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F45B6" w14:textId="0F873309" w:rsidR="00973A81" w:rsidRPr="00F3614E" w:rsidRDefault="00A30DC3" w:rsidP="00C560BA">
      <w:pPr>
        <w:spacing w:after="0" w:line="276" w:lineRule="auto"/>
        <w:jc w:val="center"/>
        <w:rPr>
          <w:rFonts w:ascii="Times New Roman" w:hAnsi="Times New Roman" w:cs="Times New Roman"/>
          <w:b/>
          <w:bCs/>
          <w:sz w:val="24"/>
          <w:szCs w:val="24"/>
        </w:rPr>
      </w:pPr>
      <w:r w:rsidRPr="00F3614E">
        <w:rPr>
          <w:rFonts w:ascii="Times New Roman" w:hAnsi="Times New Roman" w:cs="Times New Roman"/>
          <w:b/>
          <w:bCs/>
          <w:sz w:val="24"/>
          <w:szCs w:val="24"/>
        </w:rPr>
        <w:t>FORMULATION DEVELOPMENT AND EVALUATION OF TOPICAL NANOEMULGEL OF CRISABOROLE</w:t>
      </w:r>
    </w:p>
    <w:p w14:paraId="2F2F8940" w14:textId="4DB11CB0" w:rsidR="00F304E3" w:rsidRPr="00F3614E" w:rsidRDefault="00F304E3" w:rsidP="00C560BA">
      <w:pPr>
        <w:spacing w:after="0" w:line="276" w:lineRule="auto"/>
        <w:jc w:val="center"/>
        <w:rPr>
          <w:rFonts w:ascii="Times New Roman" w:hAnsi="Times New Roman" w:cs="Times New Roman"/>
          <w:sz w:val="24"/>
          <w:szCs w:val="24"/>
        </w:rPr>
      </w:pPr>
    </w:p>
    <w:p w14:paraId="1EA66DDF" w14:textId="3D450DD0" w:rsidR="00F304E3" w:rsidRPr="00F3614E" w:rsidRDefault="00B66F35" w:rsidP="00C560BA">
      <w:pPr>
        <w:spacing w:after="0" w:line="276" w:lineRule="auto"/>
        <w:jc w:val="center"/>
        <w:rPr>
          <w:rFonts w:ascii="Times New Roman" w:hAnsi="Times New Roman" w:cs="Times New Roman"/>
          <w:b/>
          <w:bCs/>
          <w:sz w:val="24"/>
          <w:szCs w:val="24"/>
          <w:vertAlign w:val="superscript"/>
        </w:rPr>
      </w:pPr>
      <w:r w:rsidRPr="00F3614E">
        <w:rPr>
          <w:rFonts w:ascii="Times New Roman" w:hAnsi="Times New Roman" w:cs="Times New Roman"/>
          <w:b/>
          <w:bCs/>
          <w:sz w:val="24"/>
          <w:szCs w:val="24"/>
        </w:rPr>
        <w:t xml:space="preserve">Pooja </w:t>
      </w:r>
      <w:proofErr w:type="spellStart"/>
      <w:r w:rsidRPr="00F3614E">
        <w:rPr>
          <w:rFonts w:ascii="Times New Roman" w:hAnsi="Times New Roman" w:cs="Times New Roman"/>
          <w:b/>
          <w:bCs/>
          <w:sz w:val="24"/>
          <w:szCs w:val="24"/>
        </w:rPr>
        <w:t>Birari</w:t>
      </w:r>
      <w:proofErr w:type="spellEnd"/>
    </w:p>
    <w:p w14:paraId="6BBB525E" w14:textId="77777777" w:rsidR="008D35FB" w:rsidRPr="00F3614E" w:rsidRDefault="008D35FB" w:rsidP="00C560BA">
      <w:pPr>
        <w:spacing w:after="0" w:line="276" w:lineRule="auto"/>
        <w:jc w:val="center"/>
        <w:rPr>
          <w:rFonts w:ascii="Times New Roman" w:hAnsi="Times New Roman" w:cs="Times New Roman"/>
          <w:b/>
          <w:bCs/>
          <w:sz w:val="24"/>
          <w:szCs w:val="24"/>
        </w:rPr>
      </w:pPr>
    </w:p>
    <w:p w14:paraId="3C72E755" w14:textId="0FEB5699" w:rsidR="00F304E3" w:rsidRPr="00F3614E" w:rsidRDefault="00F304E3" w:rsidP="00C560BA">
      <w:pPr>
        <w:spacing w:after="0" w:line="276" w:lineRule="auto"/>
        <w:jc w:val="both"/>
        <w:rPr>
          <w:rFonts w:ascii="Times New Roman" w:hAnsi="Times New Roman" w:cs="Times New Roman"/>
          <w:sz w:val="24"/>
          <w:szCs w:val="24"/>
        </w:rPr>
      </w:pPr>
    </w:p>
    <w:p w14:paraId="4228DEE5" w14:textId="77777777" w:rsidR="00227273" w:rsidRPr="00F3614E" w:rsidRDefault="00F304E3" w:rsidP="00C560BA">
      <w:pPr>
        <w:spacing w:after="0" w:line="276" w:lineRule="auto"/>
        <w:jc w:val="both"/>
        <w:rPr>
          <w:rFonts w:ascii="Times New Roman" w:hAnsi="Times New Roman" w:cs="Times New Roman"/>
          <w:b/>
          <w:bCs/>
          <w:sz w:val="24"/>
          <w:szCs w:val="24"/>
        </w:rPr>
      </w:pPr>
      <w:r w:rsidRPr="00F3614E">
        <w:rPr>
          <w:rFonts w:ascii="Times New Roman" w:hAnsi="Times New Roman" w:cs="Times New Roman"/>
          <w:b/>
          <w:bCs/>
          <w:sz w:val="24"/>
          <w:szCs w:val="24"/>
        </w:rPr>
        <w:t>ABSTRACT</w:t>
      </w:r>
    </w:p>
    <w:p w14:paraId="56407DE2" w14:textId="17634A23" w:rsidR="00162602" w:rsidRPr="00F3614E" w:rsidRDefault="00464C07" w:rsidP="00C560BA">
      <w:pPr>
        <w:spacing w:after="0" w:line="276" w:lineRule="auto"/>
        <w:jc w:val="both"/>
        <w:rPr>
          <w:rFonts w:ascii="Times New Roman" w:hAnsi="Times New Roman" w:cs="Times New Roman"/>
          <w:color w:val="333333"/>
          <w:sz w:val="24"/>
          <w:szCs w:val="24"/>
          <w:shd w:val="clear" w:color="auto" w:fill="FFFFFF"/>
        </w:rPr>
      </w:pPr>
      <w:r w:rsidRPr="00F3614E">
        <w:rPr>
          <w:rFonts w:ascii="Times New Roman" w:hAnsi="Times New Roman" w:cs="Times New Roman"/>
          <w:color w:val="333333"/>
          <w:sz w:val="24"/>
          <w:szCs w:val="24"/>
          <w:shd w:val="clear" w:color="auto" w:fill="FFFFFF"/>
        </w:rPr>
        <w:t>Topical Nanoemulgel usage has expanded in recent years because to the preparation's better patient acceptance due to its non-greasy, convenient Spread ability, easy administration, and good therapeutic and safety profile.</w:t>
      </w:r>
      <w:r w:rsidR="0052744D" w:rsidRPr="00F3614E">
        <w:rPr>
          <w:rFonts w:ascii="Times New Roman" w:hAnsi="Times New Roman" w:cs="Times New Roman"/>
          <w:color w:val="333333"/>
          <w:sz w:val="24"/>
          <w:szCs w:val="24"/>
          <w:shd w:val="clear" w:color="auto" w:fill="FFFFFF"/>
        </w:rPr>
        <w:t xml:space="preserve"> Nanoemulgel has a strong potential of being the primary topical delivery route for lipophilic medications in the future, despite several challenges. Amongst all the formulations, Nanoemulsion loaded emulgel prepared with the tween 80, </w:t>
      </w:r>
      <w:r w:rsidR="00C07CA5" w:rsidRPr="00F3614E">
        <w:rPr>
          <w:rFonts w:ascii="Times New Roman" w:hAnsi="Times New Roman" w:cs="Times New Roman"/>
          <w:color w:val="333333"/>
          <w:sz w:val="24"/>
          <w:szCs w:val="24"/>
          <w:shd w:val="clear" w:color="auto" w:fill="FFFFFF"/>
        </w:rPr>
        <w:t>Almond Oil</w:t>
      </w:r>
      <w:r w:rsidR="0052744D" w:rsidRPr="00F3614E">
        <w:rPr>
          <w:rFonts w:ascii="Times New Roman" w:hAnsi="Times New Roman" w:cs="Times New Roman"/>
          <w:color w:val="333333"/>
          <w:sz w:val="24"/>
          <w:szCs w:val="24"/>
          <w:shd w:val="clear" w:color="auto" w:fill="FFFFFF"/>
        </w:rPr>
        <w:t xml:space="preserve"> was found to be better with the drug diffusion. Zeta potential of optimized formulation (Nanoemulsion) -</w:t>
      </w:r>
      <w:r w:rsidR="006D32C3" w:rsidRPr="00F3614E">
        <w:rPr>
          <w:rFonts w:ascii="Times New Roman" w:hAnsi="Times New Roman" w:cs="Times New Roman"/>
          <w:color w:val="333333"/>
          <w:sz w:val="24"/>
          <w:szCs w:val="24"/>
          <w:shd w:val="clear" w:color="auto" w:fill="FFFFFF"/>
        </w:rPr>
        <w:t>32</w:t>
      </w:r>
      <w:r w:rsidR="0052744D" w:rsidRPr="00F3614E">
        <w:rPr>
          <w:rFonts w:ascii="Times New Roman" w:hAnsi="Times New Roman" w:cs="Times New Roman"/>
          <w:color w:val="333333"/>
          <w:sz w:val="24"/>
          <w:szCs w:val="24"/>
          <w:shd w:val="clear" w:color="auto" w:fill="FFFFFF"/>
        </w:rPr>
        <w:t xml:space="preserve"> mV which indicates the thermodynamic instability of the dispersion. The percentage of drug content was found to be in </w:t>
      </w:r>
      <w:r w:rsidR="006C4C94">
        <w:rPr>
          <w:rFonts w:ascii="Times New Roman" w:hAnsi="Times New Roman" w:cs="Times New Roman"/>
          <w:color w:val="333333"/>
          <w:sz w:val="24"/>
          <w:szCs w:val="24"/>
          <w:shd w:val="clear" w:color="auto" w:fill="FFFFFF"/>
        </w:rPr>
        <w:t>64</w:t>
      </w:r>
      <w:r w:rsidR="0052744D" w:rsidRPr="00F3614E">
        <w:rPr>
          <w:rFonts w:ascii="Times New Roman" w:hAnsi="Times New Roman" w:cs="Times New Roman"/>
          <w:color w:val="333333"/>
          <w:sz w:val="24"/>
          <w:szCs w:val="24"/>
          <w:shd w:val="clear" w:color="auto" w:fill="FFFFFF"/>
        </w:rPr>
        <w:t xml:space="preserve">-96% hence, uniformity of content was maintained. </w:t>
      </w:r>
      <w:r w:rsidRPr="00F3614E">
        <w:rPr>
          <w:rFonts w:ascii="Times New Roman" w:hAnsi="Times New Roman" w:cs="Times New Roman"/>
          <w:color w:val="333333"/>
          <w:sz w:val="24"/>
          <w:szCs w:val="24"/>
          <w:shd w:val="clear" w:color="auto" w:fill="FFFFFF"/>
        </w:rPr>
        <w:t>When the improved formulation was compared to the marketed formulation for in-vitro drug release, it was discovered that the optimized batch (F1) had regulated release in 24 hours. In addition, the formulation was launched in 12 hours.</w:t>
      </w:r>
      <w:r w:rsidR="00D7553E" w:rsidRPr="00F3614E">
        <w:rPr>
          <w:rFonts w:ascii="Times New Roman" w:hAnsi="Times New Roman" w:cs="Times New Roman"/>
          <w:color w:val="333333"/>
          <w:sz w:val="24"/>
          <w:szCs w:val="24"/>
          <w:shd w:val="clear" w:color="auto" w:fill="FFFFFF"/>
        </w:rPr>
        <w:t xml:space="preserve"> </w:t>
      </w:r>
      <w:r w:rsidR="0052744D" w:rsidRPr="00F3614E">
        <w:rPr>
          <w:rFonts w:ascii="Times New Roman" w:hAnsi="Times New Roman" w:cs="Times New Roman"/>
          <w:color w:val="333333"/>
          <w:sz w:val="24"/>
          <w:szCs w:val="24"/>
          <w:shd w:val="clear" w:color="auto" w:fill="FFFFFF"/>
        </w:rPr>
        <w:t xml:space="preserve">The formulation followed the Higuchi Kinetic model of drug release. Accelerated stability study showed no significant change in the formulation </w:t>
      </w:r>
      <w:proofErr w:type="spellStart"/>
      <w:r w:rsidR="0052744D" w:rsidRPr="00F3614E">
        <w:rPr>
          <w:rFonts w:ascii="Times New Roman" w:hAnsi="Times New Roman" w:cs="Times New Roman"/>
          <w:color w:val="333333"/>
          <w:sz w:val="24"/>
          <w:szCs w:val="24"/>
          <w:shd w:val="clear" w:color="auto" w:fill="FFFFFF"/>
        </w:rPr>
        <w:t>upto</w:t>
      </w:r>
      <w:proofErr w:type="spellEnd"/>
      <w:r w:rsidR="0052744D" w:rsidRPr="00F3614E">
        <w:rPr>
          <w:rFonts w:ascii="Times New Roman" w:hAnsi="Times New Roman" w:cs="Times New Roman"/>
          <w:color w:val="333333"/>
          <w:sz w:val="24"/>
          <w:szCs w:val="24"/>
          <w:shd w:val="clear" w:color="auto" w:fill="FFFFFF"/>
        </w:rPr>
        <w:t xml:space="preserve"> 3 months.</w:t>
      </w:r>
      <w:r w:rsidR="005B5E52" w:rsidRPr="00F3614E">
        <w:rPr>
          <w:rFonts w:ascii="Times New Roman" w:hAnsi="Times New Roman" w:cs="Times New Roman"/>
          <w:color w:val="333333"/>
          <w:sz w:val="24"/>
          <w:szCs w:val="24"/>
          <w:shd w:val="clear" w:color="auto" w:fill="FFFFFF"/>
        </w:rPr>
        <w:t xml:space="preserve"> </w:t>
      </w:r>
      <w:r w:rsidR="0052744D" w:rsidRPr="00F3614E">
        <w:rPr>
          <w:rFonts w:ascii="Times New Roman" w:hAnsi="Times New Roman" w:cs="Times New Roman"/>
          <w:color w:val="333333"/>
          <w:sz w:val="24"/>
          <w:szCs w:val="24"/>
          <w:shd w:val="clear" w:color="auto" w:fill="FFFFFF"/>
        </w:rPr>
        <w:t xml:space="preserve">Finally, it can be summarized and concluded that the Nanoemulsion loaded emulgel of </w:t>
      </w:r>
      <w:r w:rsidR="00A30DC3" w:rsidRPr="00F3614E">
        <w:rPr>
          <w:rFonts w:ascii="Times New Roman" w:hAnsi="Times New Roman" w:cs="Times New Roman"/>
          <w:color w:val="333333"/>
          <w:sz w:val="24"/>
          <w:szCs w:val="24"/>
          <w:shd w:val="clear" w:color="auto" w:fill="FFFFFF"/>
        </w:rPr>
        <w:t>Crisaborole</w:t>
      </w:r>
      <w:r w:rsidR="0052744D" w:rsidRPr="00F3614E">
        <w:rPr>
          <w:rFonts w:ascii="Times New Roman" w:hAnsi="Times New Roman" w:cs="Times New Roman"/>
          <w:color w:val="333333"/>
          <w:sz w:val="24"/>
          <w:szCs w:val="24"/>
          <w:shd w:val="clear" w:color="auto" w:fill="FFFFFF"/>
        </w:rPr>
        <w:t xml:space="preserve"> can be one of the promising </w:t>
      </w:r>
      <w:proofErr w:type="gramStart"/>
      <w:r w:rsidR="0052744D" w:rsidRPr="00F3614E">
        <w:rPr>
          <w:rFonts w:ascii="Times New Roman" w:hAnsi="Times New Roman" w:cs="Times New Roman"/>
          <w:color w:val="333333"/>
          <w:sz w:val="24"/>
          <w:szCs w:val="24"/>
          <w:shd w:val="clear" w:color="auto" w:fill="FFFFFF"/>
        </w:rPr>
        <w:t>tool</w:t>
      </w:r>
      <w:proofErr w:type="gramEnd"/>
      <w:r w:rsidR="0052744D" w:rsidRPr="00F3614E">
        <w:rPr>
          <w:rFonts w:ascii="Times New Roman" w:hAnsi="Times New Roman" w:cs="Times New Roman"/>
          <w:color w:val="333333"/>
          <w:sz w:val="24"/>
          <w:szCs w:val="24"/>
          <w:shd w:val="clear" w:color="auto" w:fill="FFFFFF"/>
        </w:rPr>
        <w:t xml:space="preserve"> in controlling the drug release via. Percutaneous mechanism for effective and longer treatment required for fungal infections with increased stability.</w:t>
      </w:r>
    </w:p>
    <w:p w14:paraId="543C7C02" w14:textId="77777777" w:rsidR="002E183F" w:rsidRPr="00F3614E" w:rsidRDefault="002E183F" w:rsidP="00C560BA">
      <w:pPr>
        <w:spacing w:after="0" w:line="276" w:lineRule="auto"/>
        <w:jc w:val="both"/>
        <w:rPr>
          <w:rFonts w:ascii="Times New Roman" w:hAnsi="Times New Roman" w:cs="Times New Roman"/>
          <w:b/>
          <w:bCs/>
          <w:sz w:val="24"/>
          <w:szCs w:val="24"/>
        </w:rPr>
      </w:pPr>
    </w:p>
    <w:p w14:paraId="468992DA" w14:textId="2A6D0A6D" w:rsidR="00F304E3" w:rsidRPr="00F3614E" w:rsidRDefault="00D047B9" w:rsidP="00C560BA">
      <w:pPr>
        <w:spacing w:after="0" w:line="276" w:lineRule="auto"/>
        <w:jc w:val="both"/>
        <w:rPr>
          <w:rFonts w:ascii="Times New Roman" w:hAnsi="Times New Roman" w:cs="Times New Roman"/>
          <w:sz w:val="24"/>
          <w:szCs w:val="24"/>
        </w:rPr>
      </w:pPr>
      <w:r w:rsidRPr="00F3614E">
        <w:rPr>
          <w:rFonts w:ascii="Times New Roman" w:hAnsi="Times New Roman" w:cs="Times New Roman"/>
          <w:b/>
          <w:bCs/>
          <w:sz w:val="24"/>
          <w:szCs w:val="24"/>
        </w:rPr>
        <w:t>KEYWORDS:</w:t>
      </w:r>
      <w:r w:rsidRPr="00F3614E">
        <w:rPr>
          <w:rFonts w:ascii="Times New Roman" w:hAnsi="Times New Roman" w:cs="Times New Roman"/>
          <w:sz w:val="24"/>
          <w:szCs w:val="24"/>
        </w:rPr>
        <w:t xml:space="preserve"> </w:t>
      </w:r>
      <w:r w:rsidR="00A30DC3" w:rsidRPr="00F3614E">
        <w:rPr>
          <w:rFonts w:ascii="Times New Roman" w:hAnsi="Times New Roman" w:cs="Times New Roman"/>
          <w:sz w:val="24"/>
          <w:szCs w:val="24"/>
        </w:rPr>
        <w:t>Crisaborole</w:t>
      </w:r>
      <w:r w:rsidR="002E183F" w:rsidRPr="00F3614E">
        <w:rPr>
          <w:rFonts w:ascii="Times New Roman" w:hAnsi="Times New Roman" w:cs="Times New Roman"/>
          <w:sz w:val="24"/>
          <w:szCs w:val="24"/>
        </w:rPr>
        <w:t xml:space="preserve">, Topical Emulgel, </w:t>
      </w:r>
      <w:r w:rsidR="00A30DC3" w:rsidRPr="00F3614E">
        <w:rPr>
          <w:rFonts w:ascii="Times New Roman" w:hAnsi="Times New Roman" w:cs="Times New Roman"/>
          <w:sz w:val="24"/>
          <w:szCs w:val="24"/>
        </w:rPr>
        <w:t>Atopic Dermatitis</w:t>
      </w:r>
      <w:r w:rsidR="002E183F" w:rsidRPr="00F3614E">
        <w:rPr>
          <w:rFonts w:ascii="Times New Roman" w:hAnsi="Times New Roman" w:cs="Times New Roman"/>
          <w:sz w:val="24"/>
          <w:szCs w:val="24"/>
        </w:rPr>
        <w:t>, Nanoemulsion.</w:t>
      </w:r>
    </w:p>
    <w:p w14:paraId="5F6DD939" w14:textId="77777777" w:rsidR="00162602" w:rsidRPr="00F3614E" w:rsidRDefault="00162602" w:rsidP="00C560BA">
      <w:pPr>
        <w:spacing w:after="0" w:line="276" w:lineRule="auto"/>
        <w:jc w:val="both"/>
        <w:rPr>
          <w:rFonts w:ascii="Times New Roman" w:hAnsi="Times New Roman" w:cs="Times New Roman"/>
          <w:sz w:val="24"/>
          <w:szCs w:val="24"/>
        </w:rPr>
      </w:pPr>
    </w:p>
    <w:p w14:paraId="5265EAAC" w14:textId="132F043A" w:rsidR="00F304E3" w:rsidRPr="00F3614E" w:rsidRDefault="00F304E3" w:rsidP="00C560BA">
      <w:pPr>
        <w:spacing w:after="0" w:line="276" w:lineRule="auto"/>
        <w:jc w:val="both"/>
        <w:rPr>
          <w:rFonts w:ascii="Times New Roman" w:hAnsi="Times New Roman" w:cs="Times New Roman"/>
          <w:b/>
          <w:bCs/>
          <w:sz w:val="24"/>
          <w:szCs w:val="24"/>
        </w:rPr>
      </w:pPr>
      <w:r w:rsidRPr="00F3614E">
        <w:rPr>
          <w:rFonts w:ascii="Times New Roman" w:hAnsi="Times New Roman" w:cs="Times New Roman"/>
          <w:b/>
          <w:bCs/>
          <w:sz w:val="24"/>
          <w:szCs w:val="24"/>
        </w:rPr>
        <w:t>INTRODUCTION</w:t>
      </w:r>
    </w:p>
    <w:p w14:paraId="03373BF7" w14:textId="2A955BDB" w:rsidR="00637AB1" w:rsidRPr="00F3614E" w:rsidRDefault="00A30DC3" w:rsidP="00C560BA">
      <w:pPr>
        <w:spacing w:after="0" w:line="276" w:lineRule="auto"/>
        <w:jc w:val="both"/>
        <w:rPr>
          <w:rFonts w:ascii="Times New Roman" w:hAnsi="Times New Roman" w:cs="Times New Roman"/>
          <w:color w:val="000000"/>
          <w:sz w:val="24"/>
          <w:szCs w:val="24"/>
        </w:rPr>
      </w:pPr>
      <w:r w:rsidRPr="00F3614E">
        <w:rPr>
          <w:rFonts w:ascii="Times New Roman" w:hAnsi="Times New Roman" w:cs="Times New Roman"/>
          <w:color w:val="000000"/>
          <w:sz w:val="24"/>
          <w:szCs w:val="24"/>
        </w:rPr>
        <w:t>Atopic dermatitis (eczema) is a condition that makes your skin red and itchy. It's common in children but can occur at any age. Atopic dermatitis is long lasting (chronic) and tends to flare periodically. It may be accompanied by asthma or hay fever. No cure has been found for atopic dermatitis. But treatments and self-care measures can relieve itching and prevent new outbreaks. For example, it helps to avoid harsh soaps, moisturize your skin regularly, and apply medicated creams or ointments</w:t>
      </w:r>
      <w:r w:rsidR="00637AB1" w:rsidRPr="00F3614E">
        <w:rPr>
          <w:rFonts w:ascii="Times New Roman" w:hAnsi="Times New Roman" w:cs="Times New Roman"/>
          <w:color w:val="000000"/>
          <w:sz w:val="24"/>
          <w:szCs w:val="24"/>
        </w:rPr>
        <w:t>. [34]</w:t>
      </w:r>
    </w:p>
    <w:p w14:paraId="4C7B0154" w14:textId="0DC074F0" w:rsidR="004B644E" w:rsidRPr="00F3614E" w:rsidRDefault="00637AB1" w:rsidP="00C560BA">
      <w:pPr>
        <w:spacing w:after="0" w:line="276" w:lineRule="auto"/>
        <w:jc w:val="both"/>
        <w:rPr>
          <w:rFonts w:ascii="Times New Roman" w:hAnsi="Times New Roman" w:cs="Times New Roman"/>
          <w:color w:val="000000"/>
          <w:sz w:val="24"/>
          <w:szCs w:val="24"/>
        </w:rPr>
      </w:pPr>
      <w:r w:rsidRPr="00F3614E">
        <w:rPr>
          <w:rFonts w:ascii="Times New Roman" w:hAnsi="Times New Roman" w:cs="Times New Roman"/>
          <w:color w:val="000000"/>
          <w:sz w:val="24"/>
          <w:szCs w:val="24"/>
        </w:rPr>
        <w:t xml:space="preserve"> Thus, the goal of the current study was to create </w:t>
      </w:r>
      <w:r w:rsidR="00A30DC3" w:rsidRPr="00F3614E">
        <w:rPr>
          <w:rFonts w:ascii="Times New Roman" w:hAnsi="Times New Roman" w:cs="Times New Roman"/>
          <w:color w:val="000000"/>
          <w:sz w:val="24"/>
          <w:szCs w:val="24"/>
        </w:rPr>
        <w:t>Crisaborole</w:t>
      </w:r>
      <w:r w:rsidRPr="00F3614E">
        <w:rPr>
          <w:rFonts w:ascii="Times New Roman" w:hAnsi="Times New Roman" w:cs="Times New Roman"/>
          <w:color w:val="000000"/>
          <w:sz w:val="24"/>
          <w:szCs w:val="24"/>
        </w:rPr>
        <w:t xml:space="preserve"> (</w:t>
      </w:r>
      <w:r w:rsidR="00A30DC3" w:rsidRPr="00F3614E">
        <w:rPr>
          <w:rFonts w:ascii="Times New Roman" w:hAnsi="Times New Roman" w:cs="Times New Roman"/>
          <w:color w:val="000000"/>
          <w:sz w:val="24"/>
          <w:szCs w:val="24"/>
        </w:rPr>
        <w:t>2</w:t>
      </w:r>
      <w:r w:rsidRPr="00F3614E">
        <w:rPr>
          <w:rFonts w:ascii="Times New Roman" w:hAnsi="Times New Roman" w:cs="Times New Roman"/>
          <w:color w:val="000000"/>
          <w:sz w:val="24"/>
          <w:szCs w:val="24"/>
        </w:rPr>
        <w:t>% w/w) in the form of an emulgel that contained the drug's nanoemulsion.</w:t>
      </w:r>
    </w:p>
    <w:p w14:paraId="16A1D2ED" w14:textId="03419060" w:rsidR="0052744D" w:rsidRPr="00F3614E" w:rsidRDefault="00A30DC3" w:rsidP="00C560BA">
      <w:pPr>
        <w:spacing w:after="0" w:line="276" w:lineRule="auto"/>
        <w:ind w:left="426" w:hanging="426"/>
        <w:jc w:val="center"/>
        <w:rPr>
          <w:rFonts w:ascii="Times New Roman" w:eastAsia="Calibri" w:hAnsi="Times New Roman" w:cs="Times New Roman"/>
          <w:sz w:val="24"/>
          <w:szCs w:val="24"/>
        </w:rPr>
      </w:pPr>
      <w:r w:rsidRPr="00F3614E">
        <w:rPr>
          <w:rFonts w:ascii="Times New Roman" w:hAnsi="Times New Roman" w:cs="Times New Roman"/>
          <w:noProof/>
        </w:rPr>
        <w:drawing>
          <wp:inline distT="0" distB="0" distL="0" distR="0" wp14:anchorId="054C671B" wp14:editId="4B537F34">
            <wp:extent cx="1777759" cy="762000"/>
            <wp:effectExtent l="0" t="0" r="0" b="0"/>
            <wp:docPr id="5331" name="drawingObject5331" descr="A black and white drawing of a molecule&#10;&#10;Description automatically generated"/>
            <wp:cNvGraphicFramePr/>
            <a:graphic xmlns:a="http://schemas.openxmlformats.org/drawingml/2006/main">
              <a:graphicData uri="http://schemas.openxmlformats.org/drawingml/2006/picture">
                <pic:pic xmlns:pic="http://schemas.openxmlformats.org/drawingml/2006/picture">
                  <pic:nvPicPr>
                    <pic:cNvPr id="5331" name="drawingObject5331" descr="A black and white drawing of a molecule&#10;&#10;Description automatically generated"/>
                    <pic:cNvPicPr/>
                  </pic:nvPicPr>
                  <pic:blipFill>
                    <a:blip r:embed="rId5">
                      <a:extLst>
                        <a:ext uri="{28A0092B-C50C-407E-A947-70E740481C1C}">
                          <a14:useLocalDpi xmlns:a14="http://schemas.microsoft.com/office/drawing/2010/main" val="0"/>
                        </a:ext>
                      </a:extLst>
                    </a:blip>
                    <a:stretch/>
                  </pic:blipFill>
                  <pic:spPr>
                    <a:xfrm>
                      <a:off x="0" y="0"/>
                      <a:ext cx="1800819" cy="771884"/>
                    </a:xfrm>
                    <a:prstGeom prst="rect">
                      <a:avLst/>
                    </a:prstGeom>
                    <a:noFill/>
                  </pic:spPr>
                </pic:pic>
              </a:graphicData>
            </a:graphic>
          </wp:inline>
        </w:drawing>
      </w:r>
    </w:p>
    <w:p w14:paraId="592598CD" w14:textId="3DF593E5" w:rsidR="0052744D" w:rsidRPr="00F3614E" w:rsidRDefault="0052744D" w:rsidP="00C560BA">
      <w:pPr>
        <w:spacing w:after="0" w:line="276" w:lineRule="auto"/>
        <w:ind w:left="426" w:hanging="426"/>
        <w:jc w:val="center"/>
        <w:rPr>
          <w:rFonts w:ascii="Times New Roman" w:eastAsia="Calibri" w:hAnsi="Times New Roman" w:cs="Times New Roman"/>
          <w:b/>
        </w:rPr>
      </w:pPr>
      <w:r w:rsidRPr="00F3614E">
        <w:rPr>
          <w:rFonts w:ascii="Times New Roman" w:eastAsia="Calibri" w:hAnsi="Times New Roman" w:cs="Times New Roman"/>
          <w:b/>
        </w:rPr>
        <w:t>Fig</w:t>
      </w:r>
      <w:r w:rsidR="002A741A" w:rsidRPr="00F3614E">
        <w:rPr>
          <w:rFonts w:ascii="Times New Roman" w:eastAsia="Calibri" w:hAnsi="Times New Roman" w:cs="Times New Roman"/>
          <w:b/>
        </w:rPr>
        <w:t xml:space="preserve">ure </w:t>
      </w:r>
      <w:r w:rsidR="00CE310C" w:rsidRPr="00F3614E">
        <w:rPr>
          <w:rFonts w:ascii="Times New Roman" w:eastAsia="Calibri" w:hAnsi="Times New Roman" w:cs="Times New Roman"/>
          <w:b/>
        </w:rPr>
        <w:t>1:</w:t>
      </w:r>
      <w:r w:rsidRPr="00F3614E">
        <w:rPr>
          <w:rFonts w:ascii="Times New Roman" w:eastAsia="Calibri" w:hAnsi="Times New Roman" w:cs="Times New Roman"/>
          <w:b/>
        </w:rPr>
        <w:t xml:space="preserve"> Structure of </w:t>
      </w:r>
      <w:r w:rsidR="00A30DC3" w:rsidRPr="00F3614E">
        <w:rPr>
          <w:rFonts w:ascii="Times New Roman" w:eastAsia="Calibri" w:hAnsi="Times New Roman" w:cs="Times New Roman"/>
          <w:b/>
          <w:bCs/>
        </w:rPr>
        <w:t>Crisaborole</w:t>
      </w:r>
    </w:p>
    <w:p w14:paraId="126E0F83" w14:textId="4E2C80E4" w:rsidR="00F304E3" w:rsidRPr="00F3614E" w:rsidRDefault="006C4C94" w:rsidP="00C560BA">
      <w:pPr>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shd w:val="clear" w:color="auto" w:fill="FFFFFF"/>
        </w:rPr>
        <w:t xml:space="preserve">       </w:t>
      </w:r>
      <w:r w:rsidR="00A30DC3" w:rsidRPr="00F3614E">
        <w:rPr>
          <w:rFonts w:ascii="Times New Roman" w:eastAsia="Calibri" w:hAnsi="Times New Roman" w:cs="Times New Roman"/>
          <w:sz w:val="24"/>
          <w:szCs w:val="24"/>
          <w:shd w:val="clear" w:color="auto" w:fill="FFFFFF"/>
        </w:rPr>
        <w:t xml:space="preserve">Crisaborole is a novel </w:t>
      </w:r>
      <w:proofErr w:type="spellStart"/>
      <w:r w:rsidR="00A30DC3" w:rsidRPr="00F3614E">
        <w:rPr>
          <w:rFonts w:ascii="Times New Roman" w:eastAsia="Calibri" w:hAnsi="Times New Roman" w:cs="Times New Roman"/>
          <w:sz w:val="24"/>
          <w:szCs w:val="24"/>
          <w:shd w:val="clear" w:color="auto" w:fill="FFFFFF"/>
        </w:rPr>
        <w:t>oxaborole</w:t>
      </w:r>
      <w:proofErr w:type="spellEnd"/>
      <w:r w:rsidR="00A30DC3" w:rsidRPr="00F3614E">
        <w:rPr>
          <w:rFonts w:ascii="Times New Roman" w:eastAsia="Calibri" w:hAnsi="Times New Roman" w:cs="Times New Roman"/>
          <w:sz w:val="24"/>
          <w:szCs w:val="24"/>
          <w:shd w:val="clear" w:color="auto" w:fill="FFFFFF"/>
        </w:rPr>
        <w:t xml:space="preserve"> approved by FDA on December 14, </w:t>
      </w:r>
      <w:proofErr w:type="gramStart"/>
      <w:r w:rsidR="00A30DC3" w:rsidRPr="00F3614E">
        <w:rPr>
          <w:rFonts w:ascii="Times New Roman" w:eastAsia="Calibri" w:hAnsi="Times New Roman" w:cs="Times New Roman"/>
          <w:sz w:val="24"/>
          <w:szCs w:val="24"/>
          <w:shd w:val="clear" w:color="auto" w:fill="FFFFFF"/>
        </w:rPr>
        <w:t>2016</w:t>
      </w:r>
      <w:proofErr w:type="gramEnd"/>
      <w:r w:rsidR="00A30DC3" w:rsidRPr="00F3614E">
        <w:rPr>
          <w:rFonts w:ascii="Times New Roman" w:eastAsia="Calibri" w:hAnsi="Times New Roman" w:cs="Times New Roman"/>
          <w:sz w:val="24"/>
          <w:szCs w:val="24"/>
          <w:shd w:val="clear" w:color="auto" w:fill="FFFFFF"/>
        </w:rPr>
        <w:t xml:space="preserve"> as </w:t>
      </w:r>
      <w:proofErr w:type="spellStart"/>
      <w:r w:rsidR="00A30DC3" w:rsidRPr="00F3614E">
        <w:rPr>
          <w:rFonts w:ascii="Times New Roman" w:eastAsia="Calibri" w:hAnsi="Times New Roman" w:cs="Times New Roman"/>
          <w:sz w:val="24"/>
          <w:szCs w:val="24"/>
          <w:shd w:val="clear" w:color="auto" w:fill="FFFFFF"/>
        </w:rPr>
        <w:t>Eucrisa</w:t>
      </w:r>
      <w:proofErr w:type="spellEnd"/>
      <w:r w:rsidR="00A30DC3" w:rsidRPr="00F3614E">
        <w:rPr>
          <w:rFonts w:ascii="Times New Roman" w:eastAsia="Calibri" w:hAnsi="Times New Roman" w:cs="Times New Roman"/>
          <w:sz w:val="24"/>
          <w:szCs w:val="24"/>
          <w:shd w:val="clear" w:color="auto" w:fill="FFFFFF"/>
        </w:rPr>
        <w:t xml:space="preserve">, a topical treatment of for mild to moderate atopic dermatitis. This non-steroidal agent is efficacious in improving disease severity, reducing the risk of infection and reducing the signs and symptoms in patients 2 years old and older. It reduces the local inflammation in the skin </w:t>
      </w:r>
      <w:r w:rsidR="00A30DC3" w:rsidRPr="00F3614E">
        <w:rPr>
          <w:rFonts w:ascii="Times New Roman" w:eastAsia="Calibri" w:hAnsi="Times New Roman" w:cs="Times New Roman"/>
          <w:sz w:val="24"/>
          <w:szCs w:val="24"/>
          <w:shd w:val="clear" w:color="auto" w:fill="FFFFFF"/>
        </w:rPr>
        <w:lastRenderedPageBreak/>
        <w:t xml:space="preserve">and prevents further exacerbation of the disease with a good safety profile. Its structure contains a boron atom, which facilitates skin penetration and binding to the bimetal </w:t>
      </w:r>
      <w:proofErr w:type="spellStart"/>
      <w:r w:rsidR="00A30DC3" w:rsidRPr="00F3614E">
        <w:rPr>
          <w:rFonts w:ascii="Times New Roman" w:eastAsia="Calibri" w:hAnsi="Times New Roman" w:cs="Times New Roman"/>
          <w:sz w:val="24"/>
          <w:szCs w:val="24"/>
          <w:shd w:val="clear" w:color="auto" w:fill="FFFFFF"/>
        </w:rPr>
        <w:t>center</w:t>
      </w:r>
      <w:proofErr w:type="spellEnd"/>
      <w:r w:rsidR="00A30DC3" w:rsidRPr="00F3614E">
        <w:rPr>
          <w:rFonts w:ascii="Times New Roman" w:eastAsia="Calibri" w:hAnsi="Times New Roman" w:cs="Times New Roman"/>
          <w:sz w:val="24"/>
          <w:szCs w:val="24"/>
          <w:shd w:val="clear" w:color="auto" w:fill="FFFFFF"/>
        </w:rPr>
        <w:t xml:space="preserve"> of the phosphodiesterase 4 enzyme. It is currently under development as topical treatment of psoriasis</w:t>
      </w:r>
      <w:r w:rsidR="00B77CCE" w:rsidRPr="00F3614E">
        <w:rPr>
          <w:rFonts w:ascii="Times New Roman" w:hAnsi="Times New Roman" w:cs="Times New Roman"/>
          <w:sz w:val="24"/>
          <w:szCs w:val="24"/>
        </w:rPr>
        <w:t>.</w:t>
      </w:r>
      <w:r w:rsidR="00436D60" w:rsidRPr="00F3614E">
        <w:rPr>
          <w:rFonts w:ascii="Times New Roman" w:hAnsi="Times New Roman" w:cs="Times New Roman"/>
          <w:sz w:val="24"/>
          <w:szCs w:val="24"/>
        </w:rPr>
        <w:t xml:space="preserve"> [34,36]</w:t>
      </w:r>
    </w:p>
    <w:p w14:paraId="0BEBA4C5" w14:textId="77777777" w:rsidR="00162602" w:rsidRPr="00F3614E" w:rsidRDefault="00162602" w:rsidP="00C560BA">
      <w:pPr>
        <w:spacing w:after="0" w:line="276" w:lineRule="auto"/>
        <w:jc w:val="both"/>
        <w:rPr>
          <w:rFonts w:ascii="Times New Roman" w:hAnsi="Times New Roman" w:cs="Times New Roman"/>
          <w:sz w:val="24"/>
          <w:szCs w:val="24"/>
        </w:rPr>
      </w:pPr>
    </w:p>
    <w:p w14:paraId="2F413430" w14:textId="77777777" w:rsidR="004B644E" w:rsidRPr="00F3614E" w:rsidRDefault="004B644E" w:rsidP="00C560BA">
      <w:pPr>
        <w:spacing w:after="0" w:line="276" w:lineRule="auto"/>
        <w:jc w:val="both"/>
        <w:rPr>
          <w:rFonts w:ascii="Times New Roman" w:hAnsi="Times New Roman" w:cs="Times New Roman"/>
          <w:b/>
          <w:bCs/>
          <w:sz w:val="24"/>
          <w:szCs w:val="24"/>
        </w:rPr>
      </w:pPr>
      <w:r w:rsidRPr="00F3614E">
        <w:rPr>
          <w:rFonts w:ascii="Times New Roman" w:hAnsi="Times New Roman" w:cs="Times New Roman"/>
          <w:b/>
          <w:bCs/>
          <w:sz w:val="24"/>
          <w:szCs w:val="24"/>
        </w:rPr>
        <w:t xml:space="preserve">MATERIALS AND METHODOLOGY </w:t>
      </w:r>
    </w:p>
    <w:p w14:paraId="725E2212" w14:textId="7315EC5D" w:rsidR="004B644E" w:rsidRPr="00F3614E" w:rsidRDefault="004B644E" w:rsidP="00C560BA">
      <w:pPr>
        <w:spacing w:after="0" w:line="276" w:lineRule="auto"/>
        <w:jc w:val="both"/>
        <w:rPr>
          <w:rFonts w:ascii="Times New Roman" w:hAnsi="Times New Roman" w:cs="Times New Roman"/>
          <w:b/>
          <w:bCs/>
          <w:sz w:val="24"/>
          <w:szCs w:val="24"/>
        </w:rPr>
      </w:pPr>
      <w:r w:rsidRPr="00F3614E">
        <w:rPr>
          <w:rFonts w:ascii="Times New Roman" w:hAnsi="Times New Roman" w:cs="Times New Roman"/>
          <w:b/>
          <w:bCs/>
          <w:sz w:val="24"/>
          <w:szCs w:val="24"/>
        </w:rPr>
        <w:t xml:space="preserve">Materials </w:t>
      </w:r>
    </w:p>
    <w:p w14:paraId="56F2EBC6" w14:textId="0B69E898" w:rsidR="003961D1" w:rsidRPr="00F3614E" w:rsidRDefault="00A30DC3" w:rsidP="00C560BA">
      <w:pPr>
        <w:spacing w:after="0" w:line="276" w:lineRule="auto"/>
        <w:jc w:val="both"/>
        <w:rPr>
          <w:rFonts w:ascii="Times New Roman" w:hAnsi="Times New Roman" w:cs="Times New Roman"/>
          <w:sz w:val="24"/>
          <w:szCs w:val="24"/>
        </w:rPr>
      </w:pPr>
      <w:r w:rsidRPr="00F3614E">
        <w:rPr>
          <w:rFonts w:ascii="Times New Roman" w:hAnsi="Times New Roman" w:cs="Times New Roman"/>
          <w:sz w:val="24"/>
          <w:szCs w:val="24"/>
        </w:rPr>
        <w:t>Crisaborole</w:t>
      </w:r>
      <w:r w:rsidR="0052744D" w:rsidRPr="00F3614E">
        <w:rPr>
          <w:rFonts w:ascii="Times New Roman" w:hAnsi="Times New Roman" w:cs="Times New Roman"/>
          <w:sz w:val="24"/>
          <w:szCs w:val="24"/>
        </w:rPr>
        <w:t xml:space="preserve"> </w:t>
      </w:r>
      <w:r w:rsidR="004B644E" w:rsidRPr="00F3614E">
        <w:rPr>
          <w:rFonts w:ascii="Times New Roman" w:hAnsi="Times New Roman" w:cs="Times New Roman"/>
          <w:sz w:val="24"/>
          <w:szCs w:val="24"/>
        </w:rPr>
        <w:t xml:space="preserve">was purchased </w:t>
      </w:r>
      <w:r w:rsidRPr="00F3614E">
        <w:rPr>
          <w:rFonts w:ascii="Times New Roman" w:hAnsi="Times New Roman" w:cs="Times New Roman"/>
          <w:sz w:val="24"/>
          <w:szCs w:val="24"/>
        </w:rPr>
        <w:t xml:space="preserve">from </w:t>
      </w:r>
      <w:proofErr w:type="spellStart"/>
      <w:r w:rsidRPr="00F3614E">
        <w:rPr>
          <w:rFonts w:ascii="Times New Roman" w:hAnsi="Times New Roman" w:cs="Times New Roman"/>
          <w:sz w:val="24"/>
          <w:szCs w:val="24"/>
        </w:rPr>
        <w:t>Pharmatech</w:t>
      </w:r>
      <w:proofErr w:type="spellEnd"/>
      <w:r w:rsidRPr="00F3614E">
        <w:rPr>
          <w:rFonts w:ascii="Times New Roman" w:hAnsi="Times New Roman" w:cs="Times New Roman"/>
          <w:sz w:val="24"/>
          <w:szCs w:val="24"/>
        </w:rPr>
        <w:t xml:space="preserve"> solutions</w:t>
      </w:r>
      <w:r w:rsidR="004B644E" w:rsidRPr="00F3614E">
        <w:rPr>
          <w:rFonts w:ascii="Times New Roman" w:hAnsi="Times New Roman" w:cs="Times New Roman"/>
          <w:sz w:val="24"/>
          <w:szCs w:val="24"/>
        </w:rPr>
        <w:t xml:space="preserve">, </w:t>
      </w:r>
      <w:r w:rsidR="00C07CA5" w:rsidRPr="00F3614E">
        <w:rPr>
          <w:rFonts w:ascii="Times New Roman" w:hAnsi="Times New Roman" w:cs="Times New Roman"/>
          <w:sz w:val="24"/>
          <w:szCs w:val="24"/>
        </w:rPr>
        <w:t>Almond Oil</w:t>
      </w:r>
      <w:r w:rsidR="007347D3" w:rsidRPr="00F3614E">
        <w:rPr>
          <w:rFonts w:ascii="Times New Roman" w:hAnsi="Times New Roman" w:cs="Times New Roman"/>
          <w:sz w:val="24"/>
          <w:szCs w:val="24"/>
        </w:rPr>
        <w:t xml:space="preserve"> </w:t>
      </w:r>
      <w:r w:rsidR="004B644E" w:rsidRPr="00F3614E">
        <w:rPr>
          <w:rFonts w:ascii="Times New Roman" w:hAnsi="Times New Roman" w:cs="Times New Roman"/>
          <w:sz w:val="24"/>
          <w:szCs w:val="24"/>
        </w:rPr>
        <w:t>(</w:t>
      </w:r>
      <w:r w:rsidR="0052744D" w:rsidRPr="00F3614E">
        <w:rPr>
          <w:rFonts w:ascii="Times New Roman" w:hAnsi="Times New Roman" w:cs="Times New Roman"/>
          <w:sz w:val="24"/>
          <w:szCs w:val="24"/>
        </w:rPr>
        <w:t>Research -lab Fine Chem Industry</w:t>
      </w:r>
      <w:r w:rsidR="007347D3" w:rsidRPr="00F3614E">
        <w:rPr>
          <w:rFonts w:ascii="Times New Roman" w:hAnsi="Times New Roman" w:cs="Times New Roman"/>
          <w:sz w:val="24"/>
          <w:szCs w:val="24"/>
        </w:rPr>
        <w:t>, Mumbai</w:t>
      </w:r>
      <w:r w:rsidR="004B644E" w:rsidRPr="00F3614E">
        <w:rPr>
          <w:rFonts w:ascii="Times New Roman" w:hAnsi="Times New Roman" w:cs="Times New Roman"/>
          <w:sz w:val="24"/>
          <w:szCs w:val="24"/>
        </w:rPr>
        <w:t xml:space="preserve">), </w:t>
      </w:r>
      <w:r w:rsidR="00C07CA5" w:rsidRPr="00F3614E">
        <w:rPr>
          <w:rFonts w:ascii="Times New Roman" w:hAnsi="Times New Roman" w:cs="Times New Roman"/>
          <w:sz w:val="24"/>
          <w:szCs w:val="24"/>
        </w:rPr>
        <w:t>Propylene glycol</w:t>
      </w:r>
      <w:r w:rsidR="0052744D" w:rsidRPr="00F3614E">
        <w:rPr>
          <w:rFonts w:ascii="Times New Roman" w:hAnsi="Times New Roman" w:cs="Times New Roman"/>
          <w:sz w:val="24"/>
          <w:szCs w:val="24"/>
        </w:rPr>
        <w:t xml:space="preserve"> and </w:t>
      </w:r>
      <w:r w:rsidR="004B644E" w:rsidRPr="00F3614E">
        <w:rPr>
          <w:rFonts w:ascii="Times New Roman" w:hAnsi="Times New Roman" w:cs="Times New Roman"/>
          <w:sz w:val="24"/>
          <w:szCs w:val="24"/>
        </w:rPr>
        <w:t xml:space="preserve">Tween 80 </w:t>
      </w:r>
      <w:r w:rsidR="0052744D" w:rsidRPr="00F3614E">
        <w:rPr>
          <w:rFonts w:ascii="Times New Roman" w:hAnsi="Times New Roman" w:cs="Times New Roman"/>
          <w:sz w:val="24"/>
          <w:szCs w:val="24"/>
        </w:rPr>
        <w:t>also from Research -lab Fine Chem Industry</w:t>
      </w:r>
      <w:r w:rsidR="004B644E" w:rsidRPr="00F3614E">
        <w:rPr>
          <w:rFonts w:ascii="Times New Roman" w:hAnsi="Times New Roman" w:cs="Times New Roman"/>
          <w:sz w:val="24"/>
          <w:szCs w:val="24"/>
        </w:rPr>
        <w:t>.</w:t>
      </w:r>
      <w:r w:rsidR="0052744D" w:rsidRPr="00F3614E">
        <w:rPr>
          <w:rFonts w:ascii="Times New Roman" w:hAnsi="Times New Roman" w:cs="Times New Roman"/>
          <w:sz w:val="24"/>
          <w:szCs w:val="24"/>
        </w:rPr>
        <w:t xml:space="preserve"> Carbopol 934 was from </w:t>
      </w:r>
      <w:proofErr w:type="spellStart"/>
      <w:r w:rsidR="0052744D" w:rsidRPr="00F3614E">
        <w:rPr>
          <w:rFonts w:ascii="Times New Roman" w:hAnsi="Times New Roman" w:cs="Times New Roman"/>
          <w:sz w:val="24"/>
          <w:szCs w:val="24"/>
        </w:rPr>
        <w:t>Molychem</w:t>
      </w:r>
      <w:proofErr w:type="spellEnd"/>
      <w:r w:rsidR="0052744D" w:rsidRPr="00F3614E">
        <w:rPr>
          <w:rFonts w:ascii="Times New Roman" w:hAnsi="Times New Roman" w:cs="Times New Roman"/>
          <w:sz w:val="24"/>
          <w:szCs w:val="24"/>
        </w:rPr>
        <w:t>, Mumbai.</w:t>
      </w:r>
      <w:r w:rsidR="004B644E" w:rsidRPr="00F3614E">
        <w:rPr>
          <w:rFonts w:ascii="Times New Roman" w:hAnsi="Times New Roman" w:cs="Times New Roman"/>
          <w:sz w:val="24"/>
          <w:szCs w:val="24"/>
        </w:rPr>
        <w:t xml:space="preserve"> All other reagents used were of analytical grade. </w:t>
      </w:r>
    </w:p>
    <w:p w14:paraId="47AD902C" w14:textId="77777777" w:rsidR="003961D1" w:rsidRPr="00F3614E" w:rsidRDefault="003961D1" w:rsidP="00C560BA">
      <w:pPr>
        <w:spacing w:after="0" w:line="276" w:lineRule="auto"/>
        <w:jc w:val="both"/>
        <w:rPr>
          <w:rFonts w:ascii="Times New Roman" w:hAnsi="Times New Roman" w:cs="Times New Roman"/>
          <w:b/>
          <w:bCs/>
          <w:sz w:val="24"/>
          <w:szCs w:val="24"/>
        </w:rPr>
      </w:pPr>
      <w:r w:rsidRPr="00F3614E">
        <w:rPr>
          <w:rFonts w:ascii="Times New Roman" w:hAnsi="Times New Roman" w:cs="Times New Roman"/>
          <w:b/>
          <w:bCs/>
          <w:sz w:val="24"/>
          <w:szCs w:val="24"/>
        </w:rPr>
        <w:t>Methodology</w:t>
      </w:r>
    </w:p>
    <w:p w14:paraId="2E4DD0B0" w14:textId="57EE54B4" w:rsidR="003961D1" w:rsidRPr="00F3614E" w:rsidRDefault="003961D1" w:rsidP="00C560BA">
      <w:pPr>
        <w:spacing w:after="0" w:line="276" w:lineRule="auto"/>
        <w:jc w:val="both"/>
        <w:rPr>
          <w:rFonts w:ascii="Times New Roman" w:hAnsi="Times New Roman" w:cs="Times New Roman"/>
          <w:sz w:val="24"/>
          <w:szCs w:val="24"/>
        </w:rPr>
      </w:pPr>
      <w:r w:rsidRPr="00F3614E">
        <w:rPr>
          <w:rFonts w:ascii="Times New Roman" w:hAnsi="Times New Roman" w:cs="Times New Roman"/>
          <w:sz w:val="24"/>
          <w:szCs w:val="24"/>
        </w:rPr>
        <w:t>High pressure homogenization methods are used for the formulation of nanoemulgel.</w:t>
      </w:r>
      <w:r w:rsidR="005B5E52" w:rsidRPr="00F3614E">
        <w:rPr>
          <w:rFonts w:ascii="Times New Roman" w:hAnsi="Times New Roman" w:cs="Times New Roman"/>
          <w:sz w:val="24"/>
          <w:szCs w:val="24"/>
        </w:rPr>
        <w:t xml:space="preserve"> </w:t>
      </w:r>
      <w:r w:rsidRPr="00F3614E">
        <w:rPr>
          <w:rFonts w:ascii="Times New Roman" w:hAnsi="Times New Roman" w:cs="Times New Roman"/>
          <w:sz w:val="24"/>
          <w:szCs w:val="24"/>
        </w:rPr>
        <w:t>There are three steps involved in the formulation of nanoemulgel which are given follows.</w:t>
      </w:r>
    </w:p>
    <w:p w14:paraId="4746B773" w14:textId="114E6E6D" w:rsidR="003961D1" w:rsidRPr="00F3614E" w:rsidRDefault="003961D1" w:rsidP="00C560BA">
      <w:pPr>
        <w:pStyle w:val="ListParagraph"/>
        <w:numPr>
          <w:ilvl w:val="0"/>
          <w:numId w:val="3"/>
        </w:numPr>
        <w:spacing w:line="276" w:lineRule="auto"/>
        <w:ind w:left="567"/>
        <w:jc w:val="both"/>
        <w:rPr>
          <w:sz w:val="24"/>
          <w:szCs w:val="24"/>
        </w:rPr>
      </w:pPr>
      <w:r w:rsidRPr="00F3614E">
        <w:rPr>
          <w:sz w:val="24"/>
          <w:szCs w:val="24"/>
        </w:rPr>
        <w:t>Preparation of Nanoemulsion</w:t>
      </w:r>
    </w:p>
    <w:p w14:paraId="43D700DC" w14:textId="7DA493C3" w:rsidR="003961D1" w:rsidRPr="00F3614E" w:rsidRDefault="003961D1" w:rsidP="00C560BA">
      <w:pPr>
        <w:pStyle w:val="ListParagraph"/>
        <w:numPr>
          <w:ilvl w:val="0"/>
          <w:numId w:val="3"/>
        </w:numPr>
        <w:spacing w:line="276" w:lineRule="auto"/>
        <w:ind w:left="567"/>
        <w:jc w:val="both"/>
        <w:rPr>
          <w:sz w:val="24"/>
          <w:szCs w:val="24"/>
        </w:rPr>
      </w:pPr>
      <w:r w:rsidRPr="00F3614E">
        <w:rPr>
          <w:sz w:val="24"/>
          <w:szCs w:val="24"/>
        </w:rPr>
        <w:t>Preparation of hydrogel and</w:t>
      </w:r>
    </w:p>
    <w:p w14:paraId="3ADC0801" w14:textId="1E11642C" w:rsidR="003961D1" w:rsidRPr="00F3614E" w:rsidRDefault="003961D1" w:rsidP="00C560BA">
      <w:pPr>
        <w:pStyle w:val="ListParagraph"/>
        <w:numPr>
          <w:ilvl w:val="0"/>
          <w:numId w:val="3"/>
        </w:numPr>
        <w:spacing w:line="276" w:lineRule="auto"/>
        <w:ind w:left="567"/>
        <w:jc w:val="both"/>
        <w:rPr>
          <w:sz w:val="24"/>
          <w:szCs w:val="24"/>
        </w:rPr>
      </w:pPr>
      <w:r w:rsidRPr="00F3614E">
        <w:rPr>
          <w:sz w:val="24"/>
          <w:szCs w:val="24"/>
        </w:rPr>
        <w:t>Finally</w:t>
      </w:r>
      <w:r w:rsidR="003B45E8" w:rsidRPr="00F3614E">
        <w:rPr>
          <w:sz w:val="24"/>
          <w:szCs w:val="24"/>
        </w:rPr>
        <w:t>,</w:t>
      </w:r>
      <w:r w:rsidRPr="00F3614E">
        <w:rPr>
          <w:sz w:val="24"/>
          <w:szCs w:val="24"/>
        </w:rPr>
        <w:t xml:space="preserve"> nanoemulgel will be produced by the incorporation of Nanoemulsion into gel with continuous stirring.</w:t>
      </w:r>
    </w:p>
    <w:p w14:paraId="7F363D86" w14:textId="77777777" w:rsidR="00BB5511" w:rsidRPr="00F3614E" w:rsidRDefault="00BB5511" w:rsidP="00C560BA">
      <w:pPr>
        <w:pStyle w:val="ListParagraph"/>
        <w:spacing w:line="276" w:lineRule="auto"/>
        <w:ind w:left="567" w:firstLine="0"/>
        <w:jc w:val="both"/>
        <w:rPr>
          <w:sz w:val="24"/>
          <w:szCs w:val="24"/>
        </w:rPr>
      </w:pPr>
    </w:p>
    <w:p w14:paraId="721209B3" w14:textId="30E3D4F8" w:rsidR="00227273" w:rsidRPr="00F3614E" w:rsidRDefault="007347D3" w:rsidP="00C560BA">
      <w:pPr>
        <w:spacing w:after="0" w:line="276" w:lineRule="auto"/>
        <w:jc w:val="center"/>
        <w:rPr>
          <w:rFonts w:ascii="Times New Roman" w:hAnsi="Times New Roman" w:cs="Times New Roman"/>
          <w:b/>
        </w:rPr>
      </w:pPr>
      <w:r w:rsidRPr="00F3614E">
        <w:rPr>
          <w:rFonts w:ascii="Times New Roman" w:hAnsi="Times New Roman" w:cs="Times New Roman"/>
          <w:b/>
        </w:rPr>
        <w:t xml:space="preserve">Table 1: </w:t>
      </w:r>
      <w:r w:rsidR="002A741A" w:rsidRPr="00F3614E">
        <w:rPr>
          <w:rFonts w:ascii="Times New Roman" w:hAnsi="Times New Roman" w:cs="Times New Roman"/>
          <w:b/>
        </w:rPr>
        <w:t>Composition of Nanoemulsion formulation</w:t>
      </w:r>
    </w:p>
    <w:tbl>
      <w:tblPr>
        <w:tblStyle w:val="TableGrid1"/>
        <w:tblW w:w="9085" w:type="dxa"/>
        <w:jc w:val="center"/>
        <w:tblLook w:val="04A0" w:firstRow="1" w:lastRow="0" w:firstColumn="1" w:lastColumn="0" w:noHBand="0" w:noVBand="1"/>
      </w:tblPr>
      <w:tblGrid>
        <w:gridCol w:w="2415"/>
        <w:gridCol w:w="742"/>
        <w:gridCol w:w="741"/>
        <w:gridCol w:w="741"/>
        <w:gridCol w:w="741"/>
        <w:gridCol w:w="741"/>
        <w:gridCol w:w="741"/>
        <w:gridCol w:w="741"/>
        <w:gridCol w:w="741"/>
        <w:gridCol w:w="741"/>
      </w:tblGrid>
      <w:tr w:rsidR="00D7553E" w:rsidRPr="00F3614E" w14:paraId="4E9E3508" w14:textId="77777777" w:rsidTr="00051287">
        <w:trPr>
          <w:trHeight w:val="291"/>
          <w:jc w:val="center"/>
        </w:trPr>
        <w:tc>
          <w:tcPr>
            <w:tcW w:w="2414" w:type="dxa"/>
            <w:vAlign w:val="center"/>
          </w:tcPr>
          <w:p w14:paraId="456A6A48" w14:textId="77777777" w:rsidR="00D7553E" w:rsidRPr="00F3614E" w:rsidRDefault="00D7553E" w:rsidP="00C560BA">
            <w:pPr>
              <w:spacing w:line="276" w:lineRule="auto"/>
              <w:jc w:val="center"/>
              <w:rPr>
                <w:rFonts w:ascii="Times New Roman" w:eastAsia="Calibri" w:hAnsi="Times New Roman" w:cs="Times New Roman"/>
                <w:b/>
              </w:rPr>
            </w:pPr>
            <w:r w:rsidRPr="00F3614E">
              <w:rPr>
                <w:rFonts w:ascii="Times New Roman" w:eastAsia="Calibri" w:hAnsi="Times New Roman" w:cs="Times New Roman"/>
                <w:b/>
              </w:rPr>
              <w:t>Formulation code</w:t>
            </w:r>
          </w:p>
        </w:tc>
        <w:tc>
          <w:tcPr>
            <w:tcW w:w="0" w:type="auto"/>
            <w:vAlign w:val="center"/>
          </w:tcPr>
          <w:p w14:paraId="1E7C2180" w14:textId="77777777" w:rsidR="00D7553E" w:rsidRPr="00F3614E" w:rsidRDefault="00D7553E" w:rsidP="00C560BA">
            <w:pPr>
              <w:spacing w:line="276" w:lineRule="auto"/>
              <w:jc w:val="center"/>
              <w:rPr>
                <w:rFonts w:ascii="Times New Roman" w:eastAsia="Calibri" w:hAnsi="Times New Roman" w:cs="Times New Roman"/>
                <w:b/>
              </w:rPr>
            </w:pPr>
            <w:r w:rsidRPr="00F3614E">
              <w:rPr>
                <w:rFonts w:ascii="Times New Roman" w:eastAsia="Calibri" w:hAnsi="Times New Roman" w:cs="Times New Roman"/>
                <w:b/>
              </w:rPr>
              <w:t>F1</w:t>
            </w:r>
          </w:p>
        </w:tc>
        <w:tc>
          <w:tcPr>
            <w:tcW w:w="0" w:type="auto"/>
            <w:vAlign w:val="center"/>
          </w:tcPr>
          <w:p w14:paraId="1B1E0112" w14:textId="77777777" w:rsidR="00D7553E" w:rsidRPr="00F3614E" w:rsidRDefault="00D7553E" w:rsidP="00C560BA">
            <w:pPr>
              <w:spacing w:line="276" w:lineRule="auto"/>
              <w:jc w:val="center"/>
              <w:rPr>
                <w:rFonts w:ascii="Times New Roman" w:eastAsia="Calibri" w:hAnsi="Times New Roman" w:cs="Times New Roman"/>
                <w:b/>
              </w:rPr>
            </w:pPr>
            <w:r w:rsidRPr="00F3614E">
              <w:rPr>
                <w:rFonts w:ascii="Times New Roman" w:eastAsia="Calibri" w:hAnsi="Times New Roman" w:cs="Times New Roman"/>
                <w:b/>
              </w:rPr>
              <w:t>F2</w:t>
            </w:r>
          </w:p>
        </w:tc>
        <w:tc>
          <w:tcPr>
            <w:tcW w:w="0" w:type="auto"/>
            <w:vAlign w:val="center"/>
          </w:tcPr>
          <w:p w14:paraId="691BD3A6" w14:textId="77777777" w:rsidR="00D7553E" w:rsidRPr="00F3614E" w:rsidRDefault="00D7553E" w:rsidP="00C560BA">
            <w:pPr>
              <w:spacing w:line="276" w:lineRule="auto"/>
              <w:jc w:val="center"/>
              <w:rPr>
                <w:rFonts w:ascii="Times New Roman" w:eastAsia="Calibri" w:hAnsi="Times New Roman" w:cs="Times New Roman"/>
                <w:b/>
              </w:rPr>
            </w:pPr>
            <w:r w:rsidRPr="00F3614E">
              <w:rPr>
                <w:rFonts w:ascii="Times New Roman" w:eastAsia="Calibri" w:hAnsi="Times New Roman" w:cs="Times New Roman"/>
                <w:b/>
              </w:rPr>
              <w:t>F3</w:t>
            </w:r>
          </w:p>
        </w:tc>
        <w:tc>
          <w:tcPr>
            <w:tcW w:w="0" w:type="auto"/>
            <w:vAlign w:val="center"/>
          </w:tcPr>
          <w:p w14:paraId="6B93656A" w14:textId="77777777" w:rsidR="00D7553E" w:rsidRPr="00F3614E" w:rsidRDefault="00D7553E" w:rsidP="00C560BA">
            <w:pPr>
              <w:spacing w:line="276" w:lineRule="auto"/>
              <w:jc w:val="center"/>
              <w:rPr>
                <w:rFonts w:ascii="Times New Roman" w:eastAsia="Calibri" w:hAnsi="Times New Roman" w:cs="Times New Roman"/>
                <w:b/>
              </w:rPr>
            </w:pPr>
            <w:r w:rsidRPr="00F3614E">
              <w:rPr>
                <w:rFonts w:ascii="Times New Roman" w:eastAsia="Calibri" w:hAnsi="Times New Roman" w:cs="Times New Roman"/>
                <w:b/>
              </w:rPr>
              <w:t>F4</w:t>
            </w:r>
          </w:p>
        </w:tc>
        <w:tc>
          <w:tcPr>
            <w:tcW w:w="0" w:type="auto"/>
            <w:vAlign w:val="center"/>
          </w:tcPr>
          <w:p w14:paraId="10A672BF" w14:textId="77777777" w:rsidR="00D7553E" w:rsidRPr="00F3614E" w:rsidRDefault="00D7553E" w:rsidP="00C560BA">
            <w:pPr>
              <w:spacing w:line="276" w:lineRule="auto"/>
              <w:jc w:val="center"/>
              <w:rPr>
                <w:rFonts w:ascii="Times New Roman" w:eastAsia="Calibri" w:hAnsi="Times New Roman" w:cs="Times New Roman"/>
                <w:b/>
              </w:rPr>
            </w:pPr>
            <w:r w:rsidRPr="00F3614E">
              <w:rPr>
                <w:rFonts w:ascii="Times New Roman" w:eastAsia="Calibri" w:hAnsi="Times New Roman" w:cs="Times New Roman"/>
                <w:b/>
              </w:rPr>
              <w:t>F5</w:t>
            </w:r>
          </w:p>
        </w:tc>
        <w:tc>
          <w:tcPr>
            <w:tcW w:w="0" w:type="auto"/>
            <w:vAlign w:val="center"/>
          </w:tcPr>
          <w:p w14:paraId="5C8CB7C4" w14:textId="77777777" w:rsidR="00D7553E" w:rsidRPr="00F3614E" w:rsidRDefault="00D7553E" w:rsidP="00C560BA">
            <w:pPr>
              <w:spacing w:line="276" w:lineRule="auto"/>
              <w:jc w:val="center"/>
              <w:rPr>
                <w:rFonts w:ascii="Times New Roman" w:eastAsia="Calibri" w:hAnsi="Times New Roman" w:cs="Times New Roman"/>
                <w:b/>
              </w:rPr>
            </w:pPr>
            <w:r w:rsidRPr="00F3614E">
              <w:rPr>
                <w:rFonts w:ascii="Times New Roman" w:eastAsia="Calibri" w:hAnsi="Times New Roman" w:cs="Times New Roman"/>
                <w:b/>
              </w:rPr>
              <w:t>F6</w:t>
            </w:r>
          </w:p>
        </w:tc>
        <w:tc>
          <w:tcPr>
            <w:tcW w:w="0" w:type="auto"/>
            <w:vAlign w:val="center"/>
          </w:tcPr>
          <w:p w14:paraId="1D72C4C1" w14:textId="77777777" w:rsidR="00D7553E" w:rsidRPr="00F3614E" w:rsidRDefault="00D7553E" w:rsidP="00C560BA">
            <w:pPr>
              <w:spacing w:line="276" w:lineRule="auto"/>
              <w:jc w:val="center"/>
              <w:rPr>
                <w:rFonts w:ascii="Times New Roman" w:eastAsia="Calibri" w:hAnsi="Times New Roman" w:cs="Times New Roman"/>
                <w:b/>
              </w:rPr>
            </w:pPr>
            <w:r w:rsidRPr="00F3614E">
              <w:rPr>
                <w:rFonts w:ascii="Times New Roman" w:eastAsia="Calibri" w:hAnsi="Times New Roman" w:cs="Times New Roman"/>
                <w:b/>
              </w:rPr>
              <w:t>F7</w:t>
            </w:r>
          </w:p>
        </w:tc>
        <w:tc>
          <w:tcPr>
            <w:tcW w:w="0" w:type="auto"/>
            <w:vAlign w:val="center"/>
          </w:tcPr>
          <w:p w14:paraId="56F2DED4" w14:textId="77777777" w:rsidR="00D7553E" w:rsidRPr="00F3614E" w:rsidRDefault="00D7553E" w:rsidP="00C560BA">
            <w:pPr>
              <w:spacing w:line="276" w:lineRule="auto"/>
              <w:jc w:val="center"/>
              <w:rPr>
                <w:rFonts w:ascii="Times New Roman" w:eastAsia="Calibri" w:hAnsi="Times New Roman" w:cs="Times New Roman"/>
                <w:b/>
              </w:rPr>
            </w:pPr>
            <w:r w:rsidRPr="00F3614E">
              <w:rPr>
                <w:rFonts w:ascii="Times New Roman" w:eastAsia="Calibri" w:hAnsi="Times New Roman" w:cs="Times New Roman"/>
                <w:b/>
              </w:rPr>
              <w:t>F8</w:t>
            </w:r>
          </w:p>
        </w:tc>
        <w:tc>
          <w:tcPr>
            <w:tcW w:w="0" w:type="auto"/>
            <w:vAlign w:val="center"/>
          </w:tcPr>
          <w:p w14:paraId="3E5B4621" w14:textId="77777777" w:rsidR="00D7553E" w:rsidRPr="00F3614E" w:rsidRDefault="00D7553E" w:rsidP="00C560BA">
            <w:pPr>
              <w:spacing w:line="276" w:lineRule="auto"/>
              <w:jc w:val="center"/>
              <w:rPr>
                <w:rFonts w:ascii="Times New Roman" w:eastAsia="Calibri" w:hAnsi="Times New Roman" w:cs="Times New Roman"/>
                <w:b/>
              </w:rPr>
            </w:pPr>
            <w:r w:rsidRPr="00F3614E">
              <w:rPr>
                <w:rFonts w:ascii="Times New Roman" w:eastAsia="Calibri" w:hAnsi="Times New Roman" w:cs="Times New Roman"/>
                <w:b/>
              </w:rPr>
              <w:t>F9</w:t>
            </w:r>
          </w:p>
        </w:tc>
      </w:tr>
      <w:tr w:rsidR="00D7553E" w:rsidRPr="00F3614E" w14:paraId="4319EFC4" w14:textId="77777777" w:rsidTr="00051287">
        <w:trPr>
          <w:trHeight w:val="301"/>
          <w:jc w:val="center"/>
        </w:trPr>
        <w:tc>
          <w:tcPr>
            <w:tcW w:w="2414" w:type="dxa"/>
            <w:vAlign w:val="center"/>
          </w:tcPr>
          <w:p w14:paraId="266553F7" w14:textId="77777777" w:rsidR="00D7553E" w:rsidRPr="00F3614E" w:rsidRDefault="00D7553E" w:rsidP="00C560BA">
            <w:pPr>
              <w:spacing w:line="276" w:lineRule="auto"/>
              <w:jc w:val="center"/>
              <w:rPr>
                <w:rFonts w:ascii="Times New Roman" w:eastAsia="Calibri" w:hAnsi="Times New Roman" w:cs="Times New Roman"/>
                <w:b/>
              </w:rPr>
            </w:pPr>
            <w:r w:rsidRPr="00F3614E">
              <w:rPr>
                <w:rFonts w:ascii="Times New Roman" w:eastAsia="Calibri" w:hAnsi="Times New Roman" w:cs="Times New Roman"/>
                <w:b/>
              </w:rPr>
              <w:t>Ingredients</w:t>
            </w:r>
          </w:p>
        </w:tc>
        <w:tc>
          <w:tcPr>
            <w:tcW w:w="0" w:type="auto"/>
            <w:gridSpan w:val="9"/>
            <w:vAlign w:val="center"/>
          </w:tcPr>
          <w:p w14:paraId="1852FF54" w14:textId="77777777" w:rsidR="00D7553E" w:rsidRPr="00F3614E" w:rsidRDefault="00D7553E" w:rsidP="00C560BA">
            <w:pPr>
              <w:spacing w:line="276" w:lineRule="auto"/>
              <w:jc w:val="center"/>
              <w:rPr>
                <w:rFonts w:ascii="Times New Roman" w:eastAsia="Calibri" w:hAnsi="Times New Roman" w:cs="Times New Roman"/>
                <w:b/>
              </w:rPr>
            </w:pPr>
            <w:r w:rsidRPr="00F3614E">
              <w:rPr>
                <w:rFonts w:ascii="Times New Roman" w:eastAsia="Calibri" w:hAnsi="Times New Roman" w:cs="Times New Roman"/>
                <w:b/>
              </w:rPr>
              <w:t>%</w:t>
            </w:r>
          </w:p>
        </w:tc>
      </w:tr>
      <w:tr w:rsidR="00D7553E" w:rsidRPr="00F3614E" w14:paraId="68A30ECD" w14:textId="77777777" w:rsidTr="00051287">
        <w:trPr>
          <w:trHeight w:val="291"/>
          <w:jc w:val="center"/>
        </w:trPr>
        <w:tc>
          <w:tcPr>
            <w:tcW w:w="2414" w:type="dxa"/>
            <w:vAlign w:val="center"/>
          </w:tcPr>
          <w:p w14:paraId="550FF929" w14:textId="619D764A" w:rsidR="00D7553E" w:rsidRPr="00F3614E" w:rsidRDefault="00A30DC3" w:rsidP="00C560BA">
            <w:pPr>
              <w:spacing w:line="276" w:lineRule="auto"/>
              <w:jc w:val="center"/>
              <w:rPr>
                <w:rFonts w:ascii="Times New Roman" w:eastAsia="Calibri" w:hAnsi="Times New Roman" w:cs="Times New Roman"/>
                <w:b/>
              </w:rPr>
            </w:pPr>
            <w:r w:rsidRPr="00F3614E">
              <w:rPr>
                <w:rFonts w:ascii="Times New Roman" w:eastAsia="Calibri" w:hAnsi="Times New Roman" w:cs="Times New Roman"/>
                <w:b/>
              </w:rPr>
              <w:t>Crisaborole</w:t>
            </w:r>
            <w:r w:rsidR="00D7553E" w:rsidRPr="00F3614E">
              <w:rPr>
                <w:rFonts w:ascii="Times New Roman" w:eastAsia="Calibri" w:hAnsi="Times New Roman" w:cs="Times New Roman"/>
                <w:b/>
              </w:rPr>
              <w:t xml:space="preserve"> (w/w)</w:t>
            </w:r>
          </w:p>
        </w:tc>
        <w:tc>
          <w:tcPr>
            <w:tcW w:w="0" w:type="auto"/>
            <w:vAlign w:val="center"/>
          </w:tcPr>
          <w:p w14:paraId="60D67442" w14:textId="77777777" w:rsidR="00D7553E" w:rsidRPr="00F3614E" w:rsidRDefault="00D7553E" w:rsidP="00C560BA">
            <w:pPr>
              <w:spacing w:line="276" w:lineRule="auto"/>
              <w:jc w:val="center"/>
              <w:rPr>
                <w:rFonts w:ascii="Times New Roman" w:eastAsia="Calibri" w:hAnsi="Times New Roman" w:cs="Times New Roman"/>
                <w:bCs/>
              </w:rPr>
            </w:pPr>
            <w:r w:rsidRPr="00F3614E">
              <w:rPr>
                <w:rFonts w:ascii="Times New Roman" w:eastAsia="Calibri" w:hAnsi="Times New Roman" w:cs="Times New Roman"/>
                <w:bCs/>
              </w:rPr>
              <w:t>10</w:t>
            </w:r>
          </w:p>
        </w:tc>
        <w:tc>
          <w:tcPr>
            <w:tcW w:w="0" w:type="auto"/>
            <w:vAlign w:val="center"/>
          </w:tcPr>
          <w:p w14:paraId="1E36E411" w14:textId="77777777" w:rsidR="00D7553E" w:rsidRPr="00F3614E" w:rsidRDefault="00D7553E" w:rsidP="00C560BA">
            <w:pPr>
              <w:spacing w:line="276" w:lineRule="auto"/>
              <w:jc w:val="center"/>
              <w:rPr>
                <w:rFonts w:ascii="Times New Roman" w:eastAsia="Calibri" w:hAnsi="Times New Roman" w:cs="Times New Roman"/>
                <w:bCs/>
              </w:rPr>
            </w:pPr>
            <w:r w:rsidRPr="00F3614E">
              <w:rPr>
                <w:rFonts w:ascii="Times New Roman" w:eastAsia="Calibri" w:hAnsi="Times New Roman" w:cs="Times New Roman"/>
                <w:bCs/>
              </w:rPr>
              <w:t>10</w:t>
            </w:r>
          </w:p>
        </w:tc>
        <w:tc>
          <w:tcPr>
            <w:tcW w:w="0" w:type="auto"/>
            <w:vAlign w:val="center"/>
          </w:tcPr>
          <w:p w14:paraId="3AD81CB8" w14:textId="77777777" w:rsidR="00D7553E" w:rsidRPr="00F3614E" w:rsidRDefault="00D7553E" w:rsidP="00C560BA">
            <w:pPr>
              <w:spacing w:line="276" w:lineRule="auto"/>
              <w:jc w:val="center"/>
              <w:rPr>
                <w:rFonts w:ascii="Times New Roman" w:eastAsia="Calibri" w:hAnsi="Times New Roman" w:cs="Times New Roman"/>
                <w:bCs/>
              </w:rPr>
            </w:pPr>
            <w:r w:rsidRPr="00F3614E">
              <w:rPr>
                <w:rFonts w:ascii="Times New Roman" w:eastAsia="Calibri" w:hAnsi="Times New Roman" w:cs="Times New Roman"/>
                <w:bCs/>
              </w:rPr>
              <w:t>10</w:t>
            </w:r>
          </w:p>
        </w:tc>
        <w:tc>
          <w:tcPr>
            <w:tcW w:w="0" w:type="auto"/>
            <w:vAlign w:val="center"/>
          </w:tcPr>
          <w:p w14:paraId="0FD28FB2" w14:textId="77777777" w:rsidR="00D7553E" w:rsidRPr="00F3614E" w:rsidRDefault="00D7553E" w:rsidP="00C560BA">
            <w:pPr>
              <w:spacing w:line="276" w:lineRule="auto"/>
              <w:jc w:val="center"/>
              <w:rPr>
                <w:rFonts w:ascii="Times New Roman" w:eastAsia="Calibri" w:hAnsi="Times New Roman" w:cs="Times New Roman"/>
                <w:bCs/>
              </w:rPr>
            </w:pPr>
            <w:r w:rsidRPr="00F3614E">
              <w:rPr>
                <w:rFonts w:ascii="Times New Roman" w:eastAsia="Calibri" w:hAnsi="Times New Roman" w:cs="Times New Roman"/>
                <w:bCs/>
              </w:rPr>
              <w:t>10</w:t>
            </w:r>
          </w:p>
        </w:tc>
        <w:tc>
          <w:tcPr>
            <w:tcW w:w="0" w:type="auto"/>
            <w:vAlign w:val="center"/>
          </w:tcPr>
          <w:p w14:paraId="1BDF52C5" w14:textId="77777777" w:rsidR="00D7553E" w:rsidRPr="00F3614E" w:rsidRDefault="00D7553E" w:rsidP="00C560BA">
            <w:pPr>
              <w:spacing w:line="276" w:lineRule="auto"/>
              <w:jc w:val="center"/>
              <w:rPr>
                <w:rFonts w:ascii="Times New Roman" w:eastAsia="Calibri" w:hAnsi="Times New Roman" w:cs="Times New Roman"/>
                <w:bCs/>
              </w:rPr>
            </w:pPr>
            <w:r w:rsidRPr="00F3614E">
              <w:rPr>
                <w:rFonts w:ascii="Times New Roman" w:eastAsia="Calibri" w:hAnsi="Times New Roman" w:cs="Times New Roman"/>
                <w:bCs/>
              </w:rPr>
              <w:t>10</w:t>
            </w:r>
          </w:p>
        </w:tc>
        <w:tc>
          <w:tcPr>
            <w:tcW w:w="0" w:type="auto"/>
            <w:vAlign w:val="center"/>
          </w:tcPr>
          <w:p w14:paraId="6176FE65" w14:textId="77777777" w:rsidR="00D7553E" w:rsidRPr="00F3614E" w:rsidRDefault="00D7553E" w:rsidP="00C560BA">
            <w:pPr>
              <w:spacing w:line="276" w:lineRule="auto"/>
              <w:jc w:val="center"/>
              <w:rPr>
                <w:rFonts w:ascii="Times New Roman" w:eastAsia="Calibri" w:hAnsi="Times New Roman" w:cs="Times New Roman"/>
                <w:bCs/>
              </w:rPr>
            </w:pPr>
            <w:r w:rsidRPr="00F3614E">
              <w:rPr>
                <w:rFonts w:ascii="Times New Roman" w:eastAsia="Calibri" w:hAnsi="Times New Roman" w:cs="Times New Roman"/>
                <w:bCs/>
              </w:rPr>
              <w:t>10</w:t>
            </w:r>
          </w:p>
        </w:tc>
        <w:tc>
          <w:tcPr>
            <w:tcW w:w="0" w:type="auto"/>
            <w:vAlign w:val="center"/>
          </w:tcPr>
          <w:p w14:paraId="2D0A56B0" w14:textId="77777777" w:rsidR="00D7553E" w:rsidRPr="00F3614E" w:rsidRDefault="00D7553E" w:rsidP="00C560BA">
            <w:pPr>
              <w:spacing w:line="276" w:lineRule="auto"/>
              <w:jc w:val="center"/>
              <w:rPr>
                <w:rFonts w:ascii="Times New Roman" w:eastAsia="Calibri" w:hAnsi="Times New Roman" w:cs="Times New Roman"/>
                <w:bCs/>
              </w:rPr>
            </w:pPr>
            <w:r w:rsidRPr="00F3614E">
              <w:rPr>
                <w:rFonts w:ascii="Times New Roman" w:eastAsia="Calibri" w:hAnsi="Times New Roman" w:cs="Times New Roman"/>
                <w:bCs/>
              </w:rPr>
              <w:t>10</w:t>
            </w:r>
          </w:p>
        </w:tc>
        <w:tc>
          <w:tcPr>
            <w:tcW w:w="0" w:type="auto"/>
            <w:vAlign w:val="center"/>
          </w:tcPr>
          <w:p w14:paraId="00AC6A4B" w14:textId="77777777" w:rsidR="00D7553E" w:rsidRPr="00F3614E" w:rsidRDefault="00D7553E" w:rsidP="00C560BA">
            <w:pPr>
              <w:spacing w:line="276" w:lineRule="auto"/>
              <w:jc w:val="center"/>
              <w:rPr>
                <w:rFonts w:ascii="Times New Roman" w:eastAsia="Calibri" w:hAnsi="Times New Roman" w:cs="Times New Roman"/>
                <w:bCs/>
              </w:rPr>
            </w:pPr>
            <w:r w:rsidRPr="00F3614E">
              <w:rPr>
                <w:rFonts w:ascii="Times New Roman" w:eastAsia="Calibri" w:hAnsi="Times New Roman" w:cs="Times New Roman"/>
                <w:bCs/>
              </w:rPr>
              <w:t>10</w:t>
            </w:r>
          </w:p>
        </w:tc>
        <w:tc>
          <w:tcPr>
            <w:tcW w:w="0" w:type="auto"/>
            <w:vAlign w:val="center"/>
          </w:tcPr>
          <w:p w14:paraId="7176763E" w14:textId="77777777" w:rsidR="00D7553E" w:rsidRPr="00F3614E" w:rsidRDefault="00D7553E" w:rsidP="00C560BA">
            <w:pPr>
              <w:spacing w:line="276" w:lineRule="auto"/>
              <w:jc w:val="center"/>
              <w:rPr>
                <w:rFonts w:ascii="Times New Roman" w:eastAsia="Calibri" w:hAnsi="Times New Roman" w:cs="Times New Roman"/>
                <w:bCs/>
              </w:rPr>
            </w:pPr>
            <w:r w:rsidRPr="00F3614E">
              <w:rPr>
                <w:rFonts w:ascii="Times New Roman" w:eastAsia="Calibri" w:hAnsi="Times New Roman" w:cs="Times New Roman"/>
                <w:bCs/>
              </w:rPr>
              <w:t>10</w:t>
            </w:r>
          </w:p>
        </w:tc>
      </w:tr>
      <w:tr w:rsidR="00C07CA5" w:rsidRPr="00F3614E" w14:paraId="512FA16B" w14:textId="77777777" w:rsidTr="00051287">
        <w:trPr>
          <w:trHeight w:val="300"/>
          <w:jc w:val="center"/>
        </w:trPr>
        <w:tc>
          <w:tcPr>
            <w:tcW w:w="2414" w:type="dxa"/>
          </w:tcPr>
          <w:p w14:paraId="527BB19A" w14:textId="174033B6" w:rsidR="00C07CA5" w:rsidRPr="00F3614E" w:rsidRDefault="00C07CA5" w:rsidP="00C07CA5">
            <w:pPr>
              <w:spacing w:line="276" w:lineRule="auto"/>
              <w:jc w:val="center"/>
              <w:rPr>
                <w:rFonts w:ascii="Times New Roman" w:eastAsia="Calibri" w:hAnsi="Times New Roman" w:cs="Times New Roman"/>
                <w:b/>
                <w:bCs/>
              </w:rPr>
            </w:pPr>
            <w:r w:rsidRPr="00F3614E">
              <w:rPr>
                <w:rFonts w:ascii="Times New Roman" w:hAnsi="Times New Roman" w:cs="Times New Roman"/>
                <w:b/>
                <w:bCs/>
              </w:rPr>
              <w:t>Almond Oil (v/v)</w:t>
            </w:r>
          </w:p>
        </w:tc>
        <w:tc>
          <w:tcPr>
            <w:tcW w:w="0" w:type="auto"/>
            <w:vAlign w:val="center"/>
          </w:tcPr>
          <w:p w14:paraId="6E5946B2" w14:textId="4D548FC8"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3</w:t>
            </w:r>
          </w:p>
        </w:tc>
        <w:tc>
          <w:tcPr>
            <w:tcW w:w="0" w:type="auto"/>
            <w:vAlign w:val="center"/>
          </w:tcPr>
          <w:p w14:paraId="71FA0E20" w14:textId="2BE55E65"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3</w:t>
            </w:r>
          </w:p>
        </w:tc>
        <w:tc>
          <w:tcPr>
            <w:tcW w:w="0" w:type="auto"/>
            <w:vAlign w:val="center"/>
          </w:tcPr>
          <w:p w14:paraId="20FCDE62" w14:textId="0953628D"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3</w:t>
            </w:r>
          </w:p>
        </w:tc>
        <w:tc>
          <w:tcPr>
            <w:tcW w:w="0" w:type="auto"/>
            <w:vAlign w:val="center"/>
          </w:tcPr>
          <w:p w14:paraId="1FEC19B7" w14:textId="7AB32698"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2</w:t>
            </w:r>
          </w:p>
        </w:tc>
        <w:tc>
          <w:tcPr>
            <w:tcW w:w="0" w:type="auto"/>
            <w:vAlign w:val="center"/>
          </w:tcPr>
          <w:p w14:paraId="3FA3393A" w14:textId="399F6A84"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2</w:t>
            </w:r>
          </w:p>
        </w:tc>
        <w:tc>
          <w:tcPr>
            <w:tcW w:w="0" w:type="auto"/>
            <w:vAlign w:val="center"/>
          </w:tcPr>
          <w:p w14:paraId="73D7454D" w14:textId="54D64337"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2</w:t>
            </w:r>
          </w:p>
        </w:tc>
        <w:tc>
          <w:tcPr>
            <w:tcW w:w="0" w:type="auto"/>
            <w:vAlign w:val="center"/>
          </w:tcPr>
          <w:p w14:paraId="248A9602" w14:textId="5FF93188"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1</w:t>
            </w:r>
          </w:p>
        </w:tc>
        <w:tc>
          <w:tcPr>
            <w:tcW w:w="0" w:type="auto"/>
            <w:vAlign w:val="center"/>
          </w:tcPr>
          <w:p w14:paraId="73A98817" w14:textId="4A2EEE7F"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1</w:t>
            </w:r>
          </w:p>
        </w:tc>
        <w:tc>
          <w:tcPr>
            <w:tcW w:w="0" w:type="auto"/>
            <w:vAlign w:val="center"/>
          </w:tcPr>
          <w:p w14:paraId="49D6D17E" w14:textId="25E478B4"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1</w:t>
            </w:r>
          </w:p>
        </w:tc>
      </w:tr>
      <w:tr w:rsidR="00C07CA5" w:rsidRPr="00F3614E" w14:paraId="426B8A96" w14:textId="77777777" w:rsidTr="00051287">
        <w:trPr>
          <w:trHeight w:val="291"/>
          <w:jc w:val="center"/>
        </w:trPr>
        <w:tc>
          <w:tcPr>
            <w:tcW w:w="2414" w:type="dxa"/>
          </w:tcPr>
          <w:p w14:paraId="2B506D20" w14:textId="1CFE69C3" w:rsidR="00C07CA5" w:rsidRPr="00F3614E" w:rsidRDefault="00C07CA5" w:rsidP="00C07CA5">
            <w:pPr>
              <w:spacing w:line="276" w:lineRule="auto"/>
              <w:jc w:val="center"/>
              <w:rPr>
                <w:rFonts w:ascii="Times New Roman" w:eastAsia="Calibri" w:hAnsi="Times New Roman" w:cs="Times New Roman"/>
                <w:b/>
                <w:bCs/>
              </w:rPr>
            </w:pPr>
            <w:r w:rsidRPr="00F3614E">
              <w:rPr>
                <w:rFonts w:ascii="Times New Roman" w:hAnsi="Times New Roman" w:cs="Times New Roman"/>
                <w:b/>
                <w:bCs/>
              </w:rPr>
              <w:t>Tween 80 (v/v)</w:t>
            </w:r>
          </w:p>
        </w:tc>
        <w:tc>
          <w:tcPr>
            <w:tcW w:w="0" w:type="auto"/>
            <w:vAlign w:val="center"/>
          </w:tcPr>
          <w:p w14:paraId="477723A4" w14:textId="5494E23A"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5.25</w:t>
            </w:r>
          </w:p>
        </w:tc>
        <w:tc>
          <w:tcPr>
            <w:tcW w:w="0" w:type="auto"/>
            <w:vAlign w:val="center"/>
          </w:tcPr>
          <w:p w14:paraId="409F1B34" w14:textId="1A3222CC"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4.50</w:t>
            </w:r>
          </w:p>
        </w:tc>
        <w:tc>
          <w:tcPr>
            <w:tcW w:w="0" w:type="auto"/>
            <w:vAlign w:val="center"/>
          </w:tcPr>
          <w:p w14:paraId="32E35E73" w14:textId="59988344"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3.75</w:t>
            </w:r>
          </w:p>
        </w:tc>
        <w:tc>
          <w:tcPr>
            <w:tcW w:w="0" w:type="auto"/>
            <w:vAlign w:val="center"/>
          </w:tcPr>
          <w:p w14:paraId="57AB4355" w14:textId="0D0D5C30"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5.25</w:t>
            </w:r>
          </w:p>
        </w:tc>
        <w:tc>
          <w:tcPr>
            <w:tcW w:w="0" w:type="auto"/>
            <w:vAlign w:val="center"/>
          </w:tcPr>
          <w:p w14:paraId="604300C0" w14:textId="26BEE644"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4.50</w:t>
            </w:r>
          </w:p>
        </w:tc>
        <w:tc>
          <w:tcPr>
            <w:tcW w:w="0" w:type="auto"/>
            <w:vAlign w:val="center"/>
          </w:tcPr>
          <w:p w14:paraId="05809CAC" w14:textId="51CFB3A3"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3.75</w:t>
            </w:r>
          </w:p>
        </w:tc>
        <w:tc>
          <w:tcPr>
            <w:tcW w:w="0" w:type="auto"/>
            <w:vAlign w:val="center"/>
          </w:tcPr>
          <w:p w14:paraId="32071A92" w14:textId="1F55CCA8"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5.25</w:t>
            </w:r>
          </w:p>
        </w:tc>
        <w:tc>
          <w:tcPr>
            <w:tcW w:w="0" w:type="auto"/>
            <w:vAlign w:val="center"/>
          </w:tcPr>
          <w:p w14:paraId="559333B2" w14:textId="421DDF38"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4.50</w:t>
            </w:r>
          </w:p>
        </w:tc>
        <w:tc>
          <w:tcPr>
            <w:tcW w:w="0" w:type="auto"/>
            <w:vAlign w:val="center"/>
          </w:tcPr>
          <w:p w14:paraId="0B3319A5" w14:textId="71897492"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3.75</w:t>
            </w:r>
          </w:p>
        </w:tc>
      </w:tr>
      <w:tr w:rsidR="00C07CA5" w:rsidRPr="00F3614E" w14:paraId="089C37E1" w14:textId="77777777" w:rsidTr="00051287">
        <w:trPr>
          <w:trHeight w:val="291"/>
          <w:jc w:val="center"/>
        </w:trPr>
        <w:tc>
          <w:tcPr>
            <w:tcW w:w="2414" w:type="dxa"/>
          </w:tcPr>
          <w:p w14:paraId="32B06673" w14:textId="230B264B" w:rsidR="00C07CA5" w:rsidRPr="00F3614E" w:rsidRDefault="00C07CA5" w:rsidP="00C07CA5">
            <w:pPr>
              <w:spacing w:line="276" w:lineRule="auto"/>
              <w:jc w:val="center"/>
              <w:rPr>
                <w:rFonts w:ascii="Times New Roman" w:eastAsia="Calibri" w:hAnsi="Times New Roman" w:cs="Times New Roman"/>
                <w:b/>
                <w:bCs/>
              </w:rPr>
            </w:pPr>
            <w:r w:rsidRPr="00F3614E">
              <w:rPr>
                <w:rFonts w:ascii="Times New Roman" w:hAnsi="Times New Roman" w:cs="Times New Roman"/>
                <w:b/>
                <w:bCs/>
              </w:rPr>
              <w:t>Propylene glycol (v/v)</w:t>
            </w:r>
          </w:p>
        </w:tc>
        <w:tc>
          <w:tcPr>
            <w:tcW w:w="0" w:type="auto"/>
            <w:vAlign w:val="center"/>
          </w:tcPr>
          <w:p w14:paraId="345707F8" w14:textId="4DF1C1B4"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1.75</w:t>
            </w:r>
          </w:p>
        </w:tc>
        <w:tc>
          <w:tcPr>
            <w:tcW w:w="0" w:type="auto"/>
            <w:vAlign w:val="center"/>
          </w:tcPr>
          <w:p w14:paraId="09D985CC" w14:textId="0FFEAFAB"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1.50</w:t>
            </w:r>
          </w:p>
        </w:tc>
        <w:tc>
          <w:tcPr>
            <w:tcW w:w="0" w:type="auto"/>
            <w:vAlign w:val="center"/>
          </w:tcPr>
          <w:p w14:paraId="78EE8845" w14:textId="5063E38E"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1.25</w:t>
            </w:r>
          </w:p>
        </w:tc>
        <w:tc>
          <w:tcPr>
            <w:tcW w:w="0" w:type="auto"/>
            <w:vAlign w:val="center"/>
          </w:tcPr>
          <w:p w14:paraId="71EEC2DD" w14:textId="4108C3CC"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1.75</w:t>
            </w:r>
          </w:p>
        </w:tc>
        <w:tc>
          <w:tcPr>
            <w:tcW w:w="0" w:type="auto"/>
            <w:vAlign w:val="center"/>
          </w:tcPr>
          <w:p w14:paraId="6FB6859A" w14:textId="6F3E66A1"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1.50</w:t>
            </w:r>
          </w:p>
        </w:tc>
        <w:tc>
          <w:tcPr>
            <w:tcW w:w="0" w:type="auto"/>
            <w:vAlign w:val="center"/>
          </w:tcPr>
          <w:p w14:paraId="483065BF" w14:textId="7CCCF830"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1.25</w:t>
            </w:r>
          </w:p>
        </w:tc>
        <w:tc>
          <w:tcPr>
            <w:tcW w:w="0" w:type="auto"/>
            <w:vAlign w:val="center"/>
          </w:tcPr>
          <w:p w14:paraId="03BC3385" w14:textId="45C2AD30"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1.75</w:t>
            </w:r>
          </w:p>
        </w:tc>
        <w:tc>
          <w:tcPr>
            <w:tcW w:w="0" w:type="auto"/>
            <w:vAlign w:val="center"/>
          </w:tcPr>
          <w:p w14:paraId="661134B4" w14:textId="7F015909"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1.50</w:t>
            </w:r>
          </w:p>
        </w:tc>
        <w:tc>
          <w:tcPr>
            <w:tcW w:w="0" w:type="auto"/>
            <w:vAlign w:val="center"/>
          </w:tcPr>
          <w:p w14:paraId="3D1FD0DB" w14:textId="304BF2BD"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1.25</w:t>
            </w:r>
          </w:p>
        </w:tc>
      </w:tr>
      <w:tr w:rsidR="00C07CA5" w:rsidRPr="00F3614E" w14:paraId="614454D8" w14:textId="77777777" w:rsidTr="00051287">
        <w:trPr>
          <w:trHeight w:val="291"/>
          <w:jc w:val="center"/>
        </w:trPr>
        <w:tc>
          <w:tcPr>
            <w:tcW w:w="2414" w:type="dxa"/>
            <w:vAlign w:val="center"/>
          </w:tcPr>
          <w:p w14:paraId="6C186FCD" w14:textId="77777777" w:rsidR="00C07CA5" w:rsidRPr="00F3614E" w:rsidRDefault="00C07CA5" w:rsidP="00C07CA5">
            <w:pPr>
              <w:spacing w:line="276" w:lineRule="auto"/>
              <w:jc w:val="center"/>
              <w:rPr>
                <w:rFonts w:ascii="Times New Roman" w:eastAsia="Calibri" w:hAnsi="Times New Roman" w:cs="Times New Roman"/>
                <w:b/>
              </w:rPr>
            </w:pPr>
            <w:r w:rsidRPr="00F3614E">
              <w:rPr>
                <w:rFonts w:ascii="Times New Roman" w:eastAsia="Calibri" w:hAnsi="Times New Roman" w:cs="Times New Roman"/>
                <w:b/>
              </w:rPr>
              <w:t>Methyl Paraben (w/w)</w:t>
            </w:r>
          </w:p>
        </w:tc>
        <w:tc>
          <w:tcPr>
            <w:tcW w:w="0" w:type="auto"/>
            <w:vAlign w:val="center"/>
          </w:tcPr>
          <w:p w14:paraId="00860D1A" w14:textId="20C57FBA"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0.03</w:t>
            </w:r>
          </w:p>
        </w:tc>
        <w:tc>
          <w:tcPr>
            <w:tcW w:w="0" w:type="auto"/>
            <w:vAlign w:val="center"/>
          </w:tcPr>
          <w:p w14:paraId="31B15B37" w14:textId="4B0FA968"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0.03</w:t>
            </w:r>
          </w:p>
        </w:tc>
        <w:tc>
          <w:tcPr>
            <w:tcW w:w="0" w:type="auto"/>
            <w:vAlign w:val="center"/>
          </w:tcPr>
          <w:p w14:paraId="7C050C5E" w14:textId="46004708"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0.03</w:t>
            </w:r>
          </w:p>
        </w:tc>
        <w:tc>
          <w:tcPr>
            <w:tcW w:w="0" w:type="auto"/>
            <w:vAlign w:val="center"/>
          </w:tcPr>
          <w:p w14:paraId="68B8711D" w14:textId="2B0FF0A5"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0.03</w:t>
            </w:r>
          </w:p>
        </w:tc>
        <w:tc>
          <w:tcPr>
            <w:tcW w:w="0" w:type="auto"/>
            <w:vAlign w:val="center"/>
          </w:tcPr>
          <w:p w14:paraId="06D84A9E" w14:textId="2AD31552"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0.03</w:t>
            </w:r>
          </w:p>
        </w:tc>
        <w:tc>
          <w:tcPr>
            <w:tcW w:w="0" w:type="auto"/>
            <w:vAlign w:val="center"/>
          </w:tcPr>
          <w:p w14:paraId="32B34426" w14:textId="4AF25CFE"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0.03</w:t>
            </w:r>
          </w:p>
        </w:tc>
        <w:tc>
          <w:tcPr>
            <w:tcW w:w="0" w:type="auto"/>
            <w:vAlign w:val="center"/>
          </w:tcPr>
          <w:p w14:paraId="224A3ADA" w14:textId="789BC483"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0.03</w:t>
            </w:r>
          </w:p>
        </w:tc>
        <w:tc>
          <w:tcPr>
            <w:tcW w:w="0" w:type="auto"/>
            <w:vAlign w:val="center"/>
          </w:tcPr>
          <w:p w14:paraId="14C076E5" w14:textId="38210A35"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0.03</w:t>
            </w:r>
          </w:p>
        </w:tc>
        <w:tc>
          <w:tcPr>
            <w:tcW w:w="0" w:type="auto"/>
            <w:vAlign w:val="center"/>
          </w:tcPr>
          <w:p w14:paraId="369DDD6C" w14:textId="711385EB"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0.03</w:t>
            </w:r>
          </w:p>
        </w:tc>
      </w:tr>
      <w:tr w:rsidR="00C07CA5" w:rsidRPr="00F3614E" w14:paraId="6A8CE9D5" w14:textId="77777777" w:rsidTr="00051287">
        <w:trPr>
          <w:trHeight w:val="309"/>
          <w:jc w:val="center"/>
        </w:trPr>
        <w:tc>
          <w:tcPr>
            <w:tcW w:w="2414" w:type="dxa"/>
            <w:vAlign w:val="center"/>
          </w:tcPr>
          <w:p w14:paraId="1577CFCB" w14:textId="7C32BC19" w:rsidR="00C07CA5" w:rsidRPr="00F3614E" w:rsidRDefault="00C07CA5" w:rsidP="00C07CA5">
            <w:pPr>
              <w:spacing w:line="276" w:lineRule="auto"/>
              <w:jc w:val="center"/>
              <w:rPr>
                <w:rFonts w:ascii="Times New Roman" w:eastAsia="Calibri" w:hAnsi="Times New Roman" w:cs="Times New Roman"/>
                <w:b/>
              </w:rPr>
            </w:pPr>
            <w:r w:rsidRPr="00F3614E">
              <w:rPr>
                <w:rFonts w:ascii="Times New Roman" w:eastAsia="Calibri" w:hAnsi="Times New Roman" w:cs="Times New Roman"/>
                <w:b/>
              </w:rPr>
              <w:t>Propyl Paraben (w/w)</w:t>
            </w:r>
          </w:p>
        </w:tc>
        <w:tc>
          <w:tcPr>
            <w:tcW w:w="0" w:type="auto"/>
            <w:vAlign w:val="center"/>
          </w:tcPr>
          <w:p w14:paraId="306B52BF" w14:textId="0E6F7715"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0.01</w:t>
            </w:r>
          </w:p>
        </w:tc>
        <w:tc>
          <w:tcPr>
            <w:tcW w:w="0" w:type="auto"/>
            <w:vAlign w:val="center"/>
          </w:tcPr>
          <w:p w14:paraId="2052457A" w14:textId="36509FFC"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0.01</w:t>
            </w:r>
          </w:p>
        </w:tc>
        <w:tc>
          <w:tcPr>
            <w:tcW w:w="0" w:type="auto"/>
            <w:vAlign w:val="center"/>
          </w:tcPr>
          <w:p w14:paraId="0F4015DE" w14:textId="4C70DCA5"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0.01</w:t>
            </w:r>
          </w:p>
        </w:tc>
        <w:tc>
          <w:tcPr>
            <w:tcW w:w="0" w:type="auto"/>
            <w:vAlign w:val="center"/>
          </w:tcPr>
          <w:p w14:paraId="28939022" w14:textId="05DA16C6"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0.01</w:t>
            </w:r>
          </w:p>
        </w:tc>
        <w:tc>
          <w:tcPr>
            <w:tcW w:w="0" w:type="auto"/>
            <w:vAlign w:val="center"/>
          </w:tcPr>
          <w:p w14:paraId="400D41D1" w14:textId="471A1BB4"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0.01</w:t>
            </w:r>
          </w:p>
        </w:tc>
        <w:tc>
          <w:tcPr>
            <w:tcW w:w="0" w:type="auto"/>
            <w:vAlign w:val="center"/>
          </w:tcPr>
          <w:p w14:paraId="57A2C41E" w14:textId="22390CFE"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0.01</w:t>
            </w:r>
          </w:p>
        </w:tc>
        <w:tc>
          <w:tcPr>
            <w:tcW w:w="0" w:type="auto"/>
            <w:vAlign w:val="center"/>
          </w:tcPr>
          <w:p w14:paraId="1A4AA0E5" w14:textId="79C2116C"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0.01</w:t>
            </w:r>
          </w:p>
        </w:tc>
        <w:tc>
          <w:tcPr>
            <w:tcW w:w="0" w:type="auto"/>
            <w:vAlign w:val="center"/>
          </w:tcPr>
          <w:p w14:paraId="3C0B3D8B" w14:textId="583F41B4"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0.01</w:t>
            </w:r>
          </w:p>
        </w:tc>
        <w:tc>
          <w:tcPr>
            <w:tcW w:w="0" w:type="auto"/>
            <w:vAlign w:val="center"/>
          </w:tcPr>
          <w:p w14:paraId="1644DADC" w14:textId="6046996B"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0.01</w:t>
            </w:r>
          </w:p>
        </w:tc>
      </w:tr>
      <w:tr w:rsidR="00C07CA5" w:rsidRPr="00F3614E" w14:paraId="59073FC2" w14:textId="77777777" w:rsidTr="00051287">
        <w:trPr>
          <w:trHeight w:val="245"/>
          <w:jc w:val="center"/>
        </w:trPr>
        <w:tc>
          <w:tcPr>
            <w:tcW w:w="2414" w:type="dxa"/>
            <w:vAlign w:val="center"/>
          </w:tcPr>
          <w:p w14:paraId="3AF38E42" w14:textId="77777777" w:rsidR="00C07CA5" w:rsidRPr="00F3614E" w:rsidRDefault="00C07CA5" w:rsidP="00C07CA5">
            <w:pPr>
              <w:spacing w:line="276" w:lineRule="auto"/>
              <w:jc w:val="center"/>
              <w:rPr>
                <w:rFonts w:ascii="Times New Roman" w:eastAsia="Calibri" w:hAnsi="Times New Roman" w:cs="Times New Roman"/>
                <w:b/>
              </w:rPr>
            </w:pPr>
            <w:r w:rsidRPr="00F3614E">
              <w:rPr>
                <w:rFonts w:ascii="Times New Roman" w:eastAsia="Calibri" w:hAnsi="Times New Roman" w:cs="Times New Roman"/>
                <w:b/>
              </w:rPr>
              <w:t>BHT</w:t>
            </w:r>
          </w:p>
        </w:tc>
        <w:tc>
          <w:tcPr>
            <w:tcW w:w="0" w:type="auto"/>
            <w:vAlign w:val="center"/>
          </w:tcPr>
          <w:p w14:paraId="2CA559D0" w14:textId="1F6F466F"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0.1</w:t>
            </w:r>
          </w:p>
        </w:tc>
        <w:tc>
          <w:tcPr>
            <w:tcW w:w="0" w:type="auto"/>
            <w:vAlign w:val="center"/>
          </w:tcPr>
          <w:p w14:paraId="5E734040" w14:textId="5F4F37B4"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0.1</w:t>
            </w:r>
          </w:p>
        </w:tc>
        <w:tc>
          <w:tcPr>
            <w:tcW w:w="0" w:type="auto"/>
            <w:vAlign w:val="center"/>
          </w:tcPr>
          <w:p w14:paraId="0674C03A" w14:textId="3C841568"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0.1</w:t>
            </w:r>
          </w:p>
        </w:tc>
        <w:tc>
          <w:tcPr>
            <w:tcW w:w="0" w:type="auto"/>
            <w:vAlign w:val="center"/>
          </w:tcPr>
          <w:p w14:paraId="47FF36E7" w14:textId="5EC6B9D4"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0.1</w:t>
            </w:r>
          </w:p>
        </w:tc>
        <w:tc>
          <w:tcPr>
            <w:tcW w:w="0" w:type="auto"/>
            <w:vAlign w:val="center"/>
          </w:tcPr>
          <w:p w14:paraId="24EA20D9" w14:textId="45221FD0"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0.1</w:t>
            </w:r>
          </w:p>
        </w:tc>
        <w:tc>
          <w:tcPr>
            <w:tcW w:w="0" w:type="auto"/>
            <w:vAlign w:val="center"/>
          </w:tcPr>
          <w:p w14:paraId="44FAF202" w14:textId="1B1B3963"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0.1</w:t>
            </w:r>
          </w:p>
        </w:tc>
        <w:tc>
          <w:tcPr>
            <w:tcW w:w="0" w:type="auto"/>
            <w:vAlign w:val="center"/>
          </w:tcPr>
          <w:p w14:paraId="6A231403" w14:textId="75EBA40F"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0.1</w:t>
            </w:r>
          </w:p>
        </w:tc>
        <w:tc>
          <w:tcPr>
            <w:tcW w:w="0" w:type="auto"/>
            <w:vAlign w:val="center"/>
          </w:tcPr>
          <w:p w14:paraId="5EC39666" w14:textId="1E4C71F8"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0.1</w:t>
            </w:r>
          </w:p>
        </w:tc>
        <w:tc>
          <w:tcPr>
            <w:tcW w:w="0" w:type="auto"/>
            <w:vAlign w:val="center"/>
          </w:tcPr>
          <w:p w14:paraId="106DA2B2" w14:textId="6B7FB4B5"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0.1</w:t>
            </w:r>
          </w:p>
        </w:tc>
      </w:tr>
      <w:tr w:rsidR="00C07CA5" w:rsidRPr="00F3614E" w14:paraId="3ED6BDA4" w14:textId="77777777" w:rsidTr="00051287">
        <w:trPr>
          <w:trHeight w:val="300"/>
          <w:jc w:val="center"/>
        </w:trPr>
        <w:tc>
          <w:tcPr>
            <w:tcW w:w="2414" w:type="dxa"/>
            <w:vAlign w:val="center"/>
          </w:tcPr>
          <w:p w14:paraId="0625DF0E" w14:textId="77777777" w:rsidR="00C07CA5" w:rsidRPr="00F3614E" w:rsidRDefault="00C07CA5" w:rsidP="00C07CA5">
            <w:pPr>
              <w:spacing w:line="276" w:lineRule="auto"/>
              <w:jc w:val="center"/>
              <w:rPr>
                <w:rFonts w:ascii="Times New Roman" w:eastAsia="Calibri" w:hAnsi="Times New Roman" w:cs="Times New Roman"/>
                <w:b/>
              </w:rPr>
            </w:pPr>
            <w:r w:rsidRPr="00F3614E">
              <w:rPr>
                <w:rFonts w:ascii="Times New Roman" w:eastAsia="Calibri" w:hAnsi="Times New Roman" w:cs="Times New Roman"/>
                <w:b/>
              </w:rPr>
              <w:t>Water Q.S (v/v)</w:t>
            </w:r>
          </w:p>
        </w:tc>
        <w:tc>
          <w:tcPr>
            <w:tcW w:w="0" w:type="auto"/>
            <w:vAlign w:val="center"/>
          </w:tcPr>
          <w:p w14:paraId="75EACCF0" w14:textId="687BA044"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100</w:t>
            </w:r>
          </w:p>
        </w:tc>
        <w:tc>
          <w:tcPr>
            <w:tcW w:w="0" w:type="auto"/>
            <w:vAlign w:val="center"/>
          </w:tcPr>
          <w:p w14:paraId="4BC4FD83" w14:textId="0F9F6078"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100</w:t>
            </w:r>
          </w:p>
        </w:tc>
        <w:tc>
          <w:tcPr>
            <w:tcW w:w="0" w:type="auto"/>
            <w:vAlign w:val="center"/>
          </w:tcPr>
          <w:p w14:paraId="5F3E5AD6" w14:textId="113FD691"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100</w:t>
            </w:r>
          </w:p>
        </w:tc>
        <w:tc>
          <w:tcPr>
            <w:tcW w:w="0" w:type="auto"/>
            <w:vAlign w:val="center"/>
          </w:tcPr>
          <w:p w14:paraId="762FB22F" w14:textId="6BA087D5"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100</w:t>
            </w:r>
          </w:p>
        </w:tc>
        <w:tc>
          <w:tcPr>
            <w:tcW w:w="0" w:type="auto"/>
            <w:vAlign w:val="center"/>
          </w:tcPr>
          <w:p w14:paraId="1ED3AB3D" w14:textId="636D3F7A"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100</w:t>
            </w:r>
          </w:p>
        </w:tc>
        <w:tc>
          <w:tcPr>
            <w:tcW w:w="0" w:type="auto"/>
            <w:vAlign w:val="center"/>
          </w:tcPr>
          <w:p w14:paraId="395D07DF" w14:textId="50B1854B"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100</w:t>
            </w:r>
          </w:p>
        </w:tc>
        <w:tc>
          <w:tcPr>
            <w:tcW w:w="0" w:type="auto"/>
            <w:vAlign w:val="center"/>
          </w:tcPr>
          <w:p w14:paraId="4103BF24" w14:textId="2ECF4302"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100</w:t>
            </w:r>
          </w:p>
        </w:tc>
        <w:tc>
          <w:tcPr>
            <w:tcW w:w="0" w:type="auto"/>
            <w:vAlign w:val="center"/>
          </w:tcPr>
          <w:p w14:paraId="47C8ACB5" w14:textId="20256A60"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100</w:t>
            </w:r>
          </w:p>
        </w:tc>
        <w:tc>
          <w:tcPr>
            <w:tcW w:w="0" w:type="auto"/>
            <w:vAlign w:val="center"/>
          </w:tcPr>
          <w:p w14:paraId="7896736B" w14:textId="6C05844C" w:rsidR="00C07CA5" w:rsidRPr="00F3614E" w:rsidRDefault="00C07CA5" w:rsidP="00C07CA5">
            <w:pPr>
              <w:spacing w:line="276" w:lineRule="auto"/>
              <w:jc w:val="center"/>
              <w:rPr>
                <w:rFonts w:ascii="Times New Roman" w:eastAsia="Calibri" w:hAnsi="Times New Roman" w:cs="Times New Roman"/>
                <w:bCs/>
              </w:rPr>
            </w:pPr>
            <w:r w:rsidRPr="00F3614E">
              <w:rPr>
                <w:rFonts w:ascii="Times New Roman" w:hAnsi="Times New Roman" w:cs="Times New Roman"/>
                <w:bCs/>
              </w:rPr>
              <w:t>100</w:t>
            </w:r>
          </w:p>
        </w:tc>
      </w:tr>
    </w:tbl>
    <w:p w14:paraId="60F299BA" w14:textId="77777777" w:rsidR="00227273" w:rsidRPr="00F3614E" w:rsidRDefault="00227273" w:rsidP="00C560BA">
      <w:pPr>
        <w:spacing w:after="0" w:line="276" w:lineRule="auto"/>
        <w:jc w:val="both"/>
        <w:rPr>
          <w:rFonts w:ascii="Times New Roman" w:hAnsi="Times New Roman" w:cs="Times New Roman"/>
          <w:b/>
          <w:sz w:val="24"/>
          <w:szCs w:val="24"/>
        </w:rPr>
      </w:pPr>
    </w:p>
    <w:p w14:paraId="7D7646F7" w14:textId="0CEFA752" w:rsidR="003B45E8" w:rsidRPr="00F3614E" w:rsidRDefault="00D7553E" w:rsidP="00C560BA">
      <w:pPr>
        <w:spacing w:after="0" w:line="276" w:lineRule="auto"/>
        <w:jc w:val="both"/>
        <w:rPr>
          <w:rFonts w:ascii="Times New Roman" w:hAnsi="Times New Roman" w:cs="Times New Roman"/>
          <w:b/>
          <w:sz w:val="24"/>
          <w:szCs w:val="24"/>
        </w:rPr>
      </w:pPr>
      <w:r w:rsidRPr="00F3614E">
        <w:rPr>
          <w:rFonts w:ascii="Times New Roman" w:hAnsi="Times New Roman" w:cs="Times New Roman"/>
          <w:b/>
          <w:sz w:val="24"/>
          <w:szCs w:val="24"/>
        </w:rPr>
        <w:t>METHOD OF PREPARATION FOR NANOEMULSION:</w:t>
      </w:r>
    </w:p>
    <w:p w14:paraId="429755B4" w14:textId="3589950D" w:rsidR="00D7553E" w:rsidRPr="00F3614E" w:rsidRDefault="00D7553E" w:rsidP="00C560BA">
      <w:pPr>
        <w:spacing w:after="0" w:line="276" w:lineRule="auto"/>
        <w:jc w:val="both"/>
        <w:rPr>
          <w:rFonts w:ascii="Times New Roman" w:eastAsia="Calibri" w:hAnsi="Times New Roman" w:cs="Times New Roman"/>
          <w:sz w:val="24"/>
          <w:szCs w:val="24"/>
          <w:lang w:val="en-US"/>
        </w:rPr>
      </w:pPr>
      <w:r w:rsidRPr="00F3614E">
        <w:rPr>
          <w:rFonts w:ascii="Times New Roman" w:eastAsia="Calibri" w:hAnsi="Times New Roman" w:cs="Times New Roman"/>
          <w:b/>
          <w:sz w:val="24"/>
          <w:szCs w:val="24"/>
          <w:lang w:val="en-US"/>
        </w:rPr>
        <w:t>Preparation of aqueous phase ‘A’</w:t>
      </w:r>
      <w:r w:rsidRPr="00F3614E">
        <w:rPr>
          <w:rFonts w:ascii="Times New Roman" w:eastAsia="Calibri" w:hAnsi="Times New Roman" w:cs="Times New Roman"/>
          <w:sz w:val="24"/>
          <w:szCs w:val="24"/>
          <w:lang w:val="en-US"/>
        </w:rPr>
        <w:t xml:space="preserve">: </w:t>
      </w:r>
      <w:r w:rsidR="00464C07" w:rsidRPr="00F3614E">
        <w:rPr>
          <w:rFonts w:ascii="Times New Roman" w:eastAsia="Calibri" w:hAnsi="Times New Roman" w:cs="Times New Roman"/>
          <w:sz w:val="24"/>
          <w:szCs w:val="24"/>
          <w:lang w:val="en-US"/>
        </w:rPr>
        <w:t xml:space="preserve">A precisely weighed amount of </w:t>
      </w:r>
      <w:r w:rsidR="00C07CA5" w:rsidRPr="00F3614E">
        <w:rPr>
          <w:rFonts w:ascii="Times New Roman" w:eastAsia="Calibri" w:hAnsi="Times New Roman" w:cs="Times New Roman"/>
          <w:sz w:val="24"/>
          <w:szCs w:val="24"/>
          <w:lang w:val="en-US"/>
        </w:rPr>
        <w:t>Propylene glycol</w:t>
      </w:r>
      <w:r w:rsidR="00464C07" w:rsidRPr="00F3614E">
        <w:rPr>
          <w:rFonts w:ascii="Times New Roman" w:eastAsia="Calibri" w:hAnsi="Times New Roman" w:cs="Times New Roman"/>
          <w:sz w:val="24"/>
          <w:szCs w:val="24"/>
          <w:lang w:val="en-US"/>
        </w:rPr>
        <w:t xml:space="preserve"> was added to distilled water.</w:t>
      </w:r>
      <w:r w:rsidRPr="00F3614E">
        <w:rPr>
          <w:rFonts w:ascii="Times New Roman" w:eastAsia="Calibri" w:hAnsi="Times New Roman" w:cs="Times New Roman"/>
          <w:sz w:val="24"/>
          <w:szCs w:val="24"/>
          <w:lang w:val="en-US"/>
        </w:rPr>
        <w:t xml:space="preserve"> (80</w:t>
      </w:r>
      <w:r w:rsidRPr="00F3614E">
        <w:rPr>
          <w:rFonts w:ascii="Times New Roman" w:eastAsia="Calibri" w:hAnsi="Times New Roman" w:cs="Times New Roman"/>
          <w:sz w:val="24"/>
          <w:szCs w:val="24"/>
          <w:vertAlign w:val="superscript"/>
          <w:lang w:val="en-US"/>
        </w:rPr>
        <w:t>0</w:t>
      </w:r>
      <w:r w:rsidRPr="00F3614E">
        <w:rPr>
          <w:rFonts w:ascii="Times New Roman" w:eastAsia="Calibri" w:hAnsi="Times New Roman" w:cs="Times New Roman"/>
          <w:sz w:val="24"/>
          <w:szCs w:val="24"/>
          <w:lang w:val="en-US"/>
        </w:rPr>
        <w:t>c).</w:t>
      </w:r>
    </w:p>
    <w:p w14:paraId="42BFC11F" w14:textId="45A8E470" w:rsidR="00D7553E" w:rsidRPr="00F3614E" w:rsidRDefault="00D7553E" w:rsidP="00C560BA">
      <w:pPr>
        <w:spacing w:after="0" w:line="276" w:lineRule="auto"/>
        <w:jc w:val="both"/>
        <w:rPr>
          <w:rFonts w:ascii="Times New Roman" w:eastAsia="Calibri" w:hAnsi="Times New Roman" w:cs="Times New Roman"/>
          <w:sz w:val="24"/>
          <w:szCs w:val="24"/>
          <w:lang w:val="en-US"/>
        </w:rPr>
      </w:pPr>
      <w:r w:rsidRPr="00F3614E">
        <w:rPr>
          <w:rFonts w:ascii="Times New Roman" w:eastAsia="Calibri" w:hAnsi="Times New Roman" w:cs="Times New Roman"/>
          <w:b/>
          <w:sz w:val="24"/>
          <w:szCs w:val="24"/>
          <w:lang w:val="en-US"/>
        </w:rPr>
        <w:t>Preparation of Oil phase ‘B’</w:t>
      </w:r>
      <w:r w:rsidRPr="00F3614E">
        <w:rPr>
          <w:rFonts w:ascii="Times New Roman" w:eastAsia="Calibri" w:hAnsi="Times New Roman" w:cs="Times New Roman"/>
          <w:sz w:val="24"/>
          <w:szCs w:val="24"/>
          <w:lang w:val="en-US"/>
        </w:rPr>
        <w:t xml:space="preserve">: </w:t>
      </w:r>
      <w:r w:rsidR="00464C07" w:rsidRPr="00F3614E">
        <w:rPr>
          <w:rFonts w:ascii="Times New Roman" w:eastAsia="Calibri" w:hAnsi="Times New Roman" w:cs="Times New Roman"/>
          <w:sz w:val="24"/>
          <w:szCs w:val="24"/>
          <w:lang w:val="en-US"/>
        </w:rPr>
        <w:t xml:space="preserve">A weighed amount of </w:t>
      </w:r>
      <w:r w:rsidR="00C07CA5" w:rsidRPr="00F3614E">
        <w:rPr>
          <w:rFonts w:ascii="Times New Roman" w:eastAsia="Calibri" w:hAnsi="Times New Roman" w:cs="Times New Roman"/>
          <w:sz w:val="24"/>
          <w:szCs w:val="24"/>
          <w:lang w:val="en-US"/>
        </w:rPr>
        <w:t>Almond Oil</w:t>
      </w:r>
      <w:r w:rsidR="00464C07" w:rsidRPr="00F3614E">
        <w:rPr>
          <w:rFonts w:ascii="Times New Roman" w:eastAsia="Calibri" w:hAnsi="Times New Roman" w:cs="Times New Roman"/>
          <w:sz w:val="24"/>
          <w:szCs w:val="24"/>
          <w:lang w:val="en-US"/>
        </w:rPr>
        <w:t xml:space="preserve"> and tween 80 were </w:t>
      </w:r>
      <w:proofErr w:type="gramStart"/>
      <w:r w:rsidR="00464C07" w:rsidRPr="00F3614E">
        <w:rPr>
          <w:rFonts w:ascii="Times New Roman" w:eastAsia="Calibri" w:hAnsi="Times New Roman" w:cs="Times New Roman"/>
          <w:sz w:val="24"/>
          <w:szCs w:val="24"/>
          <w:lang w:val="en-US"/>
        </w:rPr>
        <w:t>mixed together</w:t>
      </w:r>
      <w:proofErr w:type="gramEnd"/>
      <w:r w:rsidR="00464C07" w:rsidRPr="00F3614E">
        <w:rPr>
          <w:rFonts w:ascii="Times New Roman" w:eastAsia="Calibri" w:hAnsi="Times New Roman" w:cs="Times New Roman"/>
          <w:sz w:val="24"/>
          <w:szCs w:val="24"/>
          <w:lang w:val="en-US"/>
        </w:rPr>
        <w:t xml:space="preserve"> in a heated condition, then a weighed amount of </w:t>
      </w:r>
      <w:r w:rsidR="00A30DC3" w:rsidRPr="00F3614E">
        <w:rPr>
          <w:rFonts w:ascii="Times New Roman" w:eastAsia="Calibri" w:hAnsi="Times New Roman" w:cs="Times New Roman"/>
          <w:sz w:val="24"/>
          <w:szCs w:val="24"/>
          <w:lang w:val="en-US"/>
        </w:rPr>
        <w:t>Crisaborole</w:t>
      </w:r>
      <w:r w:rsidR="00464C07" w:rsidRPr="00F3614E">
        <w:rPr>
          <w:rFonts w:ascii="Times New Roman" w:eastAsia="Calibri" w:hAnsi="Times New Roman" w:cs="Times New Roman"/>
          <w:sz w:val="24"/>
          <w:szCs w:val="24"/>
          <w:lang w:val="en-US"/>
        </w:rPr>
        <w:t xml:space="preserve"> was added, followed by the addition of methyl paraben, propyl paraben, and BHT.</w:t>
      </w:r>
    </w:p>
    <w:p w14:paraId="30117739" w14:textId="51608DDD" w:rsidR="003B45E8" w:rsidRPr="00F3614E" w:rsidRDefault="00D7553E" w:rsidP="00C560BA">
      <w:pPr>
        <w:spacing w:after="0" w:line="276" w:lineRule="auto"/>
        <w:jc w:val="both"/>
        <w:rPr>
          <w:rFonts w:ascii="Times New Roman" w:hAnsi="Times New Roman" w:cs="Times New Roman"/>
          <w:bCs/>
          <w:sz w:val="24"/>
          <w:szCs w:val="24"/>
        </w:rPr>
      </w:pPr>
      <w:r w:rsidRPr="00F3614E">
        <w:rPr>
          <w:rFonts w:ascii="Times New Roman" w:eastAsia="Calibri" w:hAnsi="Times New Roman" w:cs="Times New Roman"/>
          <w:b/>
          <w:sz w:val="24"/>
          <w:szCs w:val="24"/>
          <w:lang w:val="en-US"/>
        </w:rPr>
        <w:t>Incorporation of solution ‘A’ in dispersion ‘B’</w:t>
      </w:r>
      <w:r w:rsidRPr="00F3614E">
        <w:rPr>
          <w:rFonts w:ascii="Times New Roman" w:eastAsia="Calibri" w:hAnsi="Times New Roman" w:cs="Times New Roman"/>
          <w:sz w:val="24"/>
          <w:szCs w:val="24"/>
          <w:lang w:val="en-US"/>
        </w:rPr>
        <w:t>: Both the phases were mixed properly with the help of High-pressure Homogenizer maintaining the respective rpm.</w:t>
      </w:r>
    </w:p>
    <w:p w14:paraId="05BBC44D" w14:textId="77777777" w:rsidR="003B45E8" w:rsidRPr="00F3614E" w:rsidRDefault="003B45E8" w:rsidP="00C560BA">
      <w:pPr>
        <w:spacing w:after="0" w:line="276" w:lineRule="auto"/>
        <w:jc w:val="both"/>
        <w:rPr>
          <w:rFonts w:ascii="Times New Roman" w:hAnsi="Times New Roman" w:cs="Times New Roman"/>
          <w:b/>
          <w:sz w:val="24"/>
          <w:szCs w:val="24"/>
        </w:rPr>
      </w:pPr>
      <w:r w:rsidRPr="00F3614E">
        <w:rPr>
          <w:rFonts w:ascii="Times New Roman" w:hAnsi="Times New Roman" w:cs="Times New Roman"/>
          <w:b/>
          <w:sz w:val="24"/>
          <w:szCs w:val="24"/>
        </w:rPr>
        <w:t xml:space="preserve">Preparation of gel </w:t>
      </w:r>
    </w:p>
    <w:p w14:paraId="335EF384" w14:textId="24CF1FD1" w:rsidR="00D7553E" w:rsidRPr="00F3614E" w:rsidRDefault="00D7553E" w:rsidP="00C560BA">
      <w:pPr>
        <w:spacing w:after="0" w:line="276" w:lineRule="auto"/>
        <w:jc w:val="center"/>
        <w:rPr>
          <w:rFonts w:ascii="Times New Roman" w:eastAsia="Calibri" w:hAnsi="Times New Roman" w:cs="Times New Roman"/>
          <w:b/>
          <w:lang w:val="en-US"/>
        </w:rPr>
      </w:pPr>
      <w:r w:rsidRPr="00F3614E">
        <w:rPr>
          <w:rFonts w:ascii="Times New Roman" w:eastAsia="Calibri" w:hAnsi="Times New Roman" w:cs="Times New Roman"/>
          <w:b/>
          <w:lang w:val="en-US"/>
        </w:rPr>
        <w:t xml:space="preserve">Table </w:t>
      </w:r>
      <w:r w:rsidR="002A741A" w:rsidRPr="00F3614E">
        <w:rPr>
          <w:rFonts w:ascii="Times New Roman" w:eastAsia="Calibri" w:hAnsi="Times New Roman" w:cs="Times New Roman"/>
          <w:b/>
          <w:lang w:val="en-US"/>
        </w:rPr>
        <w:t>2</w:t>
      </w:r>
      <w:r w:rsidRPr="00F3614E">
        <w:rPr>
          <w:rFonts w:ascii="Times New Roman" w:eastAsia="Calibri" w:hAnsi="Times New Roman" w:cs="Times New Roman"/>
          <w:b/>
          <w:lang w:val="en-US"/>
        </w:rPr>
        <w:t>: Composition of gel</w:t>
      </w:r>
    </w:p>
    <w:tbl>
      <w:tblPr>
        <w:tblStyle w:val="TableGrid2"/>
        <w:tblW w:w="0" w:type="auto"/>
        <w:jc w:val="center"/>
        <w:tblLook w:val="04A0" w:firstRow="1" w:lastRow="0" w:firstColumn="1" w:lastColumn="0" w:noHBand="0" w:noVBand="1"/>
      </w:tblPr>
      <w:tblGrid>
        <w:gridCol w:w="1370"/>
        <w:gridCol w:w="2583"/>
        <w:gridCol w:w="1909"/>
      </w:tblGrid>
      <w:tr w:rsidR="00D7553E" w:rsidRPr="00F3614E" w14:paraId="17B72C3E" w14:textId="77777777" w:rsidTr="00D7553E">
        <w:trPr>
          <w:trHeight w:val="257"/>
          <w:jc w:val="center"/>
        </w:trPr>
        <w:tc>
          <w:tcPr>
            <w:tcW w:w="1370" w:type="dxa"/>
          </w:tcPr>
          <w:p w14:paraId="5EADAE5A" w14:textId="77777777" w:rsidR="00D7553E" w:rsidRPr="00F3614E" w:rsidRDefault="00D7553E" w:rsidP="00C560BA">
            <w:pPr>
              <w:tabs>
                <w:tab w:val="left" w:pos="1117"/>
              </w:tabs>
              <w:spacing w:line="276" w:lineRule="auto"/>
              <w:jc w:val="center"/>
              <w:rPr>
                <w:rFonts w:ascii="Times New Roman" w:eastAsia="Calibri" w:hAnsi="Times New Roman" w:cs="Times New Roman"/>
                <w:b/>
              </w:rPr>
            </w:pPr>
            <w:r w:rsidRPr="00F3614E">
              <w:rPr>
                <w:rFonts w:ascii="Times New Roman" w:eastAsia="Calibri" w:hAnsi="Times New Roman" w:cs="Times New Roman"/>
                <w:b/>
              </w:rPr>
              <w:t>Sr. No.</w:t>
            </w:r>
          </w:p>
        </w:tc>
        <w:tc>
          <w:tcPr>
            <w:tcW w:w="2583" w:type="dxa"/>
          </w:tcPr>
          <w:p w14:paraId="4806AE40" w14:textId="77777777" w:rsidR="00D7553E" w:rsidRPr="00F3614E" w:rsidRDefault="00D7553E" w:rsidP="00C560BA">
            <w:pPr>
              <w:spacing w:line="276" w:lineRule="auto"/>
              <w:jc w:val="center"/>
              <w:rPr>
                <w:rFonts w:ascii="Times New Roman" w:eastAsia="Calibri" w:hAnsi="Times New Roman" w:cs="Times New Roman"/>
                <w:b/>
              </w:rPr>
            </w:pPr>
            <w:r w:rsidRPr="00F3614E">
              <w:rPr>
                <w:rFonts w:ascii="Times New Roman" w:eastAsia="Calibri" w:hAnsi="Times New Roman" w:cs="Times New Roman"/>
                <w:b/>
              </w:rPr>
              <w:t>Ingredients (% w/w)</w:t>
            </w:r>
          </w:p>
        </w:tc>
        <w:tc>
          <w:tcPr>
            <w:tcW w:w="1909" w:type="dxa"/>
          </w:tcPr>
          <w:p w14:paraId="4357BB3F" w14:textId="77777777" w:rsidR="00D7553E" w:rsidRPr="00F3614E" w:rsidRDefault="00D7553E" w:rsidP="00C560BA">
            <w:pPr>
              <w:spacing w:line="276" w:lineRule="auto"/>
              <w:jc w:val="center"/>
              <w:rPr>
                <w:rFonts w:ascii="Times New Roman" w:eastAsia="Calibri" w:hAnsi="Times New Roman" w:cs="Times New Roman"/>
                <w:b/>
              </w:rPr>
            </w:pPr>
            <w:r w:rsidRPr="00F3614E">
              <w:rPr>
                <w:rFonts w:ascii="Times New Roman" w:eastAsia="Calibri" w:hAnsi="Times New Roman" w:cs="Times New Roman"/>
                <w:b/>
              </w:rPr>
              <w:t>Quantity</w:t>
            </w:r>
          </w:p>
        </w:tc>
      </w:tr>
      <w:tr w:rsidR="00D7553E" w:rsidRPr="00F3614E" w14:paraId="104CD722" w14:textId="77777777" w:rsidTr="00D7553E">
        <w:trPr>
          <w:trHeight w:val="250"/>
          <w:jc w:val="center"/>
        </w:trPr>
        <w:tc>
          <w:tcPr>
            <w:tcW w:w="1370" w:type="dxa"/>
          </w:tcPr>
          <w:p w14:paraId="6928FD85" w14:textId="77777777" w:rsidR="00D7553E" w:rsidRPr="00F3614E" w:rsidRDefault="00D7553E" w:rsidP="00C560BA">
            <w:pPr>
              <w:spacing w:line="276" w:lineRule="auto"/>
              <w:jc w:val="center"/>
              <w:rPr>
                <w:rFonts w:ascii="Times New Roman" w:eastAsia="Calibri" w:hAnsi="Times New Roman" w:cs="Times New Roman"/>
              </w:rPr>
            </w:pPr>
            <w:r w:rsidRPr="00F3614E">
              <w:rPr>
                <w:rFonts w:ascii="Times New Roman" w:eastAsia="Calibri" w:hAnsi="Times New Roman" w:cs="Times New Roman"/>
              </w:rPr>
              <w:t>1</w:t>
            </w:r>
          </w:p>
        </w:tc>
        <w:tc>
          <w:tcPr>
            <w:tcW w:w="2583" w:type="dxa"/>
          </w:tcPr>
          <w:p w14:paraId="6492BD97" w14:textId="77777777" w:rsidR="00D7553E" w:rsidRPr="00F3614E" w:rsidRDefault="00D7553E" w:rsidP="00C560BA">
            <w:pPr>
              <w:spacing w:line="276" w:lineRule="auto"/>
              <w:jc w:val="center"/>
              <w:rPr>
                <w:rFonts w:ascii="Times New Roman" w:eastAsia="Calibri" w:hAnsi="Times New Roman" w:cs="Times New Roman"/>
              </w:rPr>
            </w:pPr>
            <w:r w:rsidRPr="00F3614E">
              <w:rPr>
                <w:rFonts w:ascii="Times New Roman" w:eastAsia="Calibri" w:hAnsi="Times New Roman" w:cs="Times New Roman"/>
              </w:rPr>
              <w:t>Carbopol 934</w:t>
            </w:r>
          </w:p>
        </w:tc>
        <w:tc>
          <w:tcPr>
            <w:tcW w:w="1909" w:type="dxa"/>
          </w:tcPr>
          <w:p w14:paraId="6C8047BC" w14:textId="77777777" w:rsidR="00D7553E" w:rsidRPr="00F3614E" w:rsidRDefault="00D7553E" w:rsidP="00C560BA">
            <w:pPr>
              <w:spacing w:line="276" w:lineRule="auto"/>
              <w:jc w:val="center"/>
              <w:rPr>
                <w:rFonts w:ascii="Times New Roman" w:eastAsia="Calibri" w:hAnsi="Times New Roman" w:cs="Times New Roman"/>
              </w:rPr>
            </w:pPr>
            <w:r w:rsidRPr="00F3614E">
              <w:rPr>
                <w:rFonts w:ascii="Times New Roman" w:eastAsia="Calibri" w:hAnsi="Times New Roman" w:cs="Times New Roman"/>
              </w:rPr>
              <w:t>1%</w:t>
            </w:r>
          </w:p>
        </w:tc>
      </w:tr>
      <w:tr w:rsidR="00D7553E" w:rsidRPr="00F3614E" w14:paraId="6AA57EBC" w14:textId="77777777" w:rsidTr="00D7553E">
        <w:trPr>
          <w:trHeight w:val="250"/>
          <w:jc w:val="center"/>
        </w:trPr>
        <w:tc>
          <w:tcPr>
            <w:tcW w:w="1370" w:type="dxa"/>
          </w:tcPr>
          <w:p w14:paraId="6EE5F31D" w14:textId="77777777" w:rsidR="00D7553E" w:rsidRPr="00F3614E" w:rsidRDefault="00D7553E" w:rsidP="00C560BA">
            <w:pPr>
              <w:spacing w:line="276" w:lineRule="auto"/>
              <w:jc w:val="center"/>
              <w:rPr>
                <w:rFonts w:ascii="Times New Roman" w:eastAsia="Calibri" w:hAnsi="Times New Roman" w:cs="Times New Roman"/>
              </w:rPr>
            </w:pPr>
            <w:r w:rsidRPr="00F3614E">
              <w:rPr>
                <w:rFonts w:ascii="Times New Roman" w:eastAsia="Calibri" w:hAnsi="Times New Roman" w:cs="Times New Roman"/>
              </w:rPr>
              <w:t>2</w:t>
            </w:r>
          </w:p>
        </w:tc>
        <w:tc>
          <w:tcPr>
            <w:tcW w:w="2583" w:type="dxa"/>
          </w:tcPr>
          <w:p w14:paraId="06AC8F7B" w14:textId="77777777" w:rsidR="00D7553E" w:rsidRPr="00F3614E" w:rsidRDefault="00D7553E" w:rsidP="00C560BA">
            <w:pPr>
              <w:spacing w:line="276" w:lineRule="auto"/>
              <w:jc w:val="center"/>
              <w:rPr>
                <w:rFonts w:ascii="Times New Roman" w:eastAsia="Calibri" w:hAnsi="Times New Roman" w:cs="Times New Roman"/>
              </w:rPr>
            </w:pPr>
            <w:r w:rsidRPr="00F3614E">
              <w:rPr>
                <w:rFonts w:ascii="Times New Roman" w:eastAsia="Calibri" w:hAnsi="Times New Roman" w:cs="Times New Roman"/>
              </w:rPr>
              <w:t>Triethanolamine</w:t>
            </w:r>
          </w:p>
        </w:tc>
        <w:tc>
          <w:tcPr>
            <w:tcW w:w="1909" w:type="dxa"/>
          </w:tcPr>
          <w:p w14:paraId="2509238C" w14:textId="77777777" w:rsidR="00D7553E" w:rsidRPr="00F3614E" w:rsidRDefault="00D7553E" w:rsidP="00C560BA">
            <w:pPr>
              <w:spacing w:line="276" w:lineRule="auto"/>
              <w:jc w:val="center"/>
              <w:rPr>
                <w:rFonts w:ascii="Times New Roman" w:eastAsia="Calibri" w:hAnsi="Times New Roman" w:cs="Times New Roman"/>
              </w:rPr>
            </w:pPr>
            <w:r w:rsidRPr="00F3614E">
              <w:rPr>
                <w:rFonts w:ascii="Times New Roman" w:eastAsia="Calibri" w:hAnsi="Times New Roman" w:cs="Times New Roman"/>
              </w:rPr>
              <w:t>0.1%</w:t>
            </w:r>
          </w:p>
        </w:tc>
      </w:tr>
      <w:tr w:rsidR="00D7553E" w:rsidRPr="00F3614E" w14:paraId="69DED612" w14:textId="77777777" w:rsidTr="00D7553E">
        <w:trPr>
          <w:trHeight w:val="250"/>
          <w:jc w:val="center"/>
        </w:trPr>
        <w:tc>
          <w:tcPr>
            <w:tcW w:w="1370" w:type="dxa"/>
          </w:tcPr>
          <w:p w14:paraId="69FBDA12" w14:textId="77777777" w:rsidR="00D7553E" w:rsidRPr="00F3614E" w:rsidRDefault="00D7553E" w:rsidP="00C560BA">
            <w:pPr>
              <w:spacing w:line="276" w:lineRule="auto"/>
              <w:jc w:val="center"/>
              <w:rPr>
                <w:rFonts w:ascii="Times New Roman" w:eastAsia="Calibri" w:hAnsi="Times New Roman" w:cs="Times New Roman"/>
              </w:rPr>
            </w:pPr>
            <w:r w:rsidRPr="00F3614E">
              <w:rPr>
                <w:rFonts w:ascii="Times New Roman" w:eastAsia="Calibri" w:hAnsi="Times New Roman" w:cs="Times New Roman"/>
              </w:rPr>
              <w:lastRenderedPageBreak/>
              <w:t>3</w:t>
            </w:r>
          </w:p>
        </w:tc>
        <w:tc>
          <w:tcPr>
            <w:tcW w:w="2583" w:type="dxa"/>
          </w:tcPr>
          <w:p w14:paraId="7DE9D454" w14:textId="77777777" w:rsidR="00D7553E" w:rsidRPr="00F3614E" w:rsidRDefault="00D7553E" w:rsidP="00C560BA">
            <w:pPr>
              <w:spacing w:line="276" w:lineRule="auto"/>
              <w:jc w:val="center"/>
              <w:rPr>
                <w:rFonts w:ascii="Times New Roman" w:eastAsia="Calibri" w:hAnsi="Times New Roman" w:cs="Times New Roman"/>
              </w:rPr>
            </w:pPr>
            <w:r w:rsidRPr="00F3614E">
              <w:rPr>
                <w:rFonts w:ascii="Times New Roman" w:eastAsia="Calibri" w:hAnsi="Times New Roman" w:cs="Times New Roman"/>
              </w:rPr>
              <w:t>Water (q.s.)</w:t>
            </w:r>
          </w:p>
        </w:tc>
        <w:tc>
          <w:tcPr>
            <w:tcW w:w="1909" w:type="dxa"/>
          </w:tcPr>
          <w:p w14:paraId="0E839B05" w14:textId="77777777" w:rsidR="00D7553E" w:rsidRPr="00F3614E" w:rsidRDefault="00D7553E" w:rsidP="00C560BA">
            <w:pPr>
              <w:spacing w:line="276" w:lineRule="auto"/>
              <w:jc w:val="center"/>
              <w:rPr>
                <w:rFonts w:ascii="Times New Roman" w:eastAsia="Calibri" w:hAnsi="Times New Roman" w:cs="Times New Roman"/>
              </w:rPr>
            </w:pPr>
            <w:r w:rsidRPr="00F3614E">
              <w:rPr>
                <w:rFonts w:ascii="Times New Roman" w:eastAsia="Calibri" w:hAnsi="Times New Roman" w:cs="Times New Roman"/>
              </w:rPr>
              <w:t>100</w:t>
            </w:r>
          </w:p>
        </w:tc>
      </w:tr>
    </w:tbl>
    <w:p w14:paraId="24C766C7" w14:textId="77777777" w:rsidR="00D7553E" w:rsidRPr="00F3614E" w:rsidRDefault="00D7553E" w:rsidP="00C560BA">
      <w:pPr>
        <w:spacing w:after="0" w:line="276" w:lineRule="auto"/>
        <w:jc w:val="both"/>
        <w:rPr>
          <w:rFonts w:ascii="Times New Roman" w:eastAsia="Calibri" w:hAnsi="Times New Roman" w:cs="Times New Roman"/>
          <w:sz w:val="24"/>
          <w:szCs w:val="24"/>
          <w:lang w:val="en-US"/>
        </w:rPr>
      </w:pPr>
    </w:p>
    <w:p w14:paraId="10BEABE6" w14:textId="77777777" w:rsidR="00D7553E" w:rsidRPr="00F3614E" w:rsidRDefault="00D7553E" w:rsidP="00C560BA">
      <w:pPr>
        <w:spacing w:after="0" w:line="276" w:lineRule="auto"/>
        <w:jc w:val="both"/>
        <w:rPr>
          <w:rFonts w:ascii="Times New Roman" w:eastAsia="Calibri" w:hAnsi="Times New Roman" w:cs="Times New Roman"/>
          <w:sz w:val="24"/>
          <w:szCs w:val="24"/>
          <w:lang w:val="en-US"/>
        </w:rPr>
      </w:pPr>
      <w:r w:rsidRPr="00F3614E">
        <w:rPr>
          <w:rFonts w:ascii="Times New Roman" w:eastAsia="Calibri" w:hAnsi="Times New Roman" w:cs="Times New Roman"/>
          <w:sz w:val="24"/>
          <w:szCs w:val="24"/>
          <w:lang w:val="en-US"/>
        </w:rPr>
        <w:t xml:space="preserve">The weighed quantity of </w:t>
      </w:r>
      <w:proofErr w:type="spellStart"/>
      <w:r w:rsidRPr="00F3614E">
        <w:rPr>
          <w:rFonts w:ascii="Times New Roman" w:eastAsia="Calibri" w:hAnsi="Times New Roman" w:cs="Times New Roman"/>
          <w:sz w:val="24"/>
          <w:szCs w:val="24"/>
          <w:lang w:val="en-US"/>
        </w:rPr>
        <w:t>carbopol</w:t>
      </w:r>
      <w:proofErr w:type="spellEnd"/>
      <w:r w:rsidRPr="00F3614E">
        <w:rPr>
          <w:rFonts w:ascii="Times New Roman" w:eastAsia="Calibri" w:hAnsi="Times New Roman" w:cs="Times New Roman"/>
          <w:sz w:val="24"/>
          <w:szCs w:val="24"/>
          <w:lang w:val="en-US"/>
        </w:rPr>
        <w:t xml:space="preserve"> 934 was mixed in distilled water (40</w:t>
      </w:r>
      <w:r w:rsidRPr="00F3614E">
        <w:rPr>
          <w:rFonts w:ascii="Times New Roman" w:eastAsia="Calibri" w:hAnsi="Times New Roman" w:cs="Times New Roman"/>
          <w:sz w:val="24"/>
          <w:szCs w:val="24"/>
          <w:vertAlign w:val="superscript"/>
          <w:lang w:val="en-US"/>
        </w:rPr>
        <w:t>0</w:t>
      </w:r>
      <w:r w:rsidRPr="00F3614E">
        <w:rPr>
          <w:rFonts w:ascii="Times New Roman" w:eastAsia="Calibri" w:hAnsi="Times New Roman" w:cs="Times New Roman"/>
          <w:sz w:val="24"/>
          <w:szCs w:val="24"/>
          <w:lang w:val="en-US"/>
        </w:rPr>
        <w:t>c) further addition of triethanolamine to maintain the desired pH range of the solution. The uniformity in the stirring was maintained and then the gel was kept in the refrigerator for 24 hrs.</w:t>
      </w:r>
    </w:p>
    <w:p w14:paraId="7DD55498" w14:textId="77777777" w:rsidR="00D7553E" w:rsidRPr="00F3614E" w:rsidRDefault="00D7553E" w:rsidP="00C560BA">
      <w:pPr>
        <w:spacing w:after="0" w:line="276" w:lineRule="auto"/>
        <w:jc w:val="both"/>
        <w:rPr>
          <w:rFonts w:ascii="Times New Roman" w:eastAsia="Calibri" w:hAnsi="Times New Roman" w:cs="Times New Roman"/>
          <w:b/>
          <w:sz w:val="24"/>
          <w:szCs w:val="24"/>
          <w:lang w:val="en-US"/>
        </w:rPr>
      </w:pPr>
      <w:r w:rsidRPr="00F3614E">
        <w:rPr>
          <w:rFonts w:ascii="Times New Roman" w:eastAsia="Calibri" w:hAnsi="Times New Roman" w:cs="Times New Roman"/>
          <w:b/>
          <w:sz w:val="24"/>
          <w:szCs w:val="24"/>
          <w:lang w:val="en-US"/>
        </w:rPr>
        <w:t>Preparation of Emulgel:</w:t>
      </w:r>
    </w:p>
    <w:p w14:paraId="7C1B3457" w14:textId="25AA59BB" w:rsidR="00D7553E" w:rsidRPr="00F3614E" w:rsidRDefault="00D7553E" w:rsidP="00C560BA">
      <w:pPr>
        <w:spacing w:after="0" w:line="276" w:lineRule="auto"/>
        <w:jc w:val="both"/>
        <w:rPr>
          <w:rFonts w:ascii="Times New Roman" w:eastAsia="Calibri" w:hAnsi="Times New Roman" w:cs="Times New Roman"/>
          <w:sz w:val="24"/>
          <w:szCs w:val="24"/>
          <w:lang w:val="en-US"/>
        </w:rPr>
      </w:pPr>
      <w:r w:rsidRPr="00F3614E">
        <w:rPr>
          <w:rFonts w:ascii="Times New Roman" w:eastAsia="Calibri" w:hAnsi="Times New Roman" w:cs="Times New Roman"/>
          <w:sz w:val="24"/>
          <w:szCs w:val="24"/>
          <w:lang w:val="en-US"/>
        </w:rPr>
        <w:t xml:space="preserve">Further incorporation of </w:t>
      </w:r>
      <w:r w:rsidR="003A5B40" w:rsidRPr="00F3614E">
        <w:rPr>
          <w:rFonts w:ascii="Times New Roman" w:eastAsia="Calibri" w:hAnsi="Times New Roman" w:cs="Times New Roman"/>
          <w:sz w:val="24"/>
          <w:szCs w:val="24"/>
          <w:lang w:val="en-US"/>
        </w:rPr>
        <w:t>20</w:t>
      </w:r>
      <w:r w:rsidRPr="00F3614E">
        <w:rPr>
          <w:rFonts w:ascii="Times New Roman" w:eastAsia="Calibri" w:hAnsi="Times New Roman" w:cs="Times New Roman"/>
          <w:sz w:val="24"/>
          <w:szCs w:val="24"/>
          <w:lang w:val="en-US"/>
        </w:rPr>
        <w:t xml:space="preserve"> % nanoemulsion was incorporated to obtain 100 % (w/w) emulgel which contains </w:t>
      </w:r>
      <w:r w:rsidR="003A5B40" w:rsidRPr="00F3614E">
        <w:rPr>
          <w:rFonts w:ascii="Times New Roman" w:eastAsia="Calibri" w:hAnsi="Times New Roman" w:cs="Times New Roman"/>
          <w:sz w:val="24"/>
          <w:szCs w:val="24"/>
          <w:lang w:val="en-US"/>
        </w:rPr>
        <w:t>2</w:t>
      </w:r>
      <w:r w:rsidRPr="00F3614E">
        <w:rPr>
          <w:rFonts w:ascii="Times New Roman" w:eastAsia="Calibri" w:hAnsi="Times New Roman" w:cs="Times New Roman"/>
          <w:sz w:val="24"/>
          <w:szCs w:val="24"/>
          <w:lang w:val="en-US"/>
        </w:rPr>
        <w:t>% of drug.</w:t>
      </w:r>
    </w:p>
    <w:p w14:paraId="3AB3E7D0" w14:textId="77777777" w:rsidR="00D7553E" w:rsidRPr="00F3614E" w:rsidRDefault="00D7553E" w:rsidP="00C560BA">
      <w:pPr>
        <w:spacing w:after="0" w:line="276" w:lineRule="auto"/>
        <w:jc w:val="both"/>
        <w:rPr>
          <w:rFonts w:ascii="Times New Roman" w:eastAsia="Calibri" w:hAnsi="Times New Roman" w:cs="Times New Roman"/>
          <w:sz w:val="24"/>
          <w:szCs w:val="24"/>
          <w:lang w:val="en-US"/>
        </w:rPr>
      </w:pPr>
      <w:r w:rsidRPr="00F3614E">
        <w:rPr>
          <w:rFonts w:ascii="Times New Roman" w:eastAsia="Calibri" w:hAnsi="Times New Roman" w:cs="Times New Roman"/>
          <w:b/>
          <w:sz w:val="24"/>
          <w:szCs w:val="24"/>
          <w:lang w:val="en-US"/>
        </w:rPr>
        <w:t>Filling to container:</w:t>
      </w:r>
    </w:p>
    <w:p w14:paraId="594B40BE" w14:textId="22D0FA4B" w:rsidR="003B45E8" w:rsidRPr="00F3614E" w:rsidRDefault="00D7553E" w:rsidP="00C560BA">
      <w:pPr>
        <w:spacing w:after="0" w:line="276" w:lineRule="auto"/>
        <w:jc w:val="both"/>
        <w:rPr>
          <w:rFonts w:ascii="Times New Roman" w:eastAsia="Calibri" w:hAnsi="Times New Roman" w:cs="Times New Roman"/>
          <w:sz w:val="24"/>
          <w:szCs w:val="24"/>
          <w:lang w:val="en-US"/>
        </w:rPr>
      </w:pPr>
      <w:r w:rsidRPr="00F3614E">
        <w:rPr>
          <w:rFonts w:ascii="Times New Roman" w:eastAsia="Calibri" w:hAnsi="Times New Roman" w:cs="Times New Roman"/>
          <w:sz w:val="24"/>
          <w:szCs w:val="24"/>
          <w:lang w:val="en-US"/>
        </w:rPr>
        <w:t>The formulation was transferred into previously cleaned and dry containers.</w:t>
      </w:r>
    </w:p>
    <w:p w14:paraId="67F49F79" w14:textId="77777777" w:rsidR="00227273" w:rsidRPr="00F3614E" w:rsidRDefault="00227273" w:rsidP="00C560BA">
      <w:pPr>
        <w:spacing w:after="0" w:line="276" w:lineRule="auto"/>
        <w:jc w:val="both"/>
        <w:rPr>
          <w:rFonts w:ascii="Times New Roman" w:hAnsi="Times New Roman" w:cs="Times New Roman"/>
          <w:bCs/>
          <w:sz w:val="24"/>
          <w:szCs w:val="24"/>
        </w:rPr>
      </w:pPr>
    </w:p>
    <w:p w14:paraId="32B010F9" w14:textId="53C306A6" w:rsidR="003B45E8" w:rsidRPr="00F3614E" w:rsidRDefault="003B45E8" w:rsidP="00C560BA">
      <w:pPr>
        <w:spacing w:after="0" w:line="276" w:lineRule="auto"/>
        <w:jc w:val="both"/>
        <w:rPr>
          <w:rFonts w:ascii="Times New Roman" w:hAnsi="Times New Roman" w:cs="Times New Roman"/>
          <w:b/>
          <w:sz w:val="24"/>
          <w:szCs w:val="24"/>
        </w:rPr>
      </w:pPr>
      <w:r w:rsidRPr="00F3614E">
        <w:rPr>
          <w:rFonts w:ascii="Times New Roman" w:hAnsi="Times New Roman" w:cs="Times New Roman"/>
          <w:b/>
          <w:sz w:val="24"/>
          <w:szCs w:val="24"/>
        </w:rPr>
        <w:t>EVALUATION OF NANOEMULSION</w:t>
      </w:r>
    </w:p>
    <w:p w14:paraId="0227F5F3" w14:textId="77777777" w:rsidR="003B45E8" w:rsidRPr="00F3614E" w:rsidRDefault="003B45E8" w:rsidP="00C560BA">
      <w:pPr>
        <w:spacing w:after="0" w:line="276" w:lineRule="auto"/>
        <w:jc w:val="both"/>
        <w:rPr>
          <w:rFonts w:ascii="Times New Roman" w:hAnsi="Times New Roman" w:cs="Times New Roman"/>
          <w:b/>
          <w:i/>
          <w:iCs/>
          <w:sz w:val="24"/>
          <w:szCs w:val="24"/>
        </w:rPr>
      </w:pPr>
      <w:r w:rsidRPr="00F3614E">
        <w:rPr>
          <w:rFonts w:ascii="Times New Roman" w:hAnsi="Times New Roman" w:cs="Times New Roman"/>
          <w:b/>
          <w:i/>
          <w:iCs/>
          <w:sz w:val="24"/>
          <w:szCs w:val="24"/>
        </w:rPr>
        <w:t xml:space="preserve">Scanning Electron Microscopy </w:t>
      </w:r>
    </w:p>
    <w:p w14:paraId="015227FA" w14:textId="46016A14" w:rsidR="007A2464" w:rsidRPr="00F3614E" w:rsidRDefault="0002546B" w:rsidP="00C560BA">
      <w:pPr>
        <w:spacing w:after="0" w:line="276" w:lineRule="auto"/>
        <w:jc w:val="both"/>
        <w:rPr>
          <w:rFonts w:ascii="Times New Roman" w:hAnsi="Times New Roman" w:cs="Times New Roman"/>
          <w:bCs/>
          <w:sz w:val="24"/>
          <w:szCs w:val="24"/>
        </w:rPr>
      </w:pPr>
      <w:r w:rsidRPr="00F3614E">
        <w:rPr>
          <w:rFonts w:ascii="Times New Roman" w:hAnsi="Times New Roman" w:cs="Times New Roman"/>
          <w:bCs/>
          <w:sz w:val="24"/>
          <w:szCs w:val="24"/>
        </w:rPr>
        <w:t xml:space="preserve">Scanning electron microscopy (SEM) may be used to </w:t>
      </w:r>
      <w:proofErr w:type="spellStart"/>
      <w:r w:rsidRPr="00F3614E">
        <w:rPr>
          <w:rFonts w:ascii="Times New Roman" w:hAnsi="Times New Roman" w:cs="Times New Roman"/>
          <w:bCs/>
          <w:sz w:val="24"/>
          <w:szCs w:val="24"/>
        </w:rPr>
        <w:t>analyze</w:t>
      </w:r>
      <w:proofErr w:type="spellEnd"/>
      <w:r w:rsidRPr="00F3614E">
        <w:rPr>
          <w:rFonts w:ascii="Times New Roman" w:hAnsi="Times New Roman" w:cs="Times New Roman"/>
          <w:bCs/>
          <w:sz w:val="24"/>
          <w:szCs w:val="24"/>
        </w:rPr>
        <w:t xml:space="preserve"> the morphology of a nanoemulsion. A three-dimensional picture of the particle is produced using SEM. The samples are inspected at various magnifications and an appropriate accelerating voltage, typically 20 kV.</w:t>
      </w:r>
      <w:r w:rsidR="007A2464" w:rsidRPr="00F3614E">
        <w:rPr>
          <w:rFonts w:ascii="Times New Roman" w:hAnsi="Times New Roman" w:cs="Times New Roman"/>
          <w:bCs/>
          <w:sz w:val="24"/>
          <w:szCs w:val="24"/>
        </w:rPr>
        <w:t xml:space="preserve"> [</w:t>
      </w:r>
      <w:r w:rsidR="003B45E8" w:rsidRPr="00F3614E">
        <w:rPr>
          <w:rFonts w:ascii="Times New Roman" w:hAnsi="Times New Roman" w:cs="Times New Roman"/>
          <w:bCs/>
          <w:sz w:val="24"/>
          <w:szCs w:val="24"/>
        </w:rPr>
        <w:t>4</w:t>
      </w:r>
      <w:r w:rsidR="007A2464" w:rsidRPr="00F3614E">
        <w:rPr>
          <w:rFonts w:ascii="Times New Roman" w:hAnsi="Times New Roman" w:cs="Times New Roman"/>
          <w:bCs/>
          <w:sz w:val="24"/>
          <w:szCs w:val="24"/>
        </w:rPr>
        <w:t>]</w:t>
      </w:r>
    </w:p>
    <w:p w14:paraId="1CC0A7AE" w14:textId="67BE0EFF" w:rsidR="003B45E8" w:rsidRPr="00F3614E" w:rsidRDefault="003B45E8" w:rsidP="00C560BA">
      <w:pPr>
        <w:spacing w:after="0" w:line="276" w:lineRule="auto"/>
        <w:jc w:val="both"/>
        <w:rPr>
          <w:rFonts w:ascii="Times New Roman" w:hAnsi="Times New Roman" w:cs="Times New Roman"/>
          <w:bCs/>
          <w:sz w:val="24"/>
          <w:szCs w:val="24"/>
        </w:rPr>
      </w:pPr>
      <w:r w:rsidRPr="00F3614E">
        <w:rPr>
          <w:rFonts w:ascii="Times New Roman" w:hAnsi="Times New Roman" w:cs="Times New Roman"/>
          <w:b/>
          <w:i/>
          <w:iCs/>
          <w:sz w:val="24"/>
          <w:szCs w:val="24"/>
        </w:rPr>
        <w:t xml:space="preserve">Particle Size Analysis </w:t>
      </w:r>
    </w:p>
    <w:p w14:paraId="67824BB0" w14:textId="00678F2A" w:rsidR="003B45E8" w:rsidRPr="00F3614E" w:rsidRDefault="0002546B" w:rsidP="00C560BA">
      <w:pPr>
        <w:spacing w:after="0" w:line="276" w:lineRule="auto"/>
        <w:jc w:val="both"/>
        <w:rPr>
          <w:rFonts w:ascii="Times New Roman" w:hAnsi="Times New Roman" w:cs="Times New Roman"/>
          <w:bCs/>
          <w:sz w:val="24"/>
          <w:szCs w:val="24"/>
        </w:rPr>
      </w:pPr>
      <w:r w:rsidRPr="00F3614E">
        <w:rPr>
          <w:rFonts w:ascii="Times New Roman" w:hAnsi="Times New Roman" w:cs="Times New Roman"/>
          <w:bCs/>
          <w:sz w:val="24"/>
          <w:szCs w:val="24"/>
        </w:rPr>
        <w:t xml:space="preserve">Developed </w:t>
      </w:r>
      <w:proofErr w:type="spellStart"/>
      <w:r w:rsidRPr="00F3614E">
        <w:rPr>
          <w:rFonts w:ascii="Times New Roman" w:hAnsi="Times New Roman" w:cs="Times New Roman"/>
          <w:bCs/>
          <w:sz w:val="24"/>
          <w:szCs w:val="24"/>
        </w:rPr>
        <w:t>Nanoemulsion's</w:t>
      </w:r>
      <w:proofErr w:type="spellEnd"/>
      <w:r w:rsidRPr="00F3614E">
        <w:rPr>
          <w:rFonts w:ascii="Times New Roman" w:hAnsi="Times New Roman" w:cs="Times New Roman"/>
          <w:bCs/>
          <w:sz w:val="24"/>
          <w:szCs w:val="24"/>
        </w:rPr>
        <w:t xml:space="preserve"> hydrodynamic particle size </w:t>
      </w:r>
      <w:proofErr w:type="gramStart"/>
      <w:r w:rsidRPr="00F3614E">
        <w:rPr>
          <w:rFonts w:ascii="Times New Roman" w:hAnsi="Times New Roman" w:cs="Times New Roman"/>
          <w:bCs/>
          <w:sz w:val="24"/>
          <w:szCs w:val="24"/>
        </w:rPr>
        <w:t>has to</w:t>
      </w:r>
      <w:proofErr w:type="gramEnd"/>
      <w:r w:rsidRPr="00F3614E">
        <w:rPr>
          <w:rFonts w:ascii="Times New Roman" w:hAnsi="Times New Roman" w:cs="Times New Roman"/>
          <w:bCs/>
          <w:sz w:val="24"/>
          <w:szCs w:val="24"/>
        </w:rPr>
        <w:t xml:space="preserve"> be examined. In most cases, the dynamic light scattering method for measuring particles and further particle size distribution is utilized with </w:t>
      </w:r>
      <w:proofErr w:type="spellStart"/>
      <w:r w:rsidRPr="00F3614E">
        <w:rPr>
          <w:rFonts w:ascii="Times New Roman" w:hAnsi="Times New Roman" w:cs="Times New Roman"/>
          <w:bCs/>
          <w:sz w:val="24"/>
          <w:szCs w:val="24"/>
        </w:rPr>
        <w:t>nanoemulsions</w:t>
      </w:r>
      <w:proofErr w:type="spellEnd"/>
      <w:r w:rsidRPr="00F3614E">
        <w:rPr>
          <w:rFonts w:ascii="Times New Roman" w:hAnsi="Times New Roman" w:cs="Times New Roman"/>
          <w:bCs/>
          <w:sz w:val="24"/>
          <w:szCs w:val="24"/>
        </w:rPr>
        <w:t xml:space="preserve">. </w:t>
      </w:r>
      <w:r w:rsidR="007A2464" w:rsidRPr="00F3614E">
        <w:rPr>
          <w:rFonts w:ascii="Times New Roman" w:hAnsi="Times New Roman" w:cs="Times New Roman"/>
          <w:bCs/>
          <w:sz w:val="24"/>
          <w:szCs w:val="24"/>
        </w:rPr>
        <w:t>[</w:t>
      </w:r>
      <w:r w:rsidR="003B45E8" w:rsidRPr="00F3614E">
        <w:rPr>
          <w:rFonts w:ascii="Times New Roman" w:hAnsi="Times New Roman" w:cs="Times New Roman"/>
          <w:bCs/>
          <w:sz w:val="24"/>
          <w:szCs w:val="24"/>
        </w:rPr>
        <w:t>4</w:t>
      </w:r>
      <w:r w:rsidR="007A2464" w:rsidRPr="00F3614E">
        <w:rPr>
          <w:rFonts w:ascii="Times New Roman" w:hAnsi="Times New Roman" w:cs="Times New Roman"/>
          <w:bCs/>
          <w:sz w:val="24"/>
          <w:szCs w:val="24"/>
        </w:rPr>
        <w:t>]</w:t>
      </w:r>
    </w:p>
    <w:p w14:paraId="370D9625" w14:textId="32AD56BC" w:rsidR="003B45E8" w:rsidRPr="00F3614E" w:rsidRDefault="003B45E8" w:rsidP="00C560BA">
      <w:pPr>
        <w:spacing w:after="0" w:line="276" w:lineRule="auto"/>
        <w:jc w:val="both"/>
        <w:rPr>
          <w:rFonts w:ascii="Times New Roman" w:hAnsi="Times New Roman" w:cs="Times New Roman"/>
          <w:b/>
          <w:i/>
          <w:iCs/>
          <w:sz w:val="24"/>
          <w:szCs w:val="24"/>
        </w:rPr>
      </w:pPr>
      <w:r w:rsidRPr="00F3614E">
        <w:rPr>
          <w:rFonts w:ascii="Times New Roman" w:hAnsi="Times New Roman" w:cs="Times New Roman"/>
          <w:b/>
          <w:i/>
          <w:iCs/>
          <w:sz w:val="24"/>
          <w:szCs w:val="24"/>
        </w:rPr>
        <w:t>Zeta potential measurements</w:t>
      </w:r>
      <w:r w:rsidR="005B5E52" w:rsidRPr="00F3614E">
        <w:rPr>
          <w:rFonts w:ascii="Times New Roman" w:hAnsi="Times New Roman" w:cs="Times New Roman"/>
          <w:b/>
          <w:i/>
          <w:iCs/>
          <w:sz w:val="24"/>
          <w:szCs w:val="24"/>
        </w:rPr>
        <w:t xml:space="preserve"> </w:t>
      </w:r>
    </w:p>
    <w:p w14:paraId="0D836B4D" w14:textId="56BD1C7B" w:rsidR="003B45E8" w:rsidRPr="00F3614E" w:rsidRDefault="0002546B" w:rsidP="00C560BA">
      <w:pPr>
        <w:spacing w:after="0" w:line="276" w:lineRule="auto"/>
        <w:jc w:val="both"/>
        <w:rPr>
          <w:rFonts w:ascii="Times New Roman" w:hAnsi="Times New Roman" w:cs="Times New Roman"/>
          <w:bCs/>
          <w:sz w:val="24"/>
          <w:szCs w:val="24"/>
        </w:rPr>
      </w:pPr>
      <w:proofErr w:type="spellStart"/>
      <w:r w:rsidRPr="00F3614E">
        <w:rPr>
          <w:rFonts w:ascii="Times New Roman" w:hAnsi="Times New Roman" w:cs="Times New Roman"/>
          <w:bCs/>
          <w:sz w:val="24"/>
          <w:szCs w:val="24"/>
        </w:rPr>
        <w:t>Zetasizer</w:t>
      </w:r>
      <w:proofErr w:type="spellEnd"/>
      <w:r w:rsidRPr="00F3614E">
        <w:rPr>
          <w:rFonts w:ascii="Times New Roman" w:hAnsi="Times New Roman" w:cs="Times New Roman"/>
          <w:bCs/>
          <w:sz w:val="24"/>
          <w:szCs w:val="24"/>
        </w:rPr>
        <w:t xml:space="preserve"> </w:t>
      </w:r>
      <w:proofErr w:type="spellStart"/>
      <w:r w:rsidRPr="00F3614E">
        <w:rPr>
          <w:rFonts w:ascii="Times New Roman" w:hAnsi="Times New Roman" w:cs="Times New Roman"/>
          <w:bCs/>
          <w:sz w:val="24"/>
          <w:szCs w:val="24"/>
        </w:rPr>
        <w:t>hsa</w:t>
      </w:r>
      <w:proofErr w:type="spellEnd"/>
      <w:r w:rsidRPr="00F3614E">
        <w:rPr>
          <w:rFonts w:ascii="Times New Roman" w:hAnsi="Times New Roman" w:cs="Times New Roman"/>
          <w:bCs/>
          <w:sz w:val="24"/>
          <w:szCs w:val="24"/>
        </w:rPr>
        <w:t xml:space="preserve"> 3000 (Malvern Instrument Ltd., UK) was used to calculate the zeta potential for nanoemulsion. Results were obtained after samples were put in transparent disposable zeta cells. Before each experiment, cuvettes were cleaned with methanol and rinsed with the sample to be </w:t>
      </w:r>
      <w:proofErr w:type="spellStart"/>
      <w:r w:rsidRPr="00F3614E">
        <w:rPr>
          <w:rFonts w:ascii="Times New Roman" w:hAnsi="Times New Roman" w:cs="Times New Roman"/>
          <w:bCs/>
          <w:sz w:val="24"/>
          <w:szCs w:val="24"/>
        </w:rPr>
        <w:t>analyzed</w:t>
      </w:r>
      <w:proofErr w:type="spellEnd"/>
      <w:r w:rsidRPr="00F3614E">
        <w:rPr>
          <w:rFonts w:ascii="Times New Roman" w:hAnsi="Times New Roman" w:cs="Times New Roman"/>
          <w:bCs/>
          <w:sz w:val="24"/>
          <w:szCs w:val="24"/>
        </w:rPr>
        <w:t xml:space="preserve"> before adding the fresh sample. </w:t>
      </w:r>
      <w:r w:rsidR="007A2464" w:rsidRPr="00F3614E">
        <w:rPr>
          <w:rFonts w:ascii="Times New Roman" w:hAnsi="Times New Roman" w:cs="Times New Roman"/>
          <w:bCs/>
          <w:sz w:val="24"/>
          <w:szCs w:val="24"/>
        </w:rPr>
        <w:t>[</w:t>
      </w:r>
      <w:r w:rsidR="003B45E8" w:rsidRPr="00F3614E">
        <w:rPr>
          <w:rFonts w:ascii="Times New Roman" w:hAnsi="Times New Roman" w:cs="Times New Roman"/>
          <w:bCs/>
          <w:sz w:val="24"/>
          <w:szCs w:val="24"/>
        </w:rPr>
        <w:t>5</w:t>
      </w:r>
      <w:r w:rsidR="007A2464" w:rsidRPr="00F3614E">
        <w:rPr>
          <w:rFonts w:ascii="Times New Roman" w:hAnsi="Times New Roman" w:cs="Times New Roman"/>
          <w:bCs/>
          <w:sz w:val="24"/>
          <w:szCs w:val="24"/>
        </w:rPr>
        <w:t>]</w:t>
      </w:r>
    </w:p>
    <w:p w14:paraId="6CBFD4A0" w14:textId="77777777" w:rsidR="00227273" w:rsidRPr="00F3614E" w:rsidRDefault="00227273" w:rsidP="00C560BA">
      <w:pPr>
        <w:spacing w:after="0" w:line="276" w:lineRule="auto"/>
        <w:jc w:val="both"/>
        <w:rPr>
          <w:rFonts w:ascii="Times New Roman" w:hAnsi="Times New Roman" w:cs="Times New Roman"/>
          <w:bCs/>
          <w:sz w:val="24"/>
          <w:szCs w:val="24"/>
        </w:rPr>
      </w:pPr>
    </w:p>
    <w:p w14:paraId="1F774AB5" w14:textId="562B20B9" w:rsidR="003B45E8" w:rsidRPr="00F3614E" w:rsidRDefault="003B45E8" w:rsidP="00C560BA">
      <w:pPr>
        <w:spacing w:after="0" w:line="276" w:lineRule="auto"/>
        <w:jc w:val="both"/>
        <w:rPr>
          <w:rFonts w:ascii="Times New Roman" w:hAnsi="Times New Roman" w:cs="Times New Roman"/>
          <w:b/>
          <w:sz w:val="24"/>
          <w:szCs w:val="24"/>
        </w:rPr>
      </w:pPr>
      <w:r w:rsidRPr="00F3614E">
        <w:rPr>
          <w:rFonts w:ascii="Times New Roman" w:hAnsi="Times New Roman" w:cs="Times New Roman"/>
          <w:b/>
          <w:sz w:val="24"/>
          <w:szCs w:val="24"/>
        </w:rPr>
        <w:t>EVALUATION OF NANOEMULGEL</w:t>
      </w:r>
    </w:p>
    <w:p w14:paraId="54F1B770" w14:textId="77777777" w:rsidR="003B45E8" w:rsidRPr="00F3614E" w:rsidRDefault="003B45E8" w:rsidP="00C560BA">
      <w:pPr>
        <w:spacing w:after="0" w:line="276" w:lineRule="auto"/>
        <w:jc w:val="both"/>
        <w:rPr>
          <w:rFonts w:ascii="Times New Roman" w:hAnsi="Times New Roman" w:cs="Times New Roman"/>
          <w:b/>
          <w:i/>
          <w:iCs/>
          <w:sz w:val="24"/>
          <w:szCs w:val="24"/>
        </w:rPr>
      </w:pPr>
      <w:r w:rsidRPr="00F3614E">
        <w:rPr>
          <w:rFonts w:ascii="Times New Roman" w:hAnsi="Times New Roman" w:cs="Times New Roman"/>
          <w:b/>
          <w:i/>
          <w:iCs/>
          <w:sz w:val="24"/>
          <w:szCs w:val="24"/>
        </w:rPr>
        <w:t>Physical Appearance</w:t>
      </w:r>
    </w:p>
    <w:p w14:paraId="7288ABF1" w14:textId="3B2A0F47" w:rsidR="003B45E8" w:rsidRPr="00F3614E" w:rsidRDefault="00464C07" w:rsidP="00C560BA">
      <w:pPr>
        <w:spacing w:after="0" w:line="276" w:lineRule="auto"/>
        <w:jc w:val="both"/>
        <w:rPr>
          <w:rFonts w:ascii="Times New Roman" w:hAnsi="Times New Roman" w:cs="Times New Roman"/>
          <w:bCs/>
          <w:sz w:val="24"/>
          <w:szCs w:val="24"/>
        </w:rPr>
      </w:pPr>
      <w:r w:rsidRPr="00F3614E">
        <w:rPr>
          <w:rFonts w:ascii="Times New Roman" w:hAnsi="Times New Roman" w:cs="Times New Roman"/>
          <w:bCs/>
          <w:sz w:val="24"/>
          <w:szCs w:val="24"/>
        </w:rPr>
        <w:t xml:space="preserve">Visual examination of the produced nanoemulgel formulations was done to check for </w:t>
      </w:r>
      <w:proofErr w:type="spellStart"/>
      <w:r w:rsidRPr="00F3614E">
        <w:rPr>
          <w:rFonts w:ascii="Times New Roman" w:hAnsi="Times New Roman" w:cs="Times New Roman"/>
          <w:bCs/>
          <w:sz w:val="24"/>
          <w:szCs w:val="24"/>
        </w:rPr>
        <w:t>color</w:t>
      </w:r>
      <w:proofErr w:type="spellEnd"/>
      <w:r w:rsidRPr="00F3614E">
        <w:rPr>
          <w:rFonts w:ascii="Times New Roman" w:hAnsi="Times New Roman" w:cs="Times New Roman"/>
          <w:bCs/>
          <w:sz w:val="24"/>
          <w:szCs w:val="24"/>
        </w:rPr>
        <w:t xml:space="preserve">, homogeneity, consistency, and </w:t>
      </w:r>
      <w:proofErr w:type="spellStart"/>
      <w:r w:rsidRPr="00F3614E">
        <w:rPr>
          <w:rFonts w:ascii="Times New Roman" w:hAnsi="Times New Roman" w:cs="Times New Roman"/>
          <w:bCs/>
          <w:sz w:val="24"/>
          <w:szCs w:val="24"/>
        </w:rPr>
        <w:t>pH.</w:t>
      </w:r>
      <w:proofErr w:type="spellEnd"/>
      <w:r w:rsidR="003B45E8" w:rsidRPr="00F3614E">
        <w:rPr>
          <w:rFonts w:ascii="Times New Roman" w:hAnsi="Times New Roman" w:cs="Times New Roman"/>
          <w:bCs/>
          <w:sz w:val="24"/>
          <w:szCs w:val="24"/>
        </w:rPr>
        <w:t xml:space="preserve"> </w:t>
      </w:r>
      <w:r w:rsidR="007A2464" w:rsidRPr="00F3614E">
        <w:rPr>
          <w:rFonts w:ascii="Times New Roman" w:hAnsi="Times New Roman" w:cs="Times New Roman"/>
          <w:bCs/>
          <w:sz w:val="24"/>
          <w:szCs w:val="24"/>
        </w:rPr>
        <w:t>[</w:t>
      </w:r>
      <w:r w:rsidR="003B45E8" w:rsidRPr="00F3614E">
        <w:rPr>
          <w:rFonts w:ascii="Times New Roman" w:hAnsi="Times New Roman" w:cs="Times New Roman"/>
          <w:bCs/>
          <w:sz w:val="24"/>
          <w:szCs w:val="24"/>
        </w:rPr>
        <w:t>4</w:t>
      </w:r>
      <w:r w:rsidR="007A2464" w:rsidRPr="00F3614E">
        <w:rPr>
          <w:rFonts w:ascii="Times New Roman" w:hAnsi="Times New Roman" w:cs="Times New Roman"/>
          <w:bCs/>
          <w:sz w:val="24"/>
          <w:szCs w:val="24"/>
        </w:rPr>
        <w:t>]</w:t>
      </w:r>
    </w:p>
    <w:p w14:paraId="2BCBE42C" w14:textId="77777777" w:rsidR="003B45E8" w:rsidRPr="00F3614E" w:rsidRDefault="003B45E8" w:rsidP="00C560BA">
      <w:pPr>
        <w:spacing w:after="0" w:line="276" w:lineRule="auto"/>
        <w:jc w:val="both"/>
        <w:rPr>
          <w:rFonts w:ascii="Times New Roman" w:hAnsi="Times New Roman" w:cs="Times New Roman"/>
          <w:b/>
          <w:i/>
          <w:iCs/>
          <w:sz w:val="24"/>
          <w:szCs w:val="24"/>
        </w:rPr>
      </w:pPr>
      <w:r w:rsidRPr="00F3614E">
        <w:rPr>
          <w:rFonts w:ascii="Times New Roman" w:hAnsi="Times New Roman" w:cs="Times New Roman"/>
          <w:b/>
          <w:i/>
          <w:iCs/>
          <w:sz w:val="24"/>
          <w:szCs w:val="24"/>
        </w:rPr>
        <w:t xml:space="preserve">Determination of pH </w:t>
      </w:r>
    </w:p>
    <w:p w14:paraId="08D6D5C0" w14:textId="6C0C1719" w:rsidR="003B45E8" w:rsidRPr="00F3614E" w:rsidRDefault="0002546B" w:rsidP="00C560BA">
      <w:pPr>
        <w:spacing w:after="0" w:line="276" w:lineRule="auto"/>
        <w:jc w:val="both"/>
        <w:rPr>
          <w:rFonts w:ascii="Times New Roman" w:hAnsi="Times New Roman" w:cs="Times New Roman"/>
          <w:bCs/>
          <w:sz w:val="24"/>
          <w:szCs w:val="24"/>
        </w:rPr>
      </w:pPr>
      <w:r w:rsidRPr="00F3614E">
        <w:rPr>
          <w:rFonts w:ascii="Times New Roman" w:hAnsi="Times New Roman" w:cs="Times New Roman"/>
          <w:bCs/>
          <w:sz w:val="24"/>
          <w:szCs w:val="24"/>
        </w:rPr>
        <w:t xml:space="preserve">With the use of a digital pH meter, the formulation's pH was determined. The pH meter electrode was cleaned with distilled water before being put into the mixture to test the </w:t>
      </w:r>
      <w:proofErr w:type="spellStart"/>
      <w:r w:rsidRPr="00F3614E">
        <w:rPr>
          <w:rFonts w:ascii="Times New Roman" w:hAnsi="Times New Roman" w:cs="Times New Roman"/>
          <w:bCs/>
          <w:sz w:val="24"/>
          <w:szCs w:val="24"/>
        </w:rPr>
        <w:t>pH.</w:t>
      </w:r>
      <w:proofErr w:type="spellEnd"/>
      <w:r w:rsidR="003B45E8" w:rsidRPr="00F3614E">
        <w:rPr>
          <w:rFonts w:ascii="Times New Roman" w:hAnsi="Times New Roman" w:cs="Times New Roman"/>
          <w:bCs/>
          <w:sz w:val="24"/>
          <w:szCs w:val="24"/>
        </w:rPr>
        <w:t xml:space="preserve"> </w:t>
      </w:r>
      <w:r w:rsidR="00D84849" w:rsidRPr="00F3614E">
        <w:rPr>
          <w:rFonts w:ascii="Times New Roman" w:hAnsi="Times New Roman" w:cs="Times New Roman"/>
          <w:bCs/>
          <w:sz w:val="24"/>
          <w:szCs w:val="24"/>
        </w:rPr>
        <w:t>[</w:t>
      </w:r>
      <w:r w:rsidR="003B45E8" w:rsidRPr="00F3614E">
        <w:rPr>
          <w:rFonts w:ascii="Times New Roman" w:hAnsi="Times New Roman" w:cs="Times New Roman"/>
          <w:bCs/>
          <w:sz w:val="24"/>
          <w:szCs w:val="24"/>
        </w:rPr>
        <w:t>6, 7</w:t>
      </w:r>
      <w:r w:rsidR="00D84849" w:rsidRPr="00F3614E">
        <w:rPr>
          <w:rFonts w:ascii="Times New Roman" w:hAnsi="Times New Roman" w:cs="Times New Roman"/>
          <w:bCs/>
          <w:sz w:val="24"/>
          <w:szCs w:val="24"/>
        </w:rPr>
        <w:t>]</w:t>
      </w:r>
    </w:p>
    <w:p w14:paraId="23758556" w14:textId="77777777" w:rsidR="000A5902" w:rsidRPr="00F3614E" w:rsidRDefault="00242B25" w:rsidP="00C560BA">
      <w:pPr>
        <w:shd w:val="clear" w:color="auto" w:fill="FFFFFF"/>
        <w:spacing w:after="0" w:line="276" w:lineRule="auto"/>
        <w:jc w:val="both"/>
        <w:rPr>
          <w:rFonts w:ascii="Times New Roman" w:eastAsia="Times New Roman" w:hAnsi="Times New Roman" w:cs="Times New Roman"/>
          <w:b/>
          <w:bCs/>
          <w:i/>
          <w:iCs/>
          <w:sz w:val="24"/>
          <w:szCs w:val="24"/>
          <w:lang w:eastAsia="en-IN" w:bidi="mr-IN"/>
        </w:rPr>
      </w:pPr>
      <w:r w:rsidRPr="00F3614E">
        <w:rPr>
          <w:rFonts w:ascii="Times New Roman" w:eastAsia="Times New Roman" w:hAnsi="Times New Roman" w:cs="Times New Roman"/>
          <w:b/>
          <w:bCs/>
          <w:i/>
          <w:iCs/>
          <w:sz w:val="24"/>
          <w:szCs w:val="24"/>
          <w:lang w:eastAsia="en-IN" w:bidi="mr-IN"/>
        </w:rPr>
        <w:t xml:space="preserve">Measurement of viscosity </w:t>
      </w:r>
    </w:p>
    <w:p w14:paraId="6883E706" w14:textId="5798E491" w:rsidR="000A5902" w:rsidRPr="00F3614E" w:rsidRDefault="0002546B" w:rsidP="00C560BA">
      <w:pPr>
        <w:shd w:val="clear" w:color="auto" w:fill="FFFFFF"/>
        <w:spacing w:after="0" w:line="276" w:lineRule="auto"/>
        <w:jc w:val="both"/>
        <w:rPr>
          <w:rFonts w:ascii="Times New Roman" w:eastAsia="Times New Roman" w:hAnsi="Times New Roman" w:cs="Times New Roman"/>
          <w:sz w:val="24"/>
          <w:szCs w:val="24"/>
          <w:lang w:eastAsia="en-IN" w:bidi="mr-IN"/>
        </w:rPr>
      </w:pPr>
      <w:r w:rsidRPr="00F3614E">
        <w:rPr>
          <w:rFonts w:ascii="Times New Roman" w:eastAsia="Times New Roman" w:hAnsi="Times New Roman" w:cs="Times New Roman"/>
          <w:sz w:val="24"/>
          <w:szCs w:val="24"/>
          <w:lang w:eastAsia="en-IN" w:bidi="mr-IN"/>
        </w:rPr>
        <w:t>A Brookfield Viscometer (RVDV-I Prime, Brookfield Engineering Laboratories, USA) with spindle 63 was used to determine the viscosity of the prepared batches. The viscosity-to-be-determined formulation was added to the beaker and left to settle for 30 minutes at the assay temperature (25±1ºC) before testing.</w:t>
      </w:r>
      <w:r w:rsidR="00AB3C3F" w:rsidRPr="00F3614E">
        <w:rPr>
          <w:rFonts w:ascii="Times New Roman" w:eastAsia="Times New Roman" w:hAnsi="Times New Roman" w:cs="Times New Roman"/>
          <w:sz w:val="24"/>
          <w:szCs w:val="24"/>
          <w:lang w:eastAsia="en-IN" w:bidi="mr-IN"/>
        </w:rPr>
        <w:t xml:space="preserve"> </w:t>
      </w:r>
      <w:r w:rsidR="007A2464" w:rsidRPr="00F3614E">
        <w:rPr>
          <w:rFonts w:ascii="Times New Roman" w:eastAsia="Times New Roman" w:hAnsi="Times New Roman" w:cs="Times New Roman"/>
          <w:sz w:val="24"/>
          <w:szCs w:val="24"/>
          <w:lang w:eastAsia="en-IN" w:bidi="mr-IN"/>
        </w:rPr>
        <w:t>[</w:t>
      </w:r>
      <w:r w:rsidR="00242B25" w:rsidRPr="00F3614E">
        <w:rPr>
          <w:rFonts w:ascii="Times New Roman" w:eastAsia="Times New Roman" w:hAnsi="Times New Roman" w:cs="Times New Roman"/>
          <w:sz w:val="24"/>
          <w:szCs w:val="24"/>
          <w:lang w:eastAsia="en-IN" w:bidi="mr-IN"/>
        </w:rPr>
        <w:t>6, 7</w:t>
      </w:r>
      <w:r w:rsidR="007A2464" w:rsidRPr="00F3614E">
        <w:rPr>
          <w:rFonts w:ascii="Times New Roman" w:eastAsia="Times New Roman" w:hAnsi="Times New Roman" w:cs="Times New Roman"/>
          <w:sz w:val="24"/>
          <w:szCs w:val="24"/>
          <w:lang w:eastAsia="en-IN" w:bidi="mr-IN"/>
        </w:rPr>
        <w:t>]</w:t>
      </w:r>
    </w:p>
    <w:p w14:paraId="37123AA6" w14:textId="1BB77804" w:rsidR="00242B25" w:rsidRPr="00F3614E" w:rsidRDefault="00242B25" w:rsidP="00C560BA">
      <w:pPr>
        <w:shd w:val="clear" w:color="auto" w:fill="FFFFFF"/>
        <w:spacing w:after="0" w:line="276" w:lineRule="auto"/>
        <w:jc w:val="both"/>
        <w:rPr>
          <w:rFonts w:ascii="Times New Roman" w:eastAsia="Times New Roman" w:hAnsi="Times New Roman" w:cs="Times New Roman"/>
          <w:b/>
          <w:bCs/>
          <w:i/>
          <w:iCs/>
          <w:sz w:val="24"/>
          <w:szCs w:val="24"/>
          <w:lang w:eastAsia="en-IN" w:bidi="mr-IN"/>
        </w:rPr>
      </w:pPr>
      <w:r w:rsidRPr="00F3614E">
        <w:rPr>
          <w:rFonts w:ascii="Times New Roman" w:eastAsia="Times New Roman" w:hAnsi="Times New Roman" w:cs="Times New Roman"/>
          <w:b/>
          <w:bCs/>
          <w:i/>
          <w:iCs/>
          <w:sz w:val="24"/>
          <w:szCs w:val="24"/>
          <w:lang w:eastAsia="en-IN" w:bidi="mr-IN"/>
        </w:rPr>
        <w:t>Drug content study</w:t>
      </w:r>
    </w:p>
    <w:p w14:paraId="2DC0D2ED" w14:textId="77777777" w:rsidR="0002546B" w:rsidRPr="00F3614E" w:rsidRDefault="0002546B" w:rsidP="00C560BA">
      <w:pPr>
        <w:shd w:val="clear" w:color="auto" w:fill="FFFFFF"/>
        <w:spacing w:after="0" w:line="276" w:lineRule="auto"/>
        <w:jc w:val="both"/>
        <w:rPr>
          <w:rFonts w:ascii="Times New Roman" w:eastAsia="Times New Roman" w:hAnsi="Times New Roman" w:cs="Times New Roman"/>
          <w:sz w:val="24"/>
          <w:szCs w:val="24"/>
          <w:lang w:eastAsia="en-IN" w:bidi="mr-IN"/>
        </w:rPr>
      </w:pPr>
      <w:r w:rsidRPr="00F3614E">
        <w:rPr>
          <w:rFonts w:ascii="Times New Roman" w:eastAsia="Times New Roman" w:hAnsi="Times New Roman" w:cs="Times New Roman"/>
          <w:sz w:val="24"/>
          <w:szCs w:val="24"/>
          <w:lang w:eastAsia="en-IN" w:bidi="mr-IN"/>
        </w:rPr>
        <w:t xml:space="preserve">A drug content analysis was carried out to assess the amount of drug contained in a certain quantity of the formulation. 1 g of the formulation was placed in a 10 ml volumetric flask. </w:t>
      </w:r>
    </w:p>
    <w:p w14:paraId="7A06CA97" w14:textId="36588A19" w:rsidR="000A5902" w:rsidRPr="00F3614E" w:rsidRDefault="0002546B" w:rsidP="00C560BA">
      <w:pPr>
        <w:shd w:val="clear" w:color="auto" w:fill="FFFFFF"/>
        <w:spacing w:after="0" w:line="276" w:lineRule="auto"/>
        <w:jc w:val="both"/>
        <w:rPr>
          <w:rFonts w:ascii="Times New Roman" w:eastAsia="Times New Roman" w:hAnsi="Times New Roman" w:cs="Times New Roman"/>
          <w:sz w:val="24"/>
          <w:szCs w:val="24"/>
          <w:lang w:eastAsia="en-IN" w:bidi="mr-IN"/>
        </w:rPr>
      </w:pPr>
      <w:r w:rsidRPr="00F3614E">
        <w:rPr>
          <w:rFonts w:ascii="Times New Roman" w:eastAsia="Times New Roman" w:hAnsi="Times New Roman" w:cs="Times New Roman"/>
          <w:sz w:val="24"/>
          <w:szCs w:val="24"/>
          <w:lang w:eastAsia="en-IN" w:bidi="mr-IN"/>
        </w:rPr>
        <w:lastRenderedPageBreak/>
        <w:t xml:space="preserve">Methanol was added to it, and it was shaken thoroughly to make up the volume. The Volumetric flask was maintained for 2 hours and well mixed in a shaker. The solution was passed through filter paper and filtered the mixer before measuring absorbance at </w:t>
      </w:r>
      <w:r w:rsidR="00C07CA5" w:rsidRPr="00F3614E">
        <w:rPr>
          <w:rFonts w:ascii="Times New Roman" w:eastAsia="Times New Roman" w:hAnsi="Times New Roman" w:cs="Times New Roman"/>
          <w:sz w:val="24"/>
          <w:szCs w:val="24"/>
          <w:lang w:eastAsia="en-IN" w:bidi="mr-IN"/>
        </w:rPr>
        <w:t>252 nm</w:t>
      </w:r>
      <w:r w:rsidRPr="00F3614E">
        <w:rPr>
          <w:rFonts w:ascii="Times New Roman" w:eastAsia="Times New Roman" w:hAnsi="Times New Roman" w:cs="Times New Roman"/>
          <w:sz w:val="24"/>
          <w:szCs w:val="24"/>
          <w:lang w:eastAsia="en-IN" w:bidi="mr-IN"/>
        </w:rPr>
        <w:t xml:space="preserve"> with a spectrophotometer.</w:t>
      </w:r>
      <w:r w:rsidR="005B5E52" w:rsidRPr="00F3614E">
        <w:rPr>
          <w:rFonts w:ascii="Times New Roman" w:eastAsia="Times New Roman" w:hAnsi="Times New Roman" w:cs="Times New Roman"/>
          <w:sz w:val="24"/>
          <w:szCs w:val="24"/>
          <w:lang w:eastAsia="en-IN" w:bidi="mr-IN"/>
        </w:rPr>
        <w:t xml:space="preserve"> </w:t>
      </w:r>
      <w:r w:rsidR="007A2464" w:rsidRPr="00F3614E">
        <w:rPr>
          <w:rFonts w:ascii="Times New Roman" w:eastAsia="Times New Roman" w:hAnsi="Times New Roman" w:cs="Times New Roman"/>
          <w:sz w:val="24"/>
          <w:szCs w:val="24"/>
          <w:lang w:eastAsia="en-IN" w:bidi="mr-IN"/>
        </w:rPr>
        <w:t>[</w:t>
      </w:r>
      <w:r w:rsidR="00242B25" w:rsidRPr="00F3614E">
        <w:rPr>
          <w:rFonts w:ascii="Times New Roman" w:eastAsia="Times New Roman" w:hAnsi="Times New Roman" w:cs="Times New Roman"/>
          <w:sz w:val="24"/>
          <w:szCs w:val="24"/>
          <w:lang w:eastAsia="en-IN" w:bidi="mr-IN"/>
        </w:rPr>
        <w:t>6, 7, 9</w:t>
      </w:r>
      <w:r w:rsidR="007A2464" w:rsidRPr="00F3614E">
        <w:rPr>
          <w:rFonts w:ascii="Times New Roman" w:eastAsia="Times New Roman" w:hAnsi="Times New Roman" w:cs="Times New Roman"/>
          <w:sz w:val="24"/>
          <w:szCs w:val="24"/>
          <w:lang w:eastAsia="en-IN" w:bidi="mr-IN"/>
        </w:rPr>
        <w:t>]</w:t>
      </w:r>
    </w:p>
    <w:p w14:paraId="643BF737" w14:textId="3A4FA8A7" w:rsidR="00242B25" w:rsidRPr="00F3614E" w:rsidRDefault="00242B25" w:rsidP="00C560BA">
      <w:pPr>
        <w:shd w:val="clear" w:color="auto" w:fill="FFFFFF"/>
        <w:spacing w:after="0" w:line="276" w:lineRule="auto"/>
        <w:jc w:val="both"/>
        <w:rPr>
          <w:rFonts w:ascii="Times New Roman" w:eastAsia="Times New Roman" w:hAnsi="Times New Roman" w:cs="Times New Roman"/>
          <w:b/>
          <w:bCs/>
          <w:i/>
          <w:iCs/>
          <w:sz w:val="24"/>
          <w:szCs w:val="24"/>
          <w:lang w:eastAsia="en-IN" w:bidi="mr-IN"/>
        </w:rPr>
      </w:pPr>
      <w:r w:rsidRPr="00F3614E">
        <w:rPr>
          <w:rFonts w:ascii="Times New Roman" w:eastAsia="Times New Roman" w:hAnsi="Times New Roman" w:cs="Times New Roman"/>
          <w:b/>
          <w:bCs/>
          <w:i/>
          <w:iCs/>
          <w:sz w:val="24"/>
          <w:szCs w:val="24"/>
          <w:lang w:eastAsia="en-IN" w:bidi="mr-IN"/>
        </w:rPr>
        <w:t>In-vitro</w:t>
      </w:r>
      <w:r w:rsidR="00042A3E" w:rsidRPr="00F3614E">
        <w:rPr>
          <w:rFonts w:ascii="Times New Roman" w:eastAsia="Times New Roman" w:hAnsi="Times New Roman" w:cs="Times New Roman"/>
          <w:b/>
          <w:bCs/>
          <w:i/>
          <w:iCs/>
          <w:sz w:val="24"/>
          <w:szCs w:val="24"/>
          <w:lang w:eastAsia="en-IN" w:bidi="mr-IN"/>
        </w:rPr>
        <w:t xml:space="preserve"> </w:t>
      </w:r>
      <w:r w:rsidRPr="00F3614E">
        <w:rPr>
          <w:rFonts w:ascii="Times New Roman" w:eastAsia="Times New Roman" w:hAnsi="Times New Roman" w:cs="Times New Roman"/>
          <w:b/>
          <w:bCs/>
          <w:i/>
          <w:iCs/>
          <w:sz w:val="24"/>
          <w:szCs w:val="24"/>
          <w:lang w:eastAsia="en-IN" w:bidi="mr-IN"/>
        </w:rPr>
        <w:t xml:space="preserve">Drug release study </w:t>
      </w:r>
    </w:p>
    <w:p w14:paraId="67EA5E88" w14:textId="0187B5A3" w:rsidR="003B45E8" w:rsidRPr="00F3614E" w:rsidRDefault="0002546B" w:rsidP="00C560BA">
      <w:pPr>
        <w:shd w:val="clear" w:color="auto" w:fill="FFFFFF"/>
        <w:spacing w:after="0" w:line="276" w:lineRule="auto"/>
        <w:jc w:val="both"/>
        <w:rPr>
          <w:rFonts w:ascii="Times New Roman" w:eastAsia="Times New Roman" w:hAnsi="Times New Roman" w:cs="Times New Roman"/>
          <w:sz w:val="24"/>
          <w:szCs w:val="24"/>
          <w:lang w:eastAsia="en-IN" w:bidi="mr-IN"/>
        </w:rPr>
      </w:pPr>
      <w:r w:rsidRPr="00F3614E">
        <w:rPr>
          <w:rFonts w:ascii="Times New Roman" w:eastAsia="Times New Roman" w:hAnsi="Times New Roman" w:cs="Times New Roman"/>
          <w:sz w:val="24"/>
          <w:szCs w:val="24"/>
          <w:lang w:eastAsia="en-IN" w:bidi="mr-IN"/>
        </w:rPr>
        <w:t xml:space="preserve">Emulgel in-vitro drug release investigations were conducted on Diffusion cells employing egg membrane. This was gently clamped to one end of the dialysis cell's hollow glass tube. On the surface of the egg membrane dialysis membrane, 1gm of emulgel was placed. The receptor chamber was filled with freshly produced PBS solution (pH 7.4). The total amount of gel used to solubilize the medication in the tube. The magnetic stirrer was used to agitate the receptor chamber. After proper dilutions, samples (1ml aliquots) were collected and tested for drug content using a UV visible spectrophotometer at </w:t>
      </w:r>
      <w:r w:rsidR="00C07CA5" w:rsidRPr="00F3614E">
        <w:rPr>
          <w:rFonts w:ascii="Times New Roman" w:eastAsia="Times New Roman" w:hAnsi="Times New Roman" w:cs="Times New Roman"/>
          <w:sz w:val="24"/>
          <w:szCs w:val="24"/>
          <w:lang w:eastAsia="en-IN" w:bidi="mr-IN"/>
        </w:rPr>
        <w:t>252 nm</w:t>
      </w:r>
      <w:r w:rsidRPr="00F3614E">
        <w:rPr>
          <w:rFonts w:ascii="Times New Roman" w:eastAsia="Times New Roman" w:hAnsi="Times New Roman" w:cs="Times New Roman"/>
          <w:sz w:val="24"/>
          <w:szCs w:val="24"/>
          <w:lang w:eastAsia="en-IN" w:bidi="mr-IN"/>
        </w:rPr>
        <w:t>.</w:t>
      </w:r>
      <w:r w:rsidR="00242B25" w:rsidRPr="00F3614E">
        <w:rPr>
          <w:rFonts w:ascii="Times New Roman" w:eastAsia="Times New Roman" w:hAnsi="Times New Roman" w:cs="Times New Roman"/>
          <w:sz w:val="24"/>
          <w:szCs w:val="24"/>
          <w:lang w:eastAsia="en-IN" w:bidi="mr-IN"/>
        </w:rPr>
        <w:t xml:space="preserve"> </w:t>
      </w:r>
      <w:r w:rsidR="007A2464" w:rsidRPr="00F3614E">
        <w:rPr>
          <w:rFonts w:ascii="Times New Roman" w:eastAsia="Times New Roman" w:hAnsi="Times New Roman" w:cs="Times New Roman"/>
          <w:sz w:val="24"/>
          <w:szCs w:val="24"/>
          <w:lang w:eastAsia="en-IN" w:bidi="mr-IN"/>
        </w:rPr>
        <w:t>[</w:t>
      </w:r>
      <w:r w:rsidR="00242B25" w:rsidRPr="00F3614E">
        <w:rPr>
          <w:rFonts w:ascii="Times New Roman" w:eastAsia="Times New Roman" w:hAnsi="Times New Roman" w:cs="Times New Roman"/>
          <w:sz w:val="24"/>
          <w:szCs w:val="24"/>
          <w:lang w:eastAsia="en-IN" w:bidi="mr-IN"/>
        </w:rPr>
        <w:t>6, 7, 10</w:t>
      </w:r>
      <w:r w:rsidR="007A2464" w:rsidRPr="00F3614E">
        <w:rPr>
          <w:rFonts w:ascii="Times New Roman" w:eastAsia="Times New Roman" w:hAnsi="Times New Roman" w:cs="Times New Roman"/>
          <w:sz w:val="24"/>
          <w:szCs w:val="24"/>
          <w:lang w:eastAsia="en-IN" w:bidi="mr-IN"/>
        </w:rPr>
        <w:t>]</w:t>
      </w:r>
    </w:p>
    <w:p w14:paraId="7888F3AB" w14:textId="38F8DCD6" w:rsidR="003C0BC7" w:rsidRPr="00F3614E" w:rsidRDefault="003C0BC7" w:rsidP="00C560BA">
      <w:pPr>
        <w:shd w:val="clear" w:color="auto" w:fill="FFFFFF"/>
        <w:spacing w:after="0" w:line="276" w:lineRule="auto"/>
        <w:jc w:val="both"/>
        <w:rPr>
          <w:rFonts w:ascii="Times New Roman" w:eastAsia="Times New Roman" w:hAnsi="Times New Roman" w:cs="Times New Roman"/>
          <w:b/>
          <w:bCs/>
          <w:i/>
          <w:iCs/>
          <w:sz w:val="24"/>
          <w:szCs w:val="24"/>
          <w:lang w:eastAsia="en-IN" w:bidi="mr-IN"/>
        </w:rPr>
      </w:pPr>
      <w:r w:rsidRPr="00F3614E">
        <w:rPr>
          <w:rFonts w:ascii="Times New Roman" w:eastAsia="Times New Roman" w:hAnsi="Times New Roman" w:cs="Times New Roman"/>
          <w:b/>
          <w:bCs/>
          <w:i/>
          <w:iCs/>
          <w:sz w:val="24"/>
          <w:szCs w:val="24"/>
          <w:lang w:eastAsia="en-IN" w:bidi="mr-IN"/>
        </w:rPr>
        <w:t xml:space="preserve">Release kinetics of selected formulation </w:t>
      </w:r>
    </w:p>
    <w:p w14:paraId="3B786B38" w14:textId="332A15DD" w:rsidR="003C0BC7" w:rsidRPr="00F3614E" w:rsidRDefault="0002546B" w:rsidP="00C560BA">
      <w:pPr>
        <w:shd w:val="clear" w:color="auto" w:fill="FFFFFF"/>
        <w:spacing w:after="0" w:line="276" w:lineRule="auto"/>
        <w:jc w:val="both"/>
        <w:rPr>
          <w:rFonts w:ascii="Times New Roman" w:eastAsia="Times New Roman" w:hAnsi="Times New Roman" w:cs="Times New Roman"/>
          <w:sz w:val="24"/>
          <w:szCs w:val="24"/>
          <w:lang w:eastAsia="en-IN" w:bidi="mr-IN"/>
        </w:rPr>
      </w:pPr>
      <w:r w:rsidRPr="00F3614E">
        <w:rPr>
          <w:rFonts w:ascii="Times New Roman" w:eastAsia="Times New Roman" w:hAnsi="Times New Roman" w:cs="Times New Roman"/>
          <w:sz w:val="24"/>
          <w:szCs w:val="24"/>
          <w:lang w:eastAsia="en-IN" w:bidi="mr-IN"/>
        </w:rPr>
        <w:t>The cumulative release data were fitted to models representing Zero order (cumulative% drug release v/s. time), First order (log cumulative% drug retained v/s. time), and Higuchi model (cumulative% drug retained v/s. square root of time) to investigate the drug release kinetics and mechanism.</w:t>
      </w:r>
      <w:r w:rsidR="00AB3C3F" w:rsidRPr="00F3614E">
        <w:rPr>
          <w:rFonts w:ascii="Times New Roman" w:eastAsia="Times New Roman" w:hAnsi="Times New Roman" w:cs="Times New Roman"/>
          <w:sz w:val="24"/>
          <w:szCs w:val="24"/>
          <w:lang w:eastAsia="en-IN" w:bidi="mr-IN"/>
        </w:rPr>
        <w:t xml:space="preserve"> </w:t>
      </w:r>
      <w:r w:rsidR="007A2464" w:rsidRPr="00F3614E">
        <w:rPr>
          <w:rFonts w:ascii="Times New Roman" w:eastAsia="Times New Roman" w:hAnsi="Times New Roman" w:cs="Times New Roman"/>
          <w:sz w:val="24"/>
          <w:szCs w:val="24"/>
          <w:lang w:eastAsia="en-IN" w:bidi="mr-IN"/>
        </w:rPr>
        <w:t>[</w:t>
      </w:r>
      <w:r w:rsidR="003C0BC7" w:rsidRPr="00F3614E">
        <w:rPr>
          <w:rFonts w:ascii="Times New Roman" w:eastAsia="Times New Roman" w:hAnsi="Times New Roman" w:cs="Times New Roman"/>
          <w:sz w:val="24"/>
          <w:szCs w:val="24"/>
          <w:lang w:eastAsia="en-IN" w:bidi="mr-IN"/>
        </w:rPr>
        <w:t>6, 7</w:t>
      </w:r>
      <w:r w:rsidR="007A2464" w:rsidRPr="00F3614E">
        <w:rPr>
          <w:rFonts w:ascii="Times New Roman" w:eastAsia="Times New Roman" w:hAnsi="Times New Roman" w:cs="Times New Roman"/>
          <w:sz w:val="24"/>
          <w:szCs w:val="24"/>
          <w:lang w:eastAsia="en-IN" w:bidi="mr-IN"/>
        </w:rPr>
        <w:t>]</w:t>
      </w:r>
    </w:p>
    <w:p w14:paraId="50439391" w14:textId="4EB3BD0A" w:rsidR="00687889" w:rsidRPr="00F3614E" w:rsidRDefault="00687889" w:rsidP="00C560BA">
      <w:pPr>
        <w:spacing w:after="0" w:line="276" w:lineRule="auto"/>
        <w:jc w:val="both"/>
        <w:rPr>
          <w:rFonts w:ascii="Times New Roman" w:eastAsia="Calibri" w:hAnsi="Times New Roman" w:cs="Times New Roman"/>
          <w:b/>
          <w:i/>
          <w:iCs/>
          <w:sz w:val="24"/>
          <w:szCs w:val="24"/>
          <w:lang w:val="en-US"/>
        </w:rPr>
      </w:pPr>
      <w:r w:rsidRPr="00F3614E">
        <w:rPr>
          <w:rFonts w:ascii="Times New Roman" w:eastAsia="Calibri" w:hAnsi="Times New Roman" w:cs="Times New Roman"/>
          <w:b/>
          <w:i/>
          <w:iCs/>
          <w:sz w:val="24"/>
          <w:szCs w:val="24"/>
          <w:lang w:val="en-US"/>
        </w:rPr>
        <w:t>Accelerated stability studies of Emulgel [3, 5]</w:t>
      </w:r>
      <w:r w:rsidRPr="00F3614E">
        <w:rPr>
          <w:rFonts w:ascii="Times New Roman" w:eastAsia="Calibri" w:hAnsi="Times New Roman" w:cs="Times New Roman"/>
          <w:i/>
          <w:iCs/>
          <w:sz w:val="24"/>
          <w:szCs w:val="24"/>
          <w:lang w:val="en-US"/>
        </w:rPr>
        <w:t xml:space="preserve">: </w:t>
      </w:r>
    </w:p>
    <w:p w14:paraId="72A8C968" w14:textId="115FA8A3" w:rsidR="00687889" w:rsidRPr="00F3614E" w:rsidRDefault="0002546B" w:rsidP="00C560BA">
      <w:pPr>
        <w:shd w:val="clear" w:color="auto" w:fill="FFFFFF"/>
        <w:spacing w:after="0" w:line="276" w:lineRule="auto"/>
        <w:jc w:val="both"/>
        <w:rPr>
          <w:rFonts w:ascii="Times New Roman" w:eastAsia="Calibri" w:hAnsi="Times New Roman" w:cs="Times New Roman"/>
          <w:sz w:val="24"/>
          <w:szCs w:val="24"/>
          <w:lang w:val="en-US"/>
        </w:rPr>
      </w:pPr>
      <w:r w:rsidRPr="00F3614E">
        <w:rPr>
          <w:rFonts w:ascii="Times New Roman" w:eastAsia="Calibri" w:hAnsi="Times New Roman" w:cs="Times New Roman"/>
          <w:sz w:val="24"/>
          <w:szCs w:val="24"/>
          <w:lang w:val="en-US"/>
        </w:rPr>
        <w:t xml:space="preserve">Guidelines govern the conduct of stability studies. For three months, the organized </w:t>
      </w:r>
      <w:proofErr w:type="spellStart"/>
      <w:r w:rsidRPr="00F3614E">
        <w:rPr>
          <w:rFonts w:ascii="Times New Roman" w:eastAsia="Calibri" w:hAnsi="Times New Roman" w:cs="Times New Roman"/>
          <w:sz w:val="24"/>
          <w:szCs w:val="24"/>
          <w:lang w:val="en-US"/>
        </w:rPr>
        <w:t>emulgels</w:t>
      </w:r>
      <w:proofErr w:type="spellEnd"/>
      <w:r w:rsidRPr="00F3614E">
        <w:rPr>
          <w:rFonts w:ascii="Times New Roman" w:eastAsia="Calibri" w:hAnsi="Times New Roman" w:cs="Times New Roman"/>
          <w:sz w:val="24"/>
          <w:szCs w:val="24"/>
          <w:lang w:val="en-US"/>
        </w:rPr>
        <w:t xml:space="preserve"> were filled in aluminum collapsible tubes (5 g) and subjected to strength leans at 5°C, 25°C/60% RH, 30°C/65% RH, and 40°C/75% RH and 60 ± 2°. Tests were drawn back at 15-day intervals and inspected for physical appearance, pH, rheological characteristics, and medicinal content. </w:t>
      </w:r>
      <w:r w:rsidR="00436D60" w:rsidRPr="00F3614E">
        <w:rPr>
          <w:rFonts w:ascii="Times New Roman" w:eastAsia="Calibri" w:hAnsi="Times New Roman" w:cs="Times New Roman"/>
          <w:sz w:val="24"/>
          <w:szCs w:val="24"/>
          <w:lang w:val="en-US"/>
        </w:rPr>
        <w:t>[11,12]</w:t>
      </w:r>
    </w:p>
    <w:p w14:paraId="20980207" w14:textId="77777777" w:rsidR="00687889" w:rsidRPr="00F3614E" w:rsidRDefault="00687889" w:rsidP="00C560BA">
      <w:pPr>
        <w:shd w:val="clear" w:color="auto" w:fill="FFFFFF"/>
        <w:spacing w:after="0" w:line="276" w:lineRule="auto"/>
        <w:jc w:val="both"/>
        <w:rPr>
          <w:rFonts w:ascii="Times New Roman" w:eastAsia="Times New Roman" w:hAnsi="Times New Roman" w:cs="Times New Roman"/>
          <w:sz w:val="24"/>
          <w:szCs w:val="24"/>
          <w:lang w:eastAsia="en-IN" w:bidi="mr-IN"/>
        </w:rPr>
      </w:pPr>
    </w:p>
    <w:p w14:paraId="07D21702" w14:textId="77777777" w:rsidR="003C0BC7" w:rsidRPr="00F3614E" w:rsidRDefault="003C0BC7" w:rsidP="00C560BA">
      <w:pPr>
        <w:shd w:val="clear" w:color="auto" w:fill="FFFFFF"/>
        <w:spacing w:after="0" w:line="276" w:lineRule="auto"/>
        <w:jc w:val="both"/>
        <w:rPr>
          <w:rFonts w:ascii="Times New Roman" w:eastAsia="Times New Roman" w:hAnsi="Times New Roman" w:cs="Times New Roman"/>
          <w:b/>
          <w:bCs/>
          <w:sz w:val="24"/>
          <w:szCs w:val="24"/>
          <w:lang w:eastAsia="en-IN" w:bidi="mr-IN"/>
        </w:rPr>
      </w:pPr>
      <w:r w:rsidRPr="00F3614E">
        <w:rPr>
          <w:rFonts w:ascii="Times New Roman" w:eastAsia="Times New Roman" w:hAnsi="Times New Roman" w:cs="Times New Roman"/>
          <w:b/>
          <w:bCs/>
          <w:sz w:val="24"/>
          <w:szCs w:val="24"/>
          <w:lang w:eastAsia="en-IN" w:bidi="mr-IN"/>
        </w:rPr>
        <w:t>RESULT AND DISCUSSION</w:t>
      </w:r>
    </w:p>
    <w:p w14:paraId="4F48D7C2" w14:textId="50E639EF" w:rsidR="00687889" w:rsidRPr="00F3614E" w:rsidRDefault="00687889" w:rsidP="00C560BA">
      <w:pPr>
        <w:spacing w:after="0" w:line="276" w:lineRule="auto"/>
        <w:jc w:val="both"/>
        <w:rPr>
          <w:rFonts w:ascii="Times New Roman" w:eastAsia="Calibri" w:hAnsi="Times New Roman" w:cs="Times New Roman"/>
          <w:b/>
          <w:i/>
          <w:iCs/>
          <w:sz w:val="24"/>
          <w:szCs w:val="24"/>
          <w:lang w:val="en-US"/>
        </w:rPr>
      </w:pPr>
      <w:r w:rsidRPr="00F3614E">
        <w:rPr>
          <w:rFonts w:ascii="Times New Roman" w:eastAsia="Calibri" w:hAnsi="Times New Roman" w:cs="Times New Roman"/>
          <w:b/>
          <w:i/>
          <w:iCs/>
          <w:sz w:val="24"/>
          <w:szCs w:val="24"/>
          <w:lang w:val="en-US"/>
        </w:rPr>
        <w:t xml:space="preserve">Determination of </w:t>
      </w:r>
      <w:r w:rsidRPr="00F3614E">
        <w:rPr>
          <w:rFonts w:ascii="Times New Roman" w:eastAsia="SimSun" w:hAnsi="Times New Roman" w:cs="Times New Roman"/>
          <w:b/>
          <w:bCs/>
          <w:i/>
          <w:iCs/>
          <w:sz w:val="24"/>
          <w:szCs w:val="24"/>
          <w:lang w:val="en-US" w:eastAsia="zh-CN"/>
        </w:rPr>
        <w:t xml:space="preserve">(λ </w:t>
      </w:r>
      <w:r w:rsidRPr="00F3614E">
        <w:rPr>
          <w:rFonts w:ascii="Times New Roman" w:eastAsia="SimSun" w:hAnsi="Times New Roman" w:cs="Times New Roman"/>
          <w:b/>
          <w:bCs/>
          <w:i/>
          <w:iCs/>
          <w:sz w:val="24"/>
          <w:szCs w:val="24"/>
          <w:vertAlign w:val="subscript"/>
          <w:lang w:val="en-US" w:eastAsia="zh-CN"/>
        </w:rPr>
        <w:t>max</w:t>
      </w:r>
      <w:r w:rsidRPr="00F3614E">
        <w:rPr>
          <w:rFonts w:ascii="Times New Roman" w:eastAsia="Calibri" w:hAnsi="Times New Roman" w:cs="Times New Roman"/>
          <w:b/>
          <w:i/>
          <w:iCs/>
          <w:sz w:val="24"/>
          <w:szCs w:val="24"/>
          <w:lang w:val="en-US"/>
        </w:rPr>
        <w:t xml:space="preserve">) of </w:t>
      </w:r>
      <w:r w:rsidR="00A30DC3" w:rsidRPr="00F3614E">
        <w:rPr>
          <w:rFonts w:ascii="Times New Roman" w:eastAsia="Calibri" w:hAnsi="Times New Roman" w:cs="Times New Roman"/>
          <w:b/>
          <w:i/>
          <w:iCs/>
          <w:sz w:val="24"/>
          <w:szCs w:val="24"/>
          <w:lang w:val="en-US"/>
        </w:rPr>
        <w:t>Crisaborole</w:t>
      </w:r>
      <w:r w:rsidRPr="00F3614E">
        <w:rPr>
          <w:rFonts w:ascii="Times New Roman" w:eastAsia="Calibri" w:hAnsi="Times New Roman" w:cs="Times New Roman"/>
          <w:b/>
          <w:i/>
          <w:iCs/>
          <w:sz w:val="24"/>
          <w:szCs w:val="24"/>
          <w:lang w:val="en-US"/>
        </w:rPr>
        <w:t xml:space="preserve"> in Methanol:</w:t>
      </w:r>
    </w:p>
    <w:p w14:paraId="2C0838BD" w14:textId="69ABF3CF" w:rsidR="00687889" w:rsidRPr="00F3614E" w:rsidRDefault="00687889" w:rsidP="00C560BA">
      <w:pPr>
        <w:shd w:val="clear" w:color="auto" w:fill="FFFFFF"/>
        <w:spacing w:after="0" w:line="276" w:lineRule="auto"/>
        <w:jc w:val="both"/>
        <w:rPr>
          <w:rFonts w:ascii="Times New Roman" w:eastAsia="Calibri" w:hAnsi="Times New Roman" w:cs="Times New Roman"/>
          <w:sz w:val="24"/>
          <w:szCs w:val="24"/>
          <w:lang w:val="en-US"/>
        </w:rPr>
      </w:pPr>
      <w:r w:rsidRPr="00F3614E">
        <w:rPr>
          <w:rFonts w:ascii="Times New Roman" w:eastAsia="Calibri" w:hAnsi="Times New Roman" w:cs="Times New Roman"/>
          <w:sz w:val="24"/>
          <w:szCs w:val="24"/>
          <w:lang w:val="en-US"/>
        </w:rPr>
        <w:t xml:space="preserve">The UV spectrum of </w:t>
      </w:r>
      <w:r w:rsidR="00A30DC3" w:rsidRPr="00F3614E">
        <w:rPr>
          <w:rFonts w:ascii="Times New Roman" w:eastAsia="Calibri" w:hAnsi="Times New Roman" w:cs="Times New Roman"/>
          <w:sz w:val="24"/>
          <w:szCs w:val="24"/>
          <w:lang w:val="en-US"/>
        </w:rPr>
        <w:t>Crisaborole</w:t>
      </w:r>
      <w:r w:rsidRPr="00F3614E">
        <w:rPr>
          <w:rFonts w:ascii="Times New Roman" w:eastAsia="Calibri" w:hAnsi="Times New Roman" w:cs="Times New Roman"/>
          <w:sz w:val="24"/>
          <w:szCs w:val="24"/>
          <w:lang w:val="en-US"/>
        </w:rPr>
        <w:t xml:space="preserve"> solution</w:t>
      </w:r>
      <w:r w:rsidR="003A5B40" w:rsidRPr="00F3614E">
        <w:rPr>
          <w:rFonts w:ascii="Times New Roman" w:eastAsia="Calibri" w:hAnsi="Times New Roman" w:cs="Times New Roman"/>
          <w:sz w:val="24"/>
          <w:szCs w:val="24"/>
          <w:lang w:val="en-US"/>
        </w:rPr>
        <w:t xml:space="preserve"> </w:t>
      </w:r>
      <w:r w:rsidRPr="00F3614E">
        <w:rPr>
          <w:rFonts w:ascii="Times New Roman" w:eastAsia="Calibri" w:hAnsi="Times New Roman" w:cs="Times New Roman"/>
          <w:sz w:val="24"/>
          <w:szCs w:val="24"/>
          <w:lang w:val="en-US"/>
        </w:rPr>
        <w:t xml:space="preserve">scanned between 400-200 nm using UV spectrophotometer exhibited wavelength of absorbance maxima at </w:t>
      </w:r>
      <w:r w:rsidR="00C07CA5" w:rsidRPr="00F3614E">
        <w:rPr>
          <w:rFonts w:ascii="Times New Roman" w:eastAsia="Calibri" w:hAnsi="Times New Roman" w:cs="Times New Roman"/>
          <w:sz w:val="24"/>
          <w:szCs w:val="24"/>
          <w:lang w:val="en-US"/>
        </w:rPr>
        <w:t>252 nm</w:t>
      </w:r>
      <w:r w:rsidRPr="00F3614E">
        <w:rPr>
          <w:rFonts w:ascii="Times New Roman" w:eastAsia="Calibri" w:hAnsi="Times New Roman" w:cs="Times New Roman"/>
          <w:sz w:val="24"/>
          <w:szCs w:val="24"/>
          <w:lang w:val="en-US"/>
        </w:rPr>
        <w:t>.</w:t>
      </w:r>
    </w:p>
    <w:p w14:paraId="6023BB0E" w14:textId="4F753A25" w:rsidR="00687889" w:rsidRPr="00F3614E" w:rsidRDefault="00687889" w:rsidP="00C560BA">
      <w:pPr>
        <w:spacing w:after="0" w:line="276" w:lineRule="auto"/>
        <w:jc w:val="center"/>
        <w:rPr>
          <w:rFonts w:ascii="Times New Roman" w:eastAsia="Calibri" w:hAnsi="Times New Roman" w:cs="Times New Roman"/>
          <w:b/>
          <w:sz w:val="24"/>
          <w:szCs w:val="24"/>
          <w:lang w:val="en-US"/>
        </w:rPr>
      </w:pPr>
    </w:p>
    <w:p w14:paraId="1B55EA06" w14:textId="7742AB96" w:rsidR="003A5B40" w:rsidRPr="00F3614E" w:rsidRDefault="00C07CA5" w:rsidP="00C560BA">
      <w:pPr>
        <w:spacing w:after="0" w:line="276" w:lineRule="auto"/>
        <w:jc w:val="center"/>
        <w:rPr>
          <w:rFonts w:ascii="Times New Roman" w:eastAsia="Calibri" w:hAnsi="Times New Roman" w:cs="Times New Roman"/>
          <w:b/>
          <w:sz w:val="24"/>
          <w:szCs w:val="24"/>
          <w:lang w:val="en-US"/>
        </w:rPr>
      </w:pPr>
      <w:r w:rsidRPr="00F3614E">
        <w:rPr>
          <w:rFonts w:ascii="Times New Roman" w:hAnsi="Times New Roman" w:cs="Times New Roman"/>
          <w:b/>
          <w:noProof/>
          <w:sz w:val="24"/>
          <w:szCs w:val="24"/>
        </w:rPr>
        <w:drawing>
          <wp:inline distT="0" distB="0" distL="0" distR="0" wp14:anchorId="53BD9DD1" wp14:editId="101BF473">
            <wp:extent cx="4026535" cy="2447925"/>
            <wp:effectExtent l="19050" t="19050" r="0" b="9525"/>
            <wp:docPr id="3" name="Picture 3" descr="A green line graph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line graph with numbers&#10;&#10;Description automatically generated"/>
                    <pic:cNvPicPr/>
                  </pic:nvPicPr>
                  <pic:blipFill>
                    <a:blip r:embed="rId6"/>
                    <a:stretch>
                      <a:fillRect/>
                    </a:stretch>
                  </pic:blipFill>
                  <pic:spPr>
                    <a:xfrm>
                      <a:off x="0" y="0"/>
                      <a:ext cx="4040243" cy="2456259"/>
                    </a:xfrm>
                    <a:prstGeom prst="rect">
                      <a:avLst/>
                    </a:prstGeom>
                    <a:ln>
                      <a:solidFill>
                        <a:schemeClr val="tx1"/>
                      </a:solidFill>
                    </a:ln>
                  </pic:spPr>
                </pic:pic>
              </a:graphicData>
            </a:graphic>
          </wp:inline>
        </w:drawing>
      </w:r>
    </w:p>
    <w:p w14:paraId="55CBE778" w14:textId="7D22AF27" w:rsidR="00687889" w:rsidRPr="00F3614E" w:rsidRDefault="00687889" w:rsidP="00C560BA">
      <w:pPr>
        <w:spacing w:after="0" w:line="276" w:lineRule="auto"/>
        <w:jc w:val="center"/>
        <w:rPr>
          <w:rFonts w:ascii="Times New Roman" w:eastAsia="Calibri" w:hAnsi="Times New Roman" w:cs="Times New Roman"/>
          <w:b/>
          <w:lang w:val="en-US"/>
        </w:rPr>
      </w:pPr>
      <w:r w:rsidRPr="00F3614E">
        <w:rPr>
          <w:rFonts w:ascii="Times New Roman" w:eastAsia="Calibri" w:hAnsi="Times New Roman" w:cs="Times New Roman"/>
          <w:b/>
          <w:lang w:val="en-US"/>
        </w:rPr>
        <w:t xml:space="preserve">Figure </w:t>
      </w:r>
      <w:r w:rsidR="002A741A" w:rsidRPr="00F3614E">
        <w:rPr>
          <w:rFonts w:ascii="Times New Roman" w:eastAsia="Calibri" w:hAnsi="Times New Roman" w:cs="Times New Roman"/>
          <w:b/>
          <w:lang w:val="en-US"/>
        </w:rPr>
        <w:t>2</w:t>
      </w:r>
      <w:r w:rsidRPr="00F3614E">
        <w:rPr>
          <w:rFonts w:ascii="Times New Roman" w:eastAsia="Calibri" w:hAnsi="Times New Roman" w:cs="Times New Roman"/>
          <w:b/>
          <w:lang w:val="en-US"/>
        </w:rPr>
        <w:t xml:space="preserve">: Ultraviolet Spectra of </w:t>
      </w:r>
      <w:r w:rsidR="00A30DC3" w:rsidRPr="00F3614E">
        <w:rPr>
          <w:rFonts w:ascii="Times New Roman" w:eastAsia="Calibri" w:hAnsi="Times New Roman" w:cs="Times New Roman"/>
          <w:b/>
          <w:lang w:val="en-US"/>
        </w:rPr>
        <w:t>Crisaborole</w:t>
      </w:r>
      <w:r w:rsidRPr="00F3614E">
        <w:rPr>
          <w:rFonts w:ascii="Times New Roman" w:eastAsia="Calibri" w:hAnsi="Times New Roman" w:cs="Times New Roman"/>
          <w:b/>
          <w:lang w:val="en-US"/>
        </w:rPr>
        <w:t xml:space="preserve"> in Methanol</w:t>
      </w:r>
    </w:p>
    <w:p w14:paraId="55A1BFFE" w14:textId="77777777" w:rsidR="00227273" w:rsidRPr="00F3614E" w:rsidRDefault="00227273" w:rsidP="00C560BA">
      <w:pPr>
        <w:spacing w:after="0" w:line="276" w:lineRule="auto"/>
        <w:jc w:val="both"/>
        <w:rPr>
          <w:rFonts w:ascii="Times New Roman" w:eastAsia="Calibri" w:hAnsi="Times New Roman" w:cs="Times New Roman"/>
          <w:b/>
          <w:sz w:val="24"/>
          <w:szCs w:val="24"/>
          <w:lang w:val="en-US"/>
        </w:rPr>
      </w:pPr>
    </w:p>
    <w:p w14:paraId="27AB40A0" w14:textId="27C88067" w:rsidR="00687889" w:rsidRPr="00F3614E" w:rsidRDefault="00687889" w:rsidP="00C560BA">
      <w:pPr>
        <w:spacing w:after="0" w:line="276" w:lineRule="auto"/>
        <w:jc w:val="both"/>
        <w:rPr>
          <w:rFonts w:ascii="Times New Roman" w:eastAsia="Calibri" w:hAnsi="Times New Roman" w:cs="Times New Roman"/>
          <w:b/>
          <w:i/>
          <w:iCs/>
          <w:sz w:val="24"/>
          <w:szCs w:val="24"/>
          <w:lang w:val="en-US"/>
        </w:rPr>
      </w:pPr>
      <w:r w:rsidRPr="00F3614E">
        <w:rPr>
          <w:rFonts w:ascii="Times New Roman" w:eastAsia="Calibri" w:hAnsi="Times New Roman" w:cs="Times New Roman"/>
          <w:b/>
          <w:i/>
          <w:iCs/>
          <w:sz w:val="24"/>
          <w:szCs w:val="24"/>
          <w:lang w:val="en-US"/>
        </w:rPr>
        <w:lastRenderedPageBreak/>
        <w:t xml:space="preserve">Calibration of </w:t>
      </w:r>
      <w:r w:rsidR="00A30DC3" w:rsidRPr="00F3614E">
        <w:rPr>
          <w:rFonts w:ascii="Times New Roman" w:eastAsia="Calibri" w:hAnsi="Times New Roman" w:cs="Times New Roman"/>
          <w:b/>
          <w:i/>
          <w:iCs/>
          <w:sz w:val="24"/>
          <w:szCs w:val="24"/>
          <w:lang w:val="en-US"/>
        </w:rPr>
        <w:t>Crisaborole</w:t>
      </w:r>
      <w:r w:rsidRPr="00F3614E">
        <w:rPr>
          <w:rFonts w:ascii="Times New Roman" w:eastAsia="Calibri" w:hAnsi="Times New Roman" w:cs="Times New Roman"/>
          <w:b/>
          <w:i/>
          <w:iCs/>
          <w:sz w:val="24"/>
          <w:szCs w:val="24"/>
          <w:lang w:val="en-US"/>
        </w:rPr>
        <w:t xml:space="preserve"> in Methanol</w:t>
      </w:r>
    </w:p>
    <w:p w14:paraId="6FDB09FF" w14:textId="715B492B" w:rsidR="00687889" w:rsidRPr="00F3614E" w:rsidRDefault="00A30DC3" w:rsidP="00C560BA">
      <w:pPr>
        <w:spacing w:after="0" w:line="276" w:lineRule="auto"/>
        <w:jc w:val="both"/>
        <w:rPr>
          <w:rFonts w:ascii="Times New Roman" w:eastAsia="Calibri" w:hAnsi="Times New Roman" w:cs="Times New Roman"/>
          <w:sz w:val="24"/>
          <w:szCs w:val="24"/>
          <w:lang w:val="en-US"/>
        </w:rPr>
      </w:pPr>
      <w:r w:rsidRPr="00F3614E">
        <w:rPr>
          <w:rFonts w:ascii="Times New Roman" w:eastAsia="Calibri" w:hAnsi="Times New Roman" w:cs="Times New Roman"/>
          <w:sz w:val="24"/>
          <w:szCs w:val="24"/>
          <w:lang w:val="en-US"/>
        </w:rPr>
        <w:t>Crisaborole</w:t>
      </w:r>
      <w:r w:rsidR="0002546B" w:rsidRPr="00F3614E">
        <w:rPr>
          <w:rFonts w:ascii="Times New Roman" w:eastAsia="Calibri" w:hAnsi="Times New Roman" w:cs="Times New Roman"/>
          <w:sz w:val="24"/>
          <w:szCs w:val="24"/>
          <w:lang w:val="en-US"/>
        </w:rPr>
        <w:t xml:space="preserve"> calibration curve was produced in methanol because </w:t>
      </w:r>
      <w:r w:rsidRPr="00F3614E">
        <w:rPr>
          <w:rFonts w:ascii="Times New Roman" w:eastAsia="Calibri" w:hAnsi="Times New Roman" w:cs="Times New Roman"/>
          <w:sz w:val="24"/>
          <w:szCs w:val="24"/>
          <w:lang w:val="en-US"/>
        </w:rPr>
        <w:t>Crisaborole</w:t>
      </w:r>
      <w:r w:rsidR="0002546B" w:rsidRPr="00F3614E">
        <w:rPr>
          <w:rFonts w:ascii="Times New Roman" w:eastAsia="Calibri" w:hAnsi="Times New Roman" w:cs="Times New Roman"/>
          <w:sz w:val="24"/>
          <w:szCs w:val="24"/>
          <w:lang w:val="en-US"/>
        </w:rPr>
        <w:t xml:space="preserve"> is soluble in methanol. The drug solution in methanol was highly transparent and easily analyzed using a UV-visible spectrophotometer. The calibration curve was determined to be linear in the concentration range of 2-10 µg/ml, as shown in the table below.</w:t>
      </w:r>
      <w:r w:rsidR="00436D60" w:rsidRPr="00F3614E">
        <w:rPr>
          <w:rFonts w:ascii="Times New Roman" w:eastAsia="Calibri" w:hAnsi="Times New Roman" w:cs="Times New Roman"/>
          <w:sz w:val="24"/>
          <w:szCs w:val="24"/>
          <w:lang w:val="en-US"/>
        </w:rPr>
        <w:t xml:space="preserve"> [14]</w:t>
      </w:r>
    </w:p>
    <w:p w14:paraId="411B6D9A" w14:textId="2D3E14E3" w:rsidR="00687889" w:rsidRPr="00F3614E" w:rsidRDefault="00687889" w:rsidP="00C560BA">
      <w:pPr>
        <w:spacing w:after="0" w:line="276" w:lineRule="auto"/>
        <w:jc w:val="center"/>
        <w:rPr>
          <w:rFonts w:ascii="Times New Roman" w:eastAsia="Calibri" w:hAnsi="Times New Roman" w:cs="Times New Roman"/>
          <w:lang w:val="en-US"/>
        </w:rPr>
      </w:pPr>
      <w:r w:rsidRPr="00F3614E">
        <w:rPr>
          <w:rFonts w:ascii="Times New Roman" w:eastAsia="Calibri" w:hAnsi="Times New Roman" w:cs="Times New Roman"/>
          <w:b/>
          <w:bCs/>
          <w:lang w:val="en-US"/>
        </w:rPr>
        <w:t xml:space="preserve">Table </w:t>
      </w:r>
      <w:r w:rsidR="002A741A" w:rsidRPr="00F3614E">
        <w:rPr>
          <w:rFonts w:ascii="Times New Roman" w:eastAsia="Calibri" w:hAnsi="Times New Roman" w:cs="Times New Roman"/>
          <w:b/>
          <w:bCs/>
          <w:lang w:val="en-US"/>
        </w:rPr>
        <w:t>3</w:t>
      </w:r>
      <w:r w:rsidRPr="00F3614E">
        <w:rPr>
          <w:rFonts w:ascii="Times New Roman" w:eastAsia="Calibri" w:hAnsi="Times New Roman" w:cs="Times New Roman"/>
          <w:b/>
          <w:bCs/>
          <w:lang w:val="en-US"/>
        </w:rPr>
        <w:t xml:space="preserve">: Calibration Curve of </w:t>
      </w:r>
      <w:r w:rsidR="00A30DC3" w:rsidRPr="00F3614E">
        <w:rPr>
          <w:rFonts w:ascii="Times New Roman" w:eastAsia="Calibri" w:hAnsi="Times New Roman" w:cs="Times New Roman"/>
          <w:b/>
          <w:bCs/>
          <w:lang w:val="en-US"/>
        </w:rPr>
        <w:t>Crisaborole</w:t>
      </w:r>
      <w:r w:rsidRPr="00F3614E">
        <w:rPr>
          <w:rFonts w:ascii="Times New Roman" w:eastAsia="Calibri" w:hAnsi="Times New Roman" w:cs="Times New Roman"/>
          <w:b/>
          <w:bCs/>
          <w:lang w:val="en-US"/>
        </w:rPr>
        <w:t xml:space="preserve"> in Methanol</w:t>
      </w:r>
    </w:p>
    <w:tbl>
      <w:tblPr>
        <w:tblStyle w:val="TableGrid2"/>
        <w:tblW w:w="0" w:type="auto"/>
        <w:jc w:val="center"/>
        <w:tblLook w:val="04A0" w:firstRow="1" w:lastRow="0" w:firstColumn="1" w:lastColumn="0" w:noHBand="0" w:noVBand="1"/>
      </w:tblPr>
      <w:tblGrid>
        <w:gridCol w:w="1093"/>
        <w:gridCol w:w="2238"/>
        <w:gridCol w:w="2557"/>
      </w:tblGrid>
      <w:tr w:rsidR="00687889" w:rsidRPr="00F3614E" w14:paraId="7CE46264" w14:textId="77777777" w:rsidTr="00227273">
        <w:trPr>
          <w:trHeight w:val="296"/>
          <w:jc w:val="center"/>
        </w:trPr>
        <w:tc>
          <w:tcPr>
            <w:tcW w:w="1093" w:type="dxa"/>
          </w:tcPr>
          <w:p w14:paraId="5448916C" w14:textId="77777777" w:rsidR="00687889" w:rsidRPr="00F3614E" w:rsidRDefault="00687889" w:rsidP="00C560BA">
            <w:pPr>
              <w:spacing w:line="276" w:lineRule="auto"/>
              <w:contextualSpacing/>
              <w:jc w:val="center"/>
              <w:rPr>
                <w:rFonts w:ascii="Times New Roman" w:eastAsia="Calibri" w:hAnsi="Times New Roman" w:cs="Times New Roman"/>
                <w:b/>
                <w:bCs/>
                <w:lang w:val="en-US"/>
              </w:rPr>
            </w:pPr>
            <w:r w:rsidRPr="00F3614E">
              <w:rPr>
                <w:rFonts w:ascii="Times New Roman" w:eastAsia="Calibri" w:hAnsi="Times New Roman" w:cs="Times New Roman"/>
                <w:b/>
                <w:bCs/>
                <w:lang w:val="en-US"/>
              </w:rPr>
              <w:t>Sr. No.</w:t>
            </w:r>
          </w:p>
        </w:tc>
        <w:tc>
          <w:tcPr>
            <w:tcW w:w="2238" w:type="dxa"/>
          </w:tcPr>
          <w:p w14:paraId="7EFFCC53" w14:textId="77777777" w:rsidR="00687889" w:rsidRPr="00F3614E" w:rsidRDefault="00687889" w:rsidP="00C560BA">
            <w:pPr>
              <w:spacing w:line="276" w:lineRule="auto"/>
              <w:contextualSpacing/>
              <w:jc w:val="center"/>
              <w:rPr>
                <w:rFonts w:ascii="Times New Roman" w:eastAsia="Calibri" w:hAnsi="Times New Roman" w:cs="Times New Roman"/>
                <w:b/>
                <w:bCs/>
                <w:lang w:val="en-US"/>
              </w:rPr>
            </w:pPr>
            <w:r w:rsidRPr="00F3614E">
              <w:rPr>
                <w:rFonts w:ascii="Times New Roman" w:eastAsia="Calibri" w:hAnsi="Times New Roman" w:cs="Times New Roman"/>
                <w:b/>
                <w:bCs/>
                <w:lang w:val="en-US"/>
              </w:rPr>
              <w:t>Conc.(ppm)</w:t>
            </w:r>
          </w:p>
        </w:tc>
        <w:tc>
          <w:tcPr>
            <w:tcW w:w="2557" w:type="dxa"/>
          </w:tcPr>
          <w:p w14:paraId="364E822A" w14:textId="77777777" w:rsidR="00687889" w:rsidRPr="00F3614E" w:rsidRDefault="00687889" w:rsidP="00C560BA">
            <w:pPr>
              <w:spacing w:line="276" w:lineRule="auto"/>
              <w:contextualSpacing/>
              <w:jc w:val="center"/>
              <w:rPr>
                <w:rFonts w:ascii="Times New Roman" w:eastAsia="Calibri" w:hAnsi="Times New Roman" w:cs="Times New Roman"/>
                <w:b/>
                <w:bCs/>
                <w:lang w:val="en-US"/>
              </w:rPr>
            </w:pPr>
            <w:r w:rsidRPr="00F3614E">
              <w:rPr>
                <w:rFonts w:ascii="Times New Roman" w:eastAsia="Calibri" w:hAnsi="Times New Roman" w:cs="Times New Roman"/>
                <w:b/>
                <w:bCs/>
                <w:lang w:val="en-US"/>
              </w:rPr>
              <w:t>Absorbance</w:t>
            </w:r>
          </w:p>
        </w:tc>
      </w:tr>
      <w:tr w:rsidR="00C07CA5" w:rsidRPr="00F3614E" w14:paraId="40DAD920" w14:textId="77777777" w:rsidTr="00227273">
        <w:trPr>
          <w:trHeight w:val="296"/>
          <w:jc w:val="center"/>
        </w:trPr>
        <w:tc>
          <w:tcPr>
            <w:tcW w:w="1093" w:type="dxa"/>
          </w:tcPr>
          <w:p w14:paraId="609F8E10" w14:textId="77777777" w:rsidR="00C07CA5" w:rsidRPr="00F3614E" w:rsidRDefault="00C07CA5" w:rsidP="00C07CA5">
            <w:pPr>
              <w:spacing w:line="276" w:lineRule="auto"/>
              <w:contextualSpacing/>
              <w:jc w:val="center"/>
              <w:rPr>
                <w:rFonts w:ascii="Times New Roman" w:eastAsia="Calibri" w:hAnsi="Times New Roman" w:cs="Times New Roman"/>
                <w:lang w:val="en-US"/>
              </w:rPr>
            </w:pPr>
            <w:r w:rsidRPr="00F3614E">
              <w:rPr>
                <w:rFonts w:ascii="Times New Roman" w:eastAsia="Calibri" w:hAnsi="Times New Roman" w:cs="Times New Roman"/>
                <w:lang w:val="en-US"/>
              </w:rPr>
              <w:t>1</w:t>
            </w:r>
          </w:p>
        </w:tc>
        <w:tc>
          <w:tcPr>
            <w:tcW w:w="2238" w:type="dxa"/>
          </w:tcPr>
          <w:p w14:paraId="6419DFD7" w14:textId="77777777" w:rsidR="00C07CA5" w:rsidRPr="00F3614E" w:rsidRDefault="00C07CA5" w:rsidP="00C07CA5">
            <w:pPr>
              <w:spacing w:line="276" w:lineRule="auto"/>
              <w:jc w:val="center"/>
              <w:rPr>
                <w:rFonts w:ascii="Times New Roman" w:eastAsia="Calibri" w:hAnsi="Times New Roman" w:cs="Times New Roman"/>
                <w:lang w:val="en-US"/>
              </w:rPr>
            </w:pPr>
            <w:r w:rsidRPr="00F3614E">
              <w:rPr>
                <w:rFonts w:ascii="Times New Roman" w:eastAsia="Calibri" w:hAnsi="Times New Roman" w:cs="Times New Roman"/>
                <w:lang w:val="en-US"/>
              </w:rPr>
              <w:t>2</w:t>
            </w:r>
          </w:p>
        </w:tc>
        <w:tc>
          <w:tcPr>
            <w:tcW w:w="2557" w:type="dxa"/>
          </w:tcPr>
          <w:p w14:paraId="4FAD27C0" w14:textId="7CCCBFF7" w:rsidR="00C07CA5" w:rsidRPr="00F3614E" w:rsidRDefault="00C07CA5" w:rsidP="00C07CA5">
            <w:pPr>
              <w:spacing w:line="276" w:lineRule="auto"/>
              <w:jc w:val="center"/>
              <w:rPr>
                <w:rFonts w:ascii="Times New Roman" w:eastAsia="Calibri" w:hAnsi="Times New Roman" w:cs="Times New Roman"/>
                <w:lang w:val="en-US"/>
              </w:rPr>
            </w:pPr>
            <w:r w:rsidRPr="00F3614E">
              <w:rPr>
                <w:rFonts w:ascii="Times New Roman" w:hAnsi="Times New Roman" w:cs="Times New Roman"/>
              </w:rPr>
              <w:t>0.2286</w:t>
            </w:r>
          </w:p>
        </w:tc>
      </w:tr>
      <w:tr w:rsidR="00C07CA5" w:rsidRPr="00F3614E" w14:paraId="66B9AAB5" w14:textId="77777777" w:rsidTr="00227273">
        <w:trPr>
          <w:trHeight w:val="302"/>
          <w:jc w:val="center"/>
        </w:trPr>
        <w:tc>
          <w:tcPr>
            <w:tcW w:w="1093" w:type="dxa"/>
          </w:tcPr>
          <w:p w14:paraId="26C87B71" w14:textId="77777777" w:rsidR="00C07CA5" w:rsidRPr="00F3614E" w:rsidRDefault="00C07CA5" w:rsidP="00C07CA5">
            <w:pPr>
              <w:spacing w:line="276" w:lineRule="auto"/>
              <w:contextualSpacing/>
              <w:jc w:val="center"/>
              <w:rPr>
                <w:rFonts w:ascii="Times New Roman" w:eastAsia="Calibri" w:hAnsi="Times New Roman" w:cs="Times New Roman"/>
                <w:lang w:val="en-US"/>
              </w:rPr>
            </w:pPr>
            <w:r w:rsidRPr="00F3614E">
              <w:rPr>
                <w:rFonts w:ascii="Times New Roman" w:eastAsia="Calibri" w:hAnsi="Times New Roman" w:cs="Times New Roman"/>
                <w:lang w:val="en-US"/>
              </w:rPr>
              <w:t>2</w:t>
            </w:r>
          </w:p>
        </w:tc>
        <w:tc>
          <w:tcPr>
            <w:tcW w:w="2238" w:type="dxa"/>
          </w:tcPr>
          <w:p w14:paraId="74345738" w14:textId="77777777" w:rsidR="00C07CA5" w:rsidRPr="00F3614E" w:rsidRDefault="00C07CA5" w:rsidP="00C07CA5">
            <w:pPr>
              <w:spacing w:line="276" w:lineRule="auto"/>
              <w:jc w:val="center"/>
              <w:rPr>
                <w:rFonts w:ascii="Times New Roman" w:eastAsia="Calibri" w:hAnsi="Times New Roman" w:cs="Times New Roman"/>
                <w:lang w:val="en-US"/>
              </w:rPr>
            </w:pPr>
            <w:r w:rsidRPr="00F3614E">
              <w:rPr>
                <w:rFonts w:ascii="Times New Roman" w:eastAsia="Calibri" w:hAnsi="Times New Roman" w:cs="Times New Roman"/>
                <w:lang w:val="en-US"/>
              </w:rPr>
              <w:t>4</w:t>
            </w:r>
          </w:p>
        </w:tc>
        <w:tc>
          <w:tcPr>
            <w:tcW w:w="2557" w:type="dxa"/>
          </w:tcPr>
          <w:p w14:paraId="1702EFE4" w14:textId="0D370BBC" w:rsidR="00C07CA5" w:rsidRPr="00F3614E" w:rsidRDefault="00C07CA5" w:rsidP="00C07CA5">
            <w:pPr>
              <w:spacing w:line="276" w:lineRule="auto"/>
              <w:jc w:val="center"/>
              <w:rPr>
                <w:rFonts w:ascii="Times New Roman" w:eastAsia="Calibri" w:hAnsi="Times New Roman" w:cs="Times New Roman"/>
                <w:lang w:val="en-US"/>
              </w:rPr>
            </w:pPr>
            <w:r w:rsidRPr="00F3614E">
              <w:rPr>
                <w:rFonts w:ascii="Times New Roman" w:hAnsi="Times New Roman" w:cs="Times New Roman"/>
              </w:rPr>
              <w:t>0.4184</w:t>
            </w:r>
          </w:p>
        </w:tc>
      </w:tr>
      <w:tr w:rsidR="00C07CA5" w:rsidRPr="00F3614E" w14:paraId="0DBD48DB" w14:textId="77777777" w:rsidTr="00227273">
        <w:trPr>
          <w:trHeight w:val="296"/>
          <w:jc w:val="center"/>
        </w:trPr>
        <w:tc>
          <w:tcPr>
            <w:tcW w:w="1093" w:type="dxa"/>
          </w:tcPr>
          <w:p w14:paraId="7BD6DA63" w14:textId="77777777" w:rsidR="00C07CA5" w:rsidRPr="00F3614E" w:rsidRDefault="00C07CA5" w:rsidP="00C07CA5">
            <w:pPr>
              <w:spacing w:line="276" w:lineRule="auto"/>
              <w:contextualSpacing/>
              <w:jc w:val="center"/>
              <w:rPr>
                <w:rFonts w:ascii="Times New Roman" w:eastAsia="Calibri" w:hAnsi="Times New Roman" w:cs="Times New Roman"/>
                <w:lang w:val="en-US"/>
              </w:rPr>
            </w:pPr>
            <w:r w:rsidRPr="00F3614E">
              <w:rPr>
                <w:rFonts w:ascii="Times New Roman" w:eastAsia="Calibri" w:hAnsi="Times New Roman" w:cs="Times New Roman"/>
                <w:lang w:val="en-US"/>
              </w:rPr>
              <w:t>3</w:t>
            </w:r>
          </w:p>
        </w:tc>
        <w:tc>
          <w:tcPr>
            <w:tcW w:w="2238" w:type="dxa"/>
          </w:tcPr>
          <w:p w14:paraId="7C84F2BC" w14:textId="77777777" w:rsidR="00C07CA5" w:rsidRPr="00F3614E" w:rsidRDefault="00C07CA5" w:rsidP="00C07CA5">
            <w:pPr>
              <w:spacing w:line="276" w:lineRule="auto"/>
              <w:jc w:val="center"/>
              <w:rPr>
                <w:rFonts w:ascii="Times New Roman" w:eastAsia="Calibri" w:hAnsi="Times New Roman" w:cs="Times New Roman"/>
                <w:lang w:val="en-US"/>
              </w:rPr>
            </w:pPr>
            <w:r w:rsidRPr="00F3614E">
              <w:rPr>
                <w:rFonts w:ascii="Times New Roman" w:eastAsia="Calibri" w:hAnsi="Times New Roman" w:cs="Times New Roman"/>
                <w:lang w:val="en-US"/>
              </w:rPr>
              <w:t>6</w:t>
            </w:r>
          </w:p>
        </w:tc>
        <w:tc>
          <w:tcPr>
            <w:tcW w:w="2557" w:type="dxa"/>
          </w:tcPr>
          <w:p w14:paraId="1361105C" w14:textId="40E49594" w:rsidR="00C07CA5" w:rsidRPr="00F3614E" w:rsidRDefault="00C07CA5" w:rsidP="00C07CA5">
            <w:pPr>
              <w:spacing w:line="276" w:lineRule="auto"/>
              <w:jc w:val="center"/>
              <w:rPr>
                <w:rFonts w:ascii="Times New Roman" w:eastAsia="Calibri" w:hAnsi="Times New Roman" w:cs="Times New Roman"/>
                <w:lang w:val="en-US"/>
              </w:rPr>
            </w:pPr>
            <w:r w:rsidRPr="00F3614E">
              <w:rPr>
                <w:rFonts w:ascii="Times New Roman" w:hAnsi="Times New Roman" w:cs="Times New Roman"/>
              </w:rPr>
              <w:t>0.6116</w:t>
            </w:r>
          </w:p>
        </w:tc>
      </w:tr>
      <w:tr w:rsidR="00C07CA5" w:rsidRPr="00F3614E" w14:paraId="3BA332B2" w14:textId="77777777" w:rsidTr="00227273">
        <w:trPr>
          <w:trHeight w:val="302"/>
          <w:jc w:val="center"/>
        </w:trPr>
        <w:tc>
          <w:tcPr>
            <w:tcW w:w="1093" w:type="dxa"/>
          </w:tcPr>
          <w:p w14:paraId="31A0AC36" w14:textId="77777777" w:rsidR="00C07CA5" w:rsidRPr="00F3614E" w:rsidRDefault="00C07CA5" w:rsidP="00C07CA5">
            <w:pPr>
              <w:spacing w:line="276" w:lineRule="auto"/>
              <w:contextualSpacing/>
              <w:jc w:val="center"/>
              <w:rPr>
                <w:rFonts w:ascii="Times New Roman" w:eastAsia="Calibri" w:hAnsi="Times New Roman" w:cs="Times New Roman"/>
                <w:lang w:val="en-US"/>
              </w:rPr>
            </w:pPr>
            <w:r w:rsidRPr="00F3614E">
              <w:rPr>
                <w:rFonts w:ascii="Times New Roman" w:eastAsia="Calibri" w:hAnsi="Times New Roman" w:cs="Times New Roman"/>
                <w:lang w:val="en-US"/>
              </w:rPr>
              <w:t>4</w:t>
            </w:r>
          </w:p>
        </w:tc>
        <w:tc>
          <w:tcPr>
            <w:tcW w:w="2238" w:type="dxa"/>
          </w:tcPr>
          <w:p w14:paraId="7BFB655C" w14:textId="77777777" w:rsidR="00C07CA5" w:rsidRPr="00F3614E" w:rsidRDefault="00C07CA5" w:rsidP="00C07CA5">
            <w:pPr>
              <w:spacing w:line="276" w:lineRule="auto"/>
              <w:jc w:val="center"/>
              <w:rPr>
                <w:rFonts w:ascii="Times New Roman" w:eastAsia="Calibri" w:hAnsi="Times New Roman" w:cs="Times New Roman"/>
                <w:lang w:val="en-US"/>
              </w:rPr>
            </w:pPr>
            <w:r w:rsidRPr="00F3614E">
              <w:rPr>
                <w:rFonts w:ascii="Times New Roman" w:eastAsia="Calibri" w:hAnsi="Times New Roman" w:cs="Times New Roman"/>
                <w:lang w:val="en-US"/>
              </w:rPr>
              <w:t>8</w:t>
            </w:r>
          </w:p>
        </w:tc>
        <w:tc>
          <w:tcPr>
            <w:tcW w:w="2557" w:type="dxa"/>
          </w:tcPr>
          <w:p w14:paraId="766C8124" w14:textId="09EBB949" w:rsidR="00C07CA5" w:rsidRPr="00F3614E" w:rsidRDefault="00C07CA5" w:rsidP="00C07CA5">
            <w:pPr>
              <w:spacing w:line="276" w:lineRule="auto"/>
              <w:jc w:val="center"/>
              <w:rPr>
                <w:rFonts w:ascii="Times New Roman" w:eastAsia="Calibri" w:hAnsi="Times New Roman" w:cs="Times New Roman"/>
                <w:lang w:val="en-US"/>
              </w:rPr>
            </w:pPr>
            <w:r w:rsidRPr="00F3614E">
              <w:rPr>
                <w:rFonts w:ascii="Times New Roman" w:hAnsi="Times New Roman" w:cs="Times New Roman"/>
              </w:rPr>
              <w:t>0.8015</w:t>
            </w:r>
          </w:p>
        </w:tc>
      </w:tr>
      <w:tr w:rsidR="00C07CA5" w:rsidRPr="00F3614E" w14:paraId="4DEB76BF" w14:textId="77777777" w:rsidTr="00227273">
        <w:trPr>
          <w:trHeight w:val="302"/>
          <w:jc w:val="center"/>
        </w:trPr>
        <w:tc>
          <w:tcPr>
            <w:tcW w:w="1093" w:type="dxa"/>
          </w:tcPr>
          <w:p w14:paraId="7EDCB0CD" w14:textId="77777777" w:rsidR="00C07CA5" w:rsidRPr="00F3614E" w:rsidRDefault="00C07CA5" w:rsidP="00C07CA5">
            <w:pPr>
              <w:spacing w:line="276" w:lineRule="auto"/>
              <w:contextualSpacing/>
              <w:jc w:val="center"/>
              <w:rPr>
                <w:rFonts w:ascii="Times New Roman" w:eastAsia="Calibri" w:hAnsi="Times New Roman" w:cs="Times New Roman"/>
                <w:lang w:val="en-US"/>
              </w:rPr>
            </w:pPr>
            <w:r w:rsidRPr="00F3614E">
              <w:rPr>
                <w:rFonts w:ascii="Times New Roman" w:eastAsia="Calibri" w:hAnsi="Times New Roman" w:cs="Times New Roman"/>
                <w:lang w:val="en-US"/>
              </w:rPr>
              <w:t>5</w:t>
            </w:r>
          </w:p>
        </w:tc>
        <w:tc>
          <w:tcPr>
            <w:tcW w:w="2238" w:type="dxa"/>
          </w:tcPr>
          <w:p w14:paraId="73779604" w14:textId="77777777" w:rsidR="00C07CA5" w:rsidRPr="00F3614E" w:rsidRDefault="00C07CA5" w:rsidP="00C07CA5">
            <w:pPr>
              <w:spacing w:line="276" w:lineRule="auto"/>
              <w:jc w:val="center"/>
              <w:rPr>
                <w:rFonts w:ascii="Times New Roman" w:eastAsia="Calibri" w:hAnsi="Times New Roman" w:cs="Times New Roman"/>
                <w:lang w:val="en-US"/>
              </w:rPr>
            </w:pPr>
            <w:r w:rsidRPr="00F3614E">
              <w:rPr>
                <w:rFonts w:ascii="Times New Roman" w:eastAsia="Calibri" w:hAnsi="Times New Roman" w:cs="Times New Roman"/>
                <w:lang w:val="en-US"/>
              </w:rPr>
              <w:t>10</w:t>
            </w:r>
          </w:p>
        </w:tc>
        <w:tc>
          <w:tcPr>
            <w:tcW w:w="2557" w:type="dxa"/>
          </w:tcPr>
          <w:p w14:paraId="4DC306DF" w14:textId="4FE64650" w:rsidR="00C07CA5" w:rsidRPr="00F3614E" w:rsidRDefault="00C07CA5" w:rsidP="00C07CA5">
            <w:pPr>
              <w:spacing w:line="276" w:lineRule="auto"/>
              <w:jc w:val="center"/>
              <w:rPr>
                <w:rFonts w:ascii="Times New Roman" w:eastAsia="Calibri" w:hAnsi="Times New Roman" w:cs="Times New Roman"/>
                <w:lang w:val="en-US"/>
              </w:rPr>
            </w:pPr>
            <w:r w:rsidRPr="00F3614E">
              <w:rPr>
                <w:rFonts w:ascii="Times New Roman" w:hAnsi="Times New Roman" w:cs="Times New Roman"/>
              </w:rPr>
              <w:t>0.9731</w:t>
            </w:r>
          </w:p>
        </w:tc>
      </w:tr>
    </w:tbl>
    <w:p w14:paraId="5D376024" w14:textId="77777777" w:rsidR="00687889" w:rsidRPr="00F3614E" w:rsidRDefault="00687889" w:rsidP="00C560BA">
      <w:pPr>
        <w:spacing w:after="0" w:line="276" w:lineRule="auto"/>
        <w:jc w:val="center"/>
        <w:rPr>
          <w:rFonts w:ascii="Times New Roman" w:eastAsia="Calibri" w:hAnsi="Times New Roman" w:cs="Times New Roman"/>
          <w:b/>
          <w:lang w:val="en-US"/>
        </w:rPr>
      </w:pPr>
    </w:p>
    <w:p w14:paraId="30702E5B" w14:textId="382B2DAF" w:rsidR="00687889" w:rsidRPr="00F3614E" w:rsidRDefault="00C07CA5" w:rsidP="00C560BA">
      <w:pPr>
        <w:spacing w:after="0" w:line="276" w:lineRule="auto"/>
        <w:jc w:val="center"/>
        <w:rPr>
          <w:rFonts w:ascii="Times New Roman" w:eastAsia="Calibri" w:hAnsi="Times New Roman" w:cs="Times New Roman"/>
          <w:b/>
          <w:lang w:val="en-US"/>
        </w:rPr>
      </w:pPr>
      <w:r w:rsidRPr="00F3614E">
        <w:rPr>
          <w:rFonts w:ascii="Times New Roman" w:hAnsi="Times New Roman" w:cs="Times New Roman"/>
          <w:noProof/>
        </w:rPr>
        <w:drawing>
          <wp:inline distT="0" distB="0" distL="0" distR="0" wp14:anchorId="6B84551C" wp14:editId="44050062">
            <wp:extent cx="4204970" cy="2315845"/>
            <wp:effectExtent l="0" t="0" r="5080" b="8255"/>
            <wp:docPr id="13" name="Chart 13">
              <a:extLst xmlns:a="http://schemas.openxmlformats.org/drawingml/2006/main">
                <a:ext uri="{FF2B5EF4-FFF2-40B4-BE49-F238E27FC236}">
                  <a16:creationId xmlns:a16="http://schemas.microsoft.com/office/drawing/2014/main" id="{3771A429-285F-41AD-BD51-E3F654B965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AAF1467" w14:textId="324DAD48" w:rsidR="00687889" w:rsidRPr="00F3614E" w:rsidRDefault="00687889" w:rsidP="00C560BA">
      <w:pPr>
        <w:spacing w:after="0" w:line="276" w:lineRule="auto"/>
        <w:contextualSpacing/>
        <w:jc w:val="center"/>
        <w:rPr>
          <w:rFonts w:ascii="Times New Roman" w:eastAsia="Calibri" w:hAnsi="Times New Roman" w:cs="Times New Roman"/>
          <w:b/>
          <w:sz w:val="24"/>
          <w:szCs w:val="24"/>
        </w:rPr>
      </w:pPr>
      <w:r w:rsidRPr="00F3614E">
        <w:rPr>
          <w:rFonts w:ascii="Times New Roman" w:eastAsia="Calibri" w:hAnsi="Times New Roman" w:cs="Times New Roman"/>
          <w:b/>
        </w:rPr>
        <w:t xml:space="preserve">Figure </w:t>
      </w:r>
      <w:r w:rsidR="002A741A" w:rsidRPr="00F3614E">
        <w:rPr>
          <w:rFonts w:ascii="Times New Roman" w:eastAsia="Calibri" w:hAnsi="Times New Roman" w:cs="Times New Roman"/>
          <w:b/>
        </w:rPr>
        <w:t>3</w:t>
      </w:r>
      <w:r w:rsidRPr="00F3614E">
        <w:rPr>
          <w:rFonts w:ascii="Times New Roman" w:eastAsia="Calibri" w:hAnsi="Times New Roman" w:cs="Times New Roman"/>
          <w:b/>
        </w:rPr>
        <w:t xml:space="preserve">: Calibration curve of </w:t>
      </w:r>
      <w:r w:rsidR="00A30DC3" w:rsidRPr="00F3614E">
        <w:rPr>
          <w:rFonts w:ascii="Times New Roman" w:eastAsia="Calibri" w:hAnsi="Times New Roman" w:cs="Times New Roman"/>
          <w:b/>
        </w:rPr>
        <w:t>Crisaborole</w:t>
      </w:r>
      <w:r w:rsidRPr="00F3614E">
        <w:rPr>
          <w:rFonts w:ascii="Times New Roman" w:eastAsia="Calibri" w:hAnsi="Times New Roman" w:cs="Times New Roman"/>
          <w:b/>
        </w:rPr>
        <w:t xml:space="preserve"> in Me</w:t>
      </w:r>
      <w:r w:rsidRPr="00F3614E">
        <w:rPr>
          <w:rFonts w:ascii="Times New Roman" w:eastAsia="Calibri" w:hAnsi="Times New Roman" w:cs="Times New Roman"/>
          <w:b/>
          <w:sz w:val="24"/>
          <w:szCs w:val="24"/>
        </w:rPr>
        <w:t>thanol</w:t>
      </w:r>
    </w:p>
    <w:p w14:paraId="1DB67E2A" w14:textId="77777777" w:rsidR="00227273" w:rsidRPr="00F3614E" w:rsidRDefault="00227273" w:rsidP="00C560BA">
      <w:pPr>
        <w:spacing w:after="0" w:line="276" w:lineRule="auto"/>
        <w:contextualSpacing/>
        <w:jc w:val="both"/>
        <w:rPr>
          <w:rFonts w:ascii="Times New Roman" w:eastAsia="Calibri" w:hAnsi="Times New Roman" w:cs="Times New Roman"/>
          <w:b/>
          <w:sz w:val="24"/>
          <w:szCs w:val="24"/>
        </w:rPr>
      </w:pPr>
    </w:p>
    <w:p w14:paraId="620C83CB" w14:textId="11E873FD" w:rsidR="00687889" w:rsidRPr="00F3614E" w:rsidRDefault="00227273" w:rsidP="00C560BA">
      <w:pPr>
        <w:spacing w:after="0" w:line="276" w:lineRule="auto"/>
        <w:contextualSpacing/>
        <w:jc w:val="both"/>
        <w:rPr>
          <w:rFonts w:ascii="Times New Roman" w:eastAsia="Calibri" w:hAnsi="Times New Roman" w:cs="Times New Roman"/>
          <w:b/>
          <w:i/>
          <w:iCs/>
          <w:sz w:val="24"/>
          <w:szCs w:val="24"/>
        </w:rPr>
      </w:pPr>
      <w:r w:rsidRPr="00F3614E">
        <w:rPr>
          <w:rFonts w:ascii="Times New Roman" w:eastAsia="Calibri" w:hAnsi="Times New Roman" w:cs="Times New Roman"/>
          <w:b/>
          <w:i/>
          <w:iCs/>
          <w:sz w:val="24"/>
          <w:szCs w:val="24"/>
        </w:rPr>
        <w:t>S</w:t>
      </w:r>
      <w:r w:rsidR="00687889" w:rsidRPr="00F3614E">
        <w:rPr>
          <w:rFonts w:ascii="Times New Roman" w:eastAsia="Calibri" w:hAnsi="Times New Roman" w:cs="Times New Roman"/>
          <w:b/>
          <w:i/>
          <w:iCs/>
          <w:sz w:val="24"/>
          <w:szCs w:val="24"/>
        </w:rPr>
        <w:t>olubility study of drug in different oils:</w:t>
      </w:r>
    </w:p>
    <w:p w14:paraId="152900B4" w14:textId="77777777" w:rsidR="00687889" w:rsidRPr="00F3614E" w:rsidRDefault="00687889" w:rsidP="00C560BA">
      <w:pPr>
        <w:spacing w:after="0" w:line="276" w:lineRule="auto"/>
        <w:contextualSpacing/>
        <w:jc w:val="both"/>
        <w:rPr>
          <w:rFonts w:ascii="Times New Roman" w:eastAsia="Calibri" w:hAnsi="Times New Roman" w:cs="Times New Roman"/>
          <w:b/>
          <w:sz w:val="24"/>
          <w:szCs w:val="24"/>
        </w:rPr>
      </w:pPr>
    </w:p>
    <w:p w14:paraId="610CB9D4" w14:textId="5F3579DE" w:rsidR="00687889" w:rsidRPr="00F3614E" w:rsidRDefault="00687889" w:rsidP="00C560BA">
      <w:pPr>
        <w:spacing w:after="0"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 xml:space="preserve">Table </w:t>
      </w:r>
      <w:r w:rsidR="002A741A" w:rsidRPr="00F3614E">
        <w:rPr>
          <w:rFonts w:ascii="Times New Roman" w:eastAsia="Calibri" w:hAnsi="Times New Roman" w:cs="Times New Roman"/>
          <w:b/>
        </w:rPr>
        <w:t>4</w:t>
      </w:r>
      <w:r w:rsidRPr="00F3614E">
        <w:rPr>
          <w:rFonts w:ascii="Times New Roman" w:eastAsia="Calibri" w:hAnsi="Times New Roman" w:cs="Times New Roman"/>
          <w:b/>
        </w:rPr>
        <w:t xml:space="preserve">: Solubility of </w:t>
      </w:r>
      <w:r w:rsidR="00A30DC3" w:rsidRPr="00F3614E">
        <w:rPr>
          <w:rFonts w:ascii="Times New Roman" w:eastAsia="Calibri" w:hAnsi="Times New Roman" w:cs="Times New Roman"/>
          <w:b/>
        </w:rPr>
        <w:t>Crisaborole</w:t>
      </w:r>
      <w:r w:rsidRPr="00F3614E">
        <w:rPr>
          <w:rFonts w:ascii="Times New Roman" w:eastAsia="Calibri" w:hAnsi="Times New Roman" w:cs="Times New Roman"/>
          <w:b/>
        </w:rPr>
        <w:t xml:space="preserve"> in different oils:</w:t>
      </w:r>
    </w:p>
    <w:tbl>
      <w:tblPr>
        <w:tblStyle w:val="TableGrid2"/>
        <w:tblW w:w="0" w:type="auto"/>
        <w:jc w:val="center"/>
        <w:tblLook w:val="04A0" w:firstRow="1" w:lastRow="0" w:firstColumn="1" w:lastColumn="0" w:noHBand="0" w:noVBand="1"/>
      </w:tblPr>
      <w:tblGrid>
        <w:gridCol w:w="1413"/>
        <w:gridCol w:w="3010"/>
        <w:gridCol w:w="3193"/>
      </w:tblGrid>
      <w:tr w:rsidR="00687889" w:rsidRPr="00F3614E" w14:paraId="4AAC4CC7" w14:textId="77777777" w:rsidTr="00CE310C">
        <w:trPr>
          <w:trHeight w:val="290"/>
          <w:jc w:val="center"/>
        </w:trPr>
        <w:tc>
          <w:tcPr>
            <w:tcW w:w="1413" w:type="dxa"/>
            <w:vAlign w:val="center"/>
          </w:tcPr>
          <w:p w14:paraId="4041DBF2" w14:textId="77777777" w:rsidR="00687889" w:rsidRPr="00F3614E" w:rsidRDefault="00687889" w:rsidP="00C560BA">
            <w:pPr>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Sr. No.</w:t>
            </w:r>
          </w:p>
        </w:tc>
        <w:tc>
          <w:tcPr>
            <w:tcW w:w="3010" w:type="dxa"/>
            <w:vAlign w:val="center"/>
          </w:tcPr>
          <w:p w14:paraId="399FBC44" w14:textId="77777777" w:rsidR="00687889" w:rsidRPr="00F3614E" w:rsidRDefault="00687889" w:rsidP="00C560BA">
            <w:pPr>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Oils</w:t>
            </w:r>
          </w:p>
        </w:tc>
        <w:tc>
          <w:tcPr>
            <w:tcW w:w="3193" w:type="dxa"/>
            <w:vAlign w:val="center"/>
          </w:tcPr>
          <w:p w14:paraId="40063F04" w14:textId="77777777" w:rsidR="00687889" w:rsidRPr="00F3614E" w:rsidRDefault="00687889" w:rsidP="00C560BA">
            <w:pPr>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Solubility</w:t>
            </w:r>
          </w:p>
        </w:tc>
      </w:tr>
      <w:tr w:rsidR="00C07CA5" w:rsidRPr="00F3614E" w14:paraId="1AD41712" w14:textId="77777777" w:rsidTr="0024062F">
        <w:trPr>
          <w:trHeight w:val="290"/>
          <w:jc w:val="center"/>
        </w:trPr>
        <w:tc>
          <w:tcPr>
            <w:tcW w:w="1413" w:type="dxa"/>
            <w:vAlign w:val="center"/>
          </w:tcPr>
          <w:p w14:paraId="4F0A3D57" w14:textId="77777777"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eastAsia="Calibri" w:hAnsi="Times New Roman" w:cs="Times New Roman"/>
              </w:rPr>
              <w:t>1</w:t>
            </w:r>
          </w:p>
        </w:tc>
        <w:tc>
          <w:tcPr>
            <w:tcW w:w="3010" w:type="dxa"/>
          </w:tcPr>
          <w:p w14:paraId="56E024A5" w14:textId="6C75D095"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hAnsi="Times New Roman" w:cs="Times New Roman"/>
              </w:rPr>
              <w:t>Castor oil</w:t>
            </w:r>
          </w:p>
        </w:tc>
        <w:tc>
          <w:tcPr>
            <w:tcW w:w="3193" w:type="dxa"/>
          </w:tcPr>
          <w:p w14:paraId="6FEAB950" w14:textId="0677B9A6"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hAnsi="Times New Roman" w:cs="Times New Roman"/>
              </w:rPr>
              <w:t>12.19</w:t>
            </w:r>
          </w:p>
        </w:tc>
      </w:tr>
      <w:tr w:rsidR="00C07CA5" w:rsidRPr="00F3614E" w14:paraId="4C395145" w14:textId="77777777" w:rsidTr="0024062F">
        <w:trPr>
          <w:trHeight w:val="290"/>
          <w:jc w:val="center"/>
        </w:trPr>
        <w:tc>
          <w:tcPr>
            <w:tcW w:w="1413" w:type="dxa"/>
            <w:vAlign w:val="center"/>
          </w:tcPr>
          <w:p w14:paraId="5585BB52" w14:textId="77777777"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eastAsia="Calibri" w:hAnsi="Times New Roman" w:cs="Times New Roman"/>
              </w:rPr>
              <w:t>2</w:t>
            </w:r>
          </w:p>
        </w:tc>
        <w:tc>
          <w:tcPr>
            <w:tcW w:w="3010" w:type="dxa"/>
          </w:tcPr>
          <w:p w14:paraId="067011F5" w14:textId="0BE79EEF" w:rsidR="00C07CA5" w:rsidRPr="00F3614E" w:rsidRDefault="00C07CA5" w:rsidP="00C07CA5">
            <w:pPr>
              <w:spacing w:line="276" w:lineRule="auto"/>
              <w:contextualSpacing/>
              <w:jc w:val="center"/>
              <w:rPr>
                <w:rFonts w:ascii="Times New Roman" w:eastAsia="Calibri" w:hAnsi="Times New Roman" w:cs="Times New Roman"/>
                <w:b/>
                <w:bCs/>
              </w:rPr>
            </w:pPr>
            <w:r w:rsidRPr="00F3614E">
              <w:rPr>
                <w:rFonts w:ascii="Times New Roman" w:hAnsi="Times New Roman" w:cs="Times New Roman"/>
              </w:rPr>
              <w:t>Oleic acid</w:t>
            </w:r>
          </w:p>
        </w:tc>
        <w:tc>
          <w:tcPr>
            <w:tcW w:w="3193" w:type="dxa"/>
          </w:tcPr>
          <w:p w14:paraId="146D9D54" w14:textId="691965EB" w:rsidR="00C07CA5" w:rsidRPr="00F3614E" w:rsidRDefault="00C07CA5" w:rsidP="00C07CA5">
            <w:pPr>
              <w:spacing w:line="276" w:lineRule="auto"/>
              <w:contextualSpacing/>
              <w:jc w:val="center"/>
              <w:rPr>
                <w:rFonts w:ascii="Times New Roman" w:eastAsia="Calibri" w:hAnsi="Times New Roman" w:cs="Times New Roman"/>
                <w:b/>
                <w:bCs/>
              </w:rPr>
            </w:pPr>
            <w:r w:rsidRPr="00F3614E">
              <w:rPr>
                <w:rFonts w:ascii="Times New Roman" w:hAnsi="Times New Roman" w:cs="Times New Roman"/>
              </w:rPr>
              <w:t>18.38</w:t>
            </w:r>
          </w:p>
        </w:tc>
      </w:tr>
      <w:tr w:rsidR="00C07CA5" w:rsidRPr="00F3614E" w14:paraId="01D1E8A8" w14:textId="77777777" w:rsidTr="0024062F">
        <w:trPr>
          <w:trHeight w:val="290"/>
          <w:jc w:val="center"/>
        </w:trPr>
        <w:tc>
          <w:tcPr>
            <w:tcW w:w="1413" w:type="dxa"/>
            <w:vAlign w:val="center"/>
          </w:tcPr>
          <w:p w14:paraId="4DEF8EEB" w14:textId="77777777" w:rsidR="00C07CA5" w:rsidRPr="00F3614E" w:rsidRDefault="00C07CA5" w:rsidP="00C07CA5">
            <w:pPr>
              <w:spacing w:line="276" w:lineRule="auto"/>
              <w:contextualSpacing/>
              <w:jc w:val="center"/>
              <w:rPr>
                <w:rFonts w:ascii="Times New Roman" w:eastAsia="Calibri" w:hAnsi="Times New Roman" w:cs="Times New Roman"/>
                <w:bCs/>
              </w:rPr>
            </w:pPr>
            <w:r w:rsidRPr="00F3614E">
              <w:rPr>
                <w:rFonts w:ascii="Times New Roman" w:eastAsia="Calibri" w:hAnsi="Times New Roman" w:cs="Times New Roman"/>
                <w:bCs/>
              </w:rPr>
              <w:t>3</w:t>
            </w:r>
          </w:p>
        </w:tc>
        <w:tc>
          <w:tcPr>
            <w:tcW w:w="3010" w:type="dxa"/>
          </w:tcPr>
          <w:p w14:paraId="7A4AB8D1" w14:textId="4288EA21" w:rsidR="00C07CA5" w:rsidRPr="00F3614E" w:rsidRDefault="00C07CA5" w:rsidP="00C07CA5">
            <w:pPr>
              <w:spacing w:line="276" w:lineRule="auto"/>
              <w:contextualSpacing/>
              <w:jc w:val="center"/>
              <w:rPr>
                <w:rFonts w:ascii="Times New Roman" w:eastAsia="Calibri" w:hAnsi="Times New Roman" w:cs="Times New Roman"/>
                <w:b/>
                <w:bCs/>
              </w:rPr>
            </w:pPr>
            <w:r w:rsidRPr="00F3614E">
              <w:rPr>
                <w:rFonts w:ascii="Times New Roman" w:hAnsi="Times New Roman" w:cs="Times New Roman"/>
                <w:b/>
                <w:bCs/>
              </w:rPr>
              <w:t>Almond oil</w:t>
            </w:r>
          </w:p>
        </w:tc>
        <w:tc>
          <w:tcPr>
            <w:tcW w:w="3193" w:type="dxa"/>
          </w:tcPr>
          <w:p w14:paraId="1FA115E6" w14:textId="7A32B046" w:rsidR="00C07CA5" w:rsidRPr="00F3614E" w:rsidRDefault="00C07CA5" w:rsidP="00C07CA5">
            <w:pPr>
              <w:spacing w:line="276" w:lineRule="auto"/>
              <w:contextualSpacing/>
              <w:jc w:val="center"/>
              <w:rPr>
                <w:rFonts w:ascii="Times New Roman" w:eastAsia="Calibri" w:hAnsi="Times New Roman" w:cs="Times New Roman"/>
                <w:b/>
                <w:bCs/>
              </w:rPr>
            </w:pPr>
            <w:r w:rsidRPr="00F3614E">
              <w:rPr>
                <w:rFonts w:ascii="Times New Roman" w:hAnsi="Times New Roman" w:cs="Times New Roman"/>
                <w:b/>
                <w:bCs/>
              </w:rPr>
              <w:t>29.20</w:t>
            </w:r>
          </w:p>
        </w:tc>
      </w:tr>
      <w:tr w:rsidR="00C07CA5" w:rsidRPr="00F3614E" w14:paraId="3226F07C" w14:textId="77777777" w:rsidTr="0024062F">
        <w:trPr>
          <w:trHeight w:val="290"/>
          <w:jc w:val="center"/>
        </w:trPr>
        <w:tc>
          <w:tcPr>
            <w:tcW w:w="1413" w:type="dxa"/>
            <w:vAlign w:val="center"/>
          </w:tcPr>
          <w:p w14:paraId="6CD72F2C" w14:textId="77777777"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eastAsia="Calibri" w:hAnsi="Times New Roman" w:cs="Times New Roman"/>
              </w:rPr>
              <w:t>4</w:t>
            </w:r>
          </w:p>
        </w:tc>
        <w:tc>
          <w:tcPr>
            <w:tcW w:w="3010" w:type="dxa"/>
          </w:tcPr>
          <w:p w14:paraId="1639A965" w14:textId="1D4DEDB9"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hAnsi="Times New Roman" w:cs="Times New Roman"/>
              </w:rPr>
              <w:t>Liquid paraffin</w:t>
            </w:r>
          </w:p>
        </w:tc>
        <w:tc>
          <w:tcPr>
            <w:tcW w:w="3193" w:type="dxa"/>
          </w:tcPr>
          <w:p w14:paraId="3D243C37" w14:textId="55B8BFBD"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hAnsi="Times New Roman" w:cs="Times New Roman"/>
              </w:rPr>
              <w:t>8.19</w:t>
            </w:r>
          </w:p>
        </w:tc>
      </w:tr>
      <w:tr w:rsidR="00C07CA5" w:rsidRPr="00F3614E" w14:paraId="2B2BF881" w14:textId="77777777" w:rsidTr="0024062F">
        <w:trPr>
          <w:trHeight w:val="290"/>
          <w:jc w:val="center"/>
        </w:trPr>
        <w:tc>
          <w:tcPr>
            <w:tcW w:w="1413" w:type="dxa"/>
            <w:vAlign w:val="center"/>
          </w:tcPr>
          <w:p w14:paraId="1AE48B1B" w14:textId="77777777"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eastAsia="Calibri" w:hAnsi="Times New Roman" w:cs="Times New Roman"/>
              </w:rPr>
              <w:t>5</w:t>
            </w:r>
          </w:p>
        </w:tc>
        <w:tc>
          <w:tcPr>
            <w:tcW w:w="3010" w:type="dxa"/>
          </w:tcPr>
          <w:p w14:paraId="4CB95E47" w14:textId="490A1A8B"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hAnsi="Times New Roman" w:cs="Times New Roman"/>
              </w:rPr>
              <w:t>Isopropyl myristate</w:t>
            </w:r>
          </w:p>
        </w:tc>
        <w:tc>
          <w:tcPr>
            <w:tcW w:w="3193" w:type="dxa"/>
          </w:tcPr>
          <w:p w14:paraId="7E62B0F7" w14:textId="2AEE2D8B"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hAnsi="Times New Roman" w:cs="Times New Roman"/>
              </w:rPr>
              <w:t>22.16</w:t>
            </w:r>
          </w:p>
        </w:tc>
      </w:tr>
    </w:tbl>
    <w:p w14:paraId="2E356A96" w14:textId="77777777" w:rsidR="00227273" w:rsidRPr="00F3614E" w:rsidRDefault="00227273" w:rsidP="00C560BA">
      <w:pPr>
        <w:spacing w:after="0" w:line="276" w:lineRule="auto"/>
        <w:contextualSpacing/>
        <w:jc w:val="both"/>
        <w:rPr>
          <w:rFonts w:ascii="Times New Roman" w:eastAsia="Calibri" w:hAnsi="Times New Roman" w:cs="Times New Roman"/>
          <w:b/>
          <w:sz w:val="24"/>
          <w:szCs w:val="24"/>
        </w:rPr>
      </w:pPr>
    </w:p>
    <w:p w14:paraId="4E39A10D" w14:textId="59236BDC" w:rsidR="00687889" w:rsidRPr="00F3614E" w:rsidRDefault="00687889" w:rsidP="00C560BA">
      <w:pPr>
        <w:spacing w:after="0" w:line="276" w:lineRule="auto"/>
        <w:contextualSpacing/>
        <w:jc w:val="both"/>
        <w:rPr>
          <w:rFonts w:ascii="Times New Roman" w:eastAsia="Calibri" w:hAnsi="Times New Roman" w:cs="Times New Roman"/>
          <w:b/>
          <w:i/>
          <w:iCs/>
          <w:sz w:val="24"/>
          <w:szCs w:val="24"/>
        </w:rPr>
      </w:pPr>
      <w:r w:rsidRPr="00F3614E">
        <w:rPr>
          <w:rFonts w:ascii="Times New Roman" w:eastAsia="Calibri" w:hAnsi="Times New Roman" w:cs="Times New Roman"/>
          <w:b/>
          <w:i/>
          <w:iCs/>
          <w:sz w:val="24"/>
          <w:szCs w:val="24"/>
        </w:rPr>
        <w:t xml:space="preserve">Solubility determination of </w:t>
      </w:r>
      <w:r w:rsidR="00A30DC3" w:rsidRPr="00F3614E">
        <w:rPr>
          <w:rFonts w:ascii="Times New Roman" w:eastAsia="Calibri" w:hAnsi="Times New Roman" w:cs="Times New Roman"/>
          <w:b/>
          <w:i/>
          <w:iCs/>
          <w:sz w:val="24"/>
          <w:szCs w:val="24"/>
        </w:rPr>
        <w:t>Crisaborole</w:t>
      </w:r>
      <w:r w:rsidRPr="00F3614E">
        <w:rPr>
          <w:rFonts w:ascii="Times New Roman" w:eastAsia="Calibri" w:hAnsi="Times New Roman" w:cs="Times New Roman"/>
          <w:b/>
          <w:i/>
          <w:iCs/>
          <w:sz w:val="24"/>
          <w:szCs w:val="24"/>
        </w:rPr>
        <w:t xml:space="preserve"> in surfactants and co-surfactant</w:t>
      </w:r>
    </w:p>
    <w:p w14:paraId="13E46178" w14:textId="42F8B41A" w:rsidR="00687889" w:rsidRPr="00F3614E" w:rsidRDefault="00687889" w:rsidP="00C560BA">
      <w:pPr>
        <w:spacing w:after="0"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 xml:space="preserve">Table </w:t>
      </w:r>
      <w:r w:rsidR="002A741A" w:rsidRPr="00F3614E">
        <w:rPr>
          <w:rFonts w:ascii="Times New Roman" w:eastAsia="Calibri" w:hAnsi="Times New Roman" w:cs="Times New Roman"/>
          <w:b/>
        </w:rPr>
        <w:t>5</w:t>
      </w:r>
      <w:r w:rsidRPr="00F3614E">
        <w:rPr>
          <w:rFonts w:ascii="Times New Roman" w:eastAsia="Calibri" w:hAnsi="Times New Roman" w:cs="Times New Roman"/>
          <w:b/>
        </w:rPr>
        <w:t xml:space="preserve">: Solubility of </w:t>
      </w:r>
      <w:r w:rsidR="00A30DC3" w:rsidRPr="00F3614E">
        <w:rPr>
          <w:rFonts w:ascii="Times New Roman" w:eastAsia="Calibri" w:hAnsi="Times New Roman" w:cs="Times New Roman"/>
          <w:b/>
        </w:rPr>
        <w:t>Crisaborole</w:t>
      </w:r>
      <w:r w:rsidRPr="00F3614E">
        <w:rPr>
          <w:rFonts w:ascii="Times New Roman" w:eastAsia="Calibri" w:hAnsi="Times New Roman" w:cs="Times New Roman"/>
          <w:b/>
        </w:rPr>
        <w:t xml:space="preserve"> in different surfactants and cosurfactant</w:t>
      </w:r>
    </w:p>
    <w:tbl>
      <w:tblPr>
        <w:tblStyle w:val="TableGrid2"/>
        <w:tblW w:w="0" w:type="auto"/>
        <w:jc w:val="center"/>
        <w:tblLook w:val="04A0" w:firstRow="1" w:lastRow="0" w:firstColumn="1" w:lastColumn="0" w:noHBand="0" w:noVBand="1"/>
      </w:tblPr>
      <w:tblGrid>
        <w:gridCol w:w="1582"/>
        <w:gridCol w:w="3258"/>
        <w:gridCol w:w="2792"/>
      </w:tblGrid>
      <w:tr w:rsidR="00687889" w:rsidRPr="00F3614E" w14:paraId="73B9ABF8" w14:textId="77777777" w:rsidTr="00227273">
        <w:trPr>
          <w:trHeight w:val="309"/>
          <w:jc w:val="center"/>
        </w:trPr>
        <w:tc>
          <w:tcPr>
            <w:tcW w:w="1582" w:type="dxa"/>
          </w:tcPr>
          <w:p w14:paraId="3B7BE1BB" w14:textId="77777777" w:rsidR="00687889" w:rsidRPr="00F3614E" w:rsidRDefault="00687889" w:rsidP="00C560BA">
            <w:pPr>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Sr. No.</w:t>
            </w:r>
          </w:p>
        </w:tc>
        <w:tc>
          <w:tcPr>
            <w:tcW w:w="3258" w:type="dxa"/>
          </w:tcPr>
          <w:p w14:paraId="1A8F920F" w14:textId="77777777" w:rsidR="00687889" w:rsidRPr="00F3614E" w:rsidRDefault="00687889" w:rsidP="00C560BA">
            <w:pPr>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Excipients</w:t>
            </w:r>
          </w:p>
        </w:tc>
        <w:tc>
          <w:tcPr>
            <w:tcW w:w="2792" w:type="dxa"/>
          </w:tcPr>
          <w:p w14:paraId="10E31C19" w14:textId="77777777" w:rsidR="00687889" w:rsidRPr="00F3614E" w:rsidRDefault="00687889" w:rsidP="00C560BA">
            <w:pPr>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Solubility (mg/ml)</w:t>
            </w:r>
          </w:p>
        </w:tc>
      </w:tr>
      <w:tr w:rsidR="00C07CA5" w:rsidRPr="00F3614E" w14:paraId="5BC74B62" w14:textId="77777777" w:rsidTr="00227273">
        <w:trPr>
          <w:trHeight w:val="309"/>
          <w:jc w:val="center"/>
        </w:trPr>
        <w:tc>
          <w:tcPr>
            <w:tcW w:w="1582" w:type="dxa"/>
          </w:tcPr>
          <w:p w14:paraId="35072E79" w14:textId="77777777"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eastAsia="Calibri" w:hAnsi="Times New Roman" w:cs="Times New Roman"/>
              </w:rPr>
              <w:t>1</w:t>
            </w:r>
          </w:p>
        </w:tc>
        <w:tc>
          <w:tcPr>
            <w:tcW w:w="3258" w:type="dxa"/>
          </w:tcPr>
          <w:p w14:paraId="6F8EA8A7" w14:textId="0DE9D179"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hAnsi="Times New Roman" w:cs="Times New Roman"/>
              </w:rPr>
              <w:t>Tween 20</w:t>
            </w:r>
          </w:p>
        </w:tc>
        <w:tc>
          <w:tcPr>
            <w:tcW w:w="2792" w:type="dxa"/>
          </w:tcPr>
          <w:p w14:paraId="4EE9008F" w14:textId="049D04D1"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hAnsi="Times New Roman" w:cs="Times New Roman"/>
              </w:rPr>
              <w:t>17.28</w:t>
            </w:r>
          </w:p>
        </w:tc>
      </w:tr>
      <w:tr w:rsidR="00C07CA5" w:rsidRPr="00F3614E" w14:paraId="48509253" w14:textId="77777777" w:rsidTr="00227273">
        <w:trPr>
          <w:trHeight w:val="309"/>
          <w:jc w:val="center"/>
        </w:trPr>
        <w:tc>
          <w:tcPr>
            <w:tcW w:w="1582" w:type="dxa"/>
          </w:tcPr>
          <w:p w14:paraId="07A3DBDA" w14:textId="77777777"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eastAsia="Calibri" w:hAnsi="Times New Roman" w:cs="Times New Roman"/>
              </w:rPr>
              <w:t>2</w:t>
            </w:r>
          </w:p>
        </w:tc>
        <w:tc>
          <w:tcPr>
            <w:tcW w:w="3258" w:type="dxa"/>
          </w:tcPr>
          <w:p w14:paraId="3435E73A" w14:textId="0C27FE2B"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hAnsi="Times New Roman" w:cs="Times New Roman"/>
              </w:rPr>
              <w:t>Span 20</w:t>
            </w:r>
          </w:p>
        </w:tc>
        <w:tc>
          <w:tcPr>
            <w:tcW w:w="2792" w:type="dxa"/>
          </w:tcPr>
          <w:p w14:paraId="12F47C48" w14:textId="5D19081F"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hAnsi="Times New Roman" w:cs="Times New Roman"/>
              </w:rPr>
              <w:t>9.46</w:t>
            </w:r>
          </w:p>
        </w:tc>
      </w:tr>
      <w:tr w:rsidR="00C07CA5" w:rsidRPr="00F3614E" w14:paraId="479670C2" w14:textId="77777777" w:rsidTr="00227273">
        <w:trPr>
          <w:trHeight w:val="309"/>
          <w:jc w:val="center"/>
        </w:trPr>
        <w:tc>
          <w:tcPr>
            <w:tcW w:w="1582" w:type="dxa"/>
          </w:tcPr>
          <w:p w14:paraId="560A4E85" w14:textId="77777777" w:rsidR="00C07CA5" w:rsidRPr="00F3614E" w:rsidRDefault="00C07CA5" w:rsidP="00C07CA5">
            <w:pPr>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3</w:t>
            </w:r>
          </w:p>
        </w:tc>
        <w:tc>
          <w:tcPr>
            <w:tcW w:w="3258" w:type="dxa"/>
          </w:tcPr>
          <w:p w14:paraId="64733262" w14:textId="189536ED" w:rsidR="00C07CA5" w:rsidRPr="00F3614E" w:rsidRDefault="00C07CA5" w:rsidP="00C07CA5">
            <w:pPr>
              <w:spacing w:line="276" w:lineRule="auto"/>
              <w:contextualSpacing/>
              <w:jc w:val="center"/>
              <w:rPr>
                <w:rFonts w:ascii="Times New Roman" w:eastAsia="Calibri" w:hAnsi="Times New Roman" w:cs="Times New Roman"/>
                <w:b/>
              </w:rPr>
            </w:pPr>
            <w:r w:rsidRPr="00F3614E">
              <w:rPr>
                <w:rFonts w:ascii="Times New Roman" w:hAnsi="Times New Roman" w:cs="Times New Roman"/>
                <w:b/>
              </w:rPr>
              <w:t>Tween 80</w:t>
            </w:r>
          </w:p>
        </w:tc>
        <w:tc>
          <w:tcPr>
            <w:tcW w:w="2792" w:type="dxa"/>
          </w:tcPr>
          <w:p w14:paraId="3260D349" w14:textId="647732D4" w:rsidR="00C07CA5" w:rsidRPr="00F3614E" w:rsidRDefault="00C07CA5" w:rsidP="00C07CA5">
            <w:pPr>
              <w:spacing w:line="276" w:lineRule="auto"/>
              <w:contextualSpacing/>
              <w:jc w:val="center"/>
              <w:rPr>
                <w:rFonts w:ascii="Times New Roman" w:eastAsia="Calibri" w:hAnsi="Times New Roman" w:cs="Times New Roman"/>
                <w:b/>
              </w:rPr>
            </w:pPr>
            <w:r w:rsidRPr="00F3614E">
              <w:rPr>
                <w:rFonts w:ascii="Times New Roman" w:hAnsi="Times New Roman" w:cs="Times New Roman"/>
                <w:b/>
              </w:rPr>
              <w:t>38.25</w:t>
            </w:r>
          </w:p>
        </w:tc>
      </w:tr>
      <w:tr w:rsidR="00C07CA5" w:rsidRPr="00F3614E" w14:paraId="5E3F03B9" w14:textId="77777777" w:rsidTr="00227273">
        <w:trPr>
          <w:trHeight w:val="309"/>
          <w:jc w:val="center"/>
        </w:trPr>
        <w:tc>
          <w:tcPr>
            <w:tcW w:w="1582" w:type="dxa"/>
          </w:tcPr>
          <w:p w14:paraId="7170A920" w14:textId="77777777"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eastAsia="Calibri" w:hAnsi="Times New Roman" w:cs="Times New Roman"/>
              </w:rPr>
              <w:t>4</w:t>
            </w:r>
          </w:p>
        </w:tc>
        <w:tc>
          <w:tcPr>
            <w:tcW w:w="3258" w:type="dxa"/>
          </w:tcPr>
          <w:p w14:paraId="0A152AFD" w14:textId="4EEECAD3"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hAnsi="Times New Roman" w:cs="Times New Roman"/>
              </w:rPr>
              <w:t>Span 80</w:t>
            </w:r>
          </w:p>
        </w:tc>
        <w:tc>
          <w:tcPr>
            <w:tcW w:w="2792" w:type="dxa"/>
          </w:tcPr>
          <w:p w14:paraId="691ED0D9" w14:textId="118A44DC" w:rsidR="00C07CA5" w:rsidRPr="00F3614E" w:rsidRDefault="00C07CA5" w:rsidP="00C07CA5">
            <w:pPr>
              <w:spacing w:line="276" w:lineRule="auto"/>
              <w:contextualSpacing/>
              <w:jc w:val="center"/>
              <w:rPr>
                <w:rFonts w:ascii="Times New Roman" w:eastAsia="Calibri" w:hAnsi="Times New Roman" w:cs="Times New Roman"/>
                <w:b/>
                <w:bCs/>
              </w:rPr>
            </w:pPr>
            <w:r w:rsidRPr="00F3614E">
              <w:rPr>
                <w:rFonts w:ascii="Times New Roman" w:hAnsi="Times New Roman" w:cs="Times New Roman"/>
              </w:rPr>
              <w:t>31.44</w:t>
            </w:r>
          </w:p>
        </w:tc>
      </w:tr>
      <w:tr w:rsidR="00C07CA5" w:rsidRPr="00F3614E" w14:paraId="75C8C3CE" w14:textId="77777777" w:rsidTr="00227273">
        <w:trPr>
          <w:trHeight w:val="309"/>
          <w:jc w:val="center"/>
        </w:trPr>
        <w:tc>
          <w:tcPr>
            <w:tcW w:w="1582" w:type="dxa"/>
          </w:tcPr>
          <w:p w14:paraId="327EC9D1" w14:textId="77777777" w:rsidR="00C07CA5" w:rsidRPr="00F3614E" w:rsidRDefault="00C07CA5" w:rsidP="00C07CA5">
            <w:pPr>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5</w:t>
            </w:r>
          </w:p>
        </w:tc>
        <w:tc>
          <w:tcPr>
            <w:tcW w:w="3258" w:type="dxa"/>
          </w:tcPr>
          <w:p w14:paraId="45112932" w14:textId="575FE328" w:rsidR="00C07CA5" w:rsidRPr="00F3614E" w:rsidRDefault="00C07CA5" w:rsidP="00C07CA5">
            <w:pPr>
              <w:spacing w:line="276" w:lineRule="auto"/>
              <w:contextualSpacing/>
              <w:jc w:val="center"/>
              <w:rPr>
                <w:rFonts w:ascii="Times New Roman" w:eastAsia="Calibri" w:hAnsi="Times New Roman" w:cs="Times New Roman"/>
                <w:b/>
              </w:rPr>
            </w:pPr>
            <w:r w:rsidRPr="00F3614E">
              <w:rPr>
                <w:rFonts w:ascii="Times New Roman" w:hAnsi="Times New Roman" w:cs="Times New Roman"/>
                <w:b/>
              </w:rPr>
              <w:t>Propylene glycol</w:t>
            </w:r>
          </w:p>
        </w:tc>
        <w:tc>
          <w:tcPr>
            <w:tcW w:w="2792" w:type="dxa"/>
          </w:tcPr>
          <w:p w14:paraId="3E664DF0" w14:textId="01C3AB8B" w:rsidR="00C07CA5" w:rsidRPr="00F3614E" w:rsidRDefault="00C07CA5" w:rsidP="00C07CA5">
            <w:pPr>
              <w:spacing w:line="276" w:lineRule="auto"/>
              <w:contextualSpacing/>
              <w:jc w:val="center"/>
              <w:rPr>
                <w:rFonts w:ascii="Times New Roman" w:eastAsia="Calibri" w:hAnsi="Times New Roman" w:cs="Times New Roman"/>
                <w:bCs/>
              </w:rPr>
            </w:pPr>
            <w:r w:rsidRPr="00F3614E">
              <w:rPr>
                <w:rFonts w:ascii="Times New Roman" w:hAnsi="Times New Roman" w:cs="Times New Roman"/>
                <w:b/>
              </w:rPr>
              <w:t>36.02</w:t>
            </w:r>
          </w:p>
        </w:tc>
      </w:tr>
    </w:tbl>
    <w:p w14:paraId="50E9419B" w14:textId="77777777" w:rsidR="00687889" w:rsidRPr="00F3614E" w:rsidRDefault="00687889" w:rsidP="00C560BA">
      <w:pPr>
        <w:spacing w:after="0" w:line="276" w:lineRule="auto"/>
        <w:contextualSpacing/>
        <w:jc w:val="both"/>
        <w:rPr>
          <w:rFonts w:ascii="Times New Roman" w:eastAsia="Calibri" w:hAnsi="Times New Roman" w:cs="Times New Roman"/>
          <w:b/>
          <w:sz w:val="24"/>
          <w:szCs w:val="24"/>
        </w:rPr>
      </w:pPr>
    </w:p>
    <w:p w14:paraId="26468DFC" w14:textId="77777777" w:rsidR="00687889" w:rsidRPr="00F3614E" w:rsidRDefault="00687889" w:rsidP="00C560BA">
      <w:pPr>
        <w:spacing w:after="0" w:line="276" w:lineRule="auto"/>
        <w:contextualSpacing/>
        <w:jc w:val="both"/>
        <w:rPr>
          <w:rFonts w:ascii="Times New Roman" w:eastAsia="Calibri" w:hAnsi="Times New Roman" w:cs="Times New Roman"/>
          <w:b/>
          <w:i/>
          <w:iCs/>
          <w:sz w:val="24"/>
          <w:szCs w:val="24"/>
        </w:rPr>
      </w:pPr>
      <w:r w:rsidRPr="00F3614E">
        <w:rPr>
          <w:rFonts w:ascii="Times New Roman" w:eastAsia="Calibri" w:hAnsi="Times New Roman" w:cs="Times New Roman"/>
          <w:b/>
          <w:i/>
          <w:iCs/>
          <w:sz w:val="24"/>
          <w:szCs w:val="24"/>
        </w:rPr>
        <w:t>Fourier Transform Infrared Spectroscopy</w:t>
      </w:r>
    </w:p>
    <w:p w14:paraId="54397D6F" w14:textId="53656CBE" w:rsidR="00687889" w:rsidRPr="00F3614E" w:rsidRDefault="00687889" w:rsidP="00C560BA">
      <w:pPr>
        <w:spacing w:after="0" w:line="276" w:lineRule="auto"/>
        <w:contextualSpacing/>
        <w:jc w:val="both"/>
        <w:rPr>
          <w:rFonts w:ascii="Times New Roman" w:eastAsia="Calibri" w:hAnsi="Times New Roman" w:cs="Times New Roman"/>
          <w:sz w:val="24"/>
          <w:szCs w:val="24"/>
        </w:rPr>
      </w:pPr>
      <w:r w:rsidRPr="00F3614E">
        <w:rPr>
          <w:rFonts w:ascii="Times New Roman" w:eastAsia="Calibri" w:hAnsi="Times New Roman" w:cs="Times New Roman"/>
          <w:sz w:val="24"/>
          <w:szCs w:val="24"/>
        </w:rPr>
        <w:t xml:space="preserve">The FTIR spectrum of </w:t>
      </w:r>
      <w:r w:rsidR="00A30DC3" w:rsidRPr="00F3614E">
        <w:rPr>
          <w:rFonts w:ascii="Times New Roman" w:eastAsia="Calibri" w:hAnsi="Times New Roman" w:cs="Times New Roman"/>
          <w:sz w:val="24"/>
          <w:szCs w:val="24"/>
        </w:rPr>
        <w:t>Crisaborole</w:t>
      </w:r>
      <w:r w:rsidRPr="00F3614E">
        <w:rPr>
          <w:rFonts w:ascii="Times New Roman" w:eastAsia="Calibri" w:hAnsi="Times New Roman" w:cs="Times New Roman"/>
          <w:sz w:val="24"/>
          <w:szCs w:val="24"/>
        </w:rPr>
        <w:t xml:space="preserve"> has been shown in</w:t>
      </w:r>
      <w:r w:rsidR="00F62DB1" w:rsidRPr="00F3614E">
        <w:rPr>
          <w:rFonts w:ascii="Times New Roman" w:eastAsia="Calibri" w:hAnsi="Times New Roman" w:cs="Times New Roman"/>
          <w:sz w:val="24"/>
          <w:szCs w:val="24"/>
        </w:rPr>
        <w:t xml:space="preserve"> below</w:t>
      </w:r>
      <w:r w:rsidRPr="00F3614E">
        <w:rPr>
          <w:rFonts w:ascii="Times New Roman" w:eastAsia="Calibri" w:hAnsi="Times New Roman" w:cs="Times New Roman"/>
          <w:sz w:val="24"/>
          <w:szCs w:val="24"/>
        </w:rPr>
        <w:t xml:space="preserve"> figur</w:t>
      </w:r>
      <w:r w:rsidR="007A2464" w:rsidRPr="00F3614E">
        <w:rPr>
          <w:rFonts w:ascii="Times New Roman" w:eastAsia="Calibri" w:hAnsi="Times New Roman" w:cs="Times New Roman"/>
          <w:sz w:val="24"/>
          <w:szCs w:val="24"/>
        </w:rPr>
        <w:t>e</w:t>
      </w:r>
      <w:r w:rsidRPr="00F3614E">
        <w:rPr>
          <w:rFonts w:ascii="Times New Roman" w:eastAsia="Calibri" w:hAnsi="Times New Roman" w:cs="Times New Roman"/>
          <w:sz w:val="24"/>
          <w:szCs w:val="24"/>
        </w:rPr>
        <w:t xml:space="preserve">. The major peaks </w:t>
      </w:r>
      <w:r w:rsidR="007A2464" w:rsidRPr="00F3614E">
        <w:rPr>
          <w:rFonts w:ascii="Times New Roman" w:eastAsia="Calibri" w:hAnsi="Times New Roman" w:cs="Times New Roman"/>
          <w:sz w:val="24"/>
          <w:szCs w:val="24"/>
        </w:rPr>
        <w:t>observed,</w:t>
      </w:r>
      <w:r w:rsidRPr="00F3614E">
        <w:rPr>
          <w:rFonts w:ascii="Times New Roman" w:eastAsia="Calibri" w:hAnsi="Times New Roman" w:cs="Times New Roman"/>
          <w:sz w:val="24"/>
          <w:szCs w:val="24"/>
        </w:rPr>
        <w:t xml:space="preserve"> and corresponding functional groups are given in </w:t>
      </w:r>
      <w:r w:rsidR="007A2464" w:rsidRPr="00F3614E">
        <w:rPr>
          <w:rFonts w:ascii="Times New Roman" w:eastAsia="Calibri" w:hAnsi="Times New Roman" w:cs="Times New Roman"/>
          <w:sz w:val="24"/>
          <w:szCs w:val="24"/>
        </w:rPr>
        <w:t xml:space="preserve">below </w:t>
      </w:r>
      <w:r w:rsidRPr="00F3614E">
        <w:rPr>
          <w:rFonts w:ascii="Times New Roman" w:eastAsia="Calibri" w:hAnsi="Times New Roman" w:cs="Times New Roman"/>
          <w:sz w:val="24"/>
          <w:szCs w:val="24"/>
        </w:rPr>
        <w:t xml:space="preserve">Table. The spectrum shows characteristic peaks for </w:t>
      </w:r>
      <w:r w:rsidR="00A30DC3" w:rsidRPr="00F3614E">
        <w:rPr>
          <w:rFonts w:ascii="Times New Roman" w:eastAsia="Calibri" w:hAnsi="Times New Roman" w:cs="Times New Roman"/>
          <w:sz w:val="24"/>
          <w:szCs w:val="24"/>
        </w:rPr>
        <w:t>Crisaborole</w:t>
      </w:r>
      <w:r w:rsidRPr="00F3614E">
        <w:rPr>
          <w:rFonts w:ascii="Times New Roman" w:eastAsia="Calibri" w:hAnsi="Times New Roman" w:cs="Times New Roman"/>
          <w:sz w:val="24"/>
          <w:szCs w:val="24"/>
        </w:rPr>
        <w:t>.</w:t>
      </w:r>
      <w:r w:rsidR="00436D60" w:rsidRPr="00F3614E">
        <w:rPr>
          <w:rFonts w:ascii="Times New Roman" w:eastAsia="Calibri" w:hAnsi="Times New Roman" w:cs="Times New Roman"/>
          <w:sz w:val="24"/>
          <w:szCs w:val="24"/>
        </w:rPr>
        <w:t xml:space="preserve"> [16,18]</w:t>
      </w:r>
    </w:p>
    <w:p w14:paraId="3C8DDBDF" w14:textId="21CE4342" w:rsidR="00687889" w:rsidRPr="00F3614E" w:rsidRDefault="00C07CA5" w:rsidP="00C560BA">
      <w:pPr>
        <w:spacing w:after="0" w:line="276" w:lineRule="auto"/>
        <w:contextualSpacing/>
        <w:jc w:val="center"/>
        <w:rPr>
          <w:rFonts w:ascii="Times New Roman" w:eastAsia="Calibri" w:hAnsi="Times New Roman" w:cs="Times New Roman"/>
          <w:b/>
        </w:rPr>
      </w:pPr>
      <w:r w:rsidRPr="00F3614E">
        <w:rPr>
          <w:rFonts w:ascii="Times New Roman" w:hAnsi="Times New Roman" w:cs="Times New Roman"/>
          <w:b/>
          <w:noProof/>
        </w:rPr>
        <w:drawing>
          <wp:inline distT="0" distB="0" distL="0" distR="0" wp14:anchorId="00F6EE15" wp14:editId="499D6EAD">
            <wp:extent cx="4261511" cy="2552700"/>
            <wp:effectExtent l="19050" t="19050" r="24765" b="19050"/>
            <wp:docPr id="19" name="Picture 19"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graph of a graph&#10;&#10;Description automatically generated with medium confidence"/>
                    <pic:cNvPicPr/>
                  </pic:nvPicPr>
                  <pic:blipFill>
                    <a:blip r:embed="rId8"/>
                    <a:stretch>
                      <a:fillRect/>
                    </a:stretch>
                  </pic:blipFill>
                  <pic:spPr>
                    <a:xfrm>
                      <a:off x="0" y="0"/>
                      <a:ext cx="4282937" cy="2565535"/>
                    </a:xfrm>
                    <a:prstGeom prst="rect">
                      <a:avLst/>
                    </a:prstGeom>
                    <a:ln>
                      <a:solidFill>
                        <a:schemeClr val="tx1"/>
                      </a:solidFill>
                    </a:ln>
                  </pic:spPr>
                </pic:pic>
              </a:graphicData>
            </a:graphic>
          </wp:inline>
        </w:drawing>
      </w:r>
    </w:p>
    <w:p w14:paraId="2938DDF8" w14:textId="0EAB7891" w:rsidR="00687889" w:rsidRPr="00F3614E" w:rsidRDefault="00687889" w:rsidP="00C560BA">
      <w:pPr>
        <w:spacing w:after="0"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 xml:space="preserve">Figure </w:t>
      </w:r>
      <w:r w:rsidR="002A741A" w:rsidRPr="00F3614E">
        <w:rPr>
          <w:rFonts w:ascii="Times New Roman" w:eastAsia="Calibri" w:hAnsi="Times New Roman" w:cs="Times New Roman"/>
          <w:b/>
        </w:rPr>
        <w:t>4</w:t>
      </w:r>
      <w:r w:rsidRPr="00F3614E">
        <w:rPr>
          <w:rFonts w:ascii="Times New Roman" w:eastAsia="Calibri" w:hAnsi="Times New Roman" w:cs="Times New Roman"/>
          <w:b/>
        </w:rPr>
        <w:t xml:space="preserve">: Representative IR spectrum of </w:t>
      </w:r>
      <w:r w:rsidR="00A30DC3" w:rsidRPr="00F3614E">
        <w:rPr>
          <w:rFonts w:ascii="Times New Roman" w:eastAsia="Calibri" w:hAnsi="Times New Roman" w:cs="Times New Roman"/>
          <w:b/>
        </w:rPr>
        <w:t>Crisaborole</w:t>
      </w:r>
    </w:p>
    <w:p w14:paraId="0FBC5E9E" w14:textId="6D337373" w:rsidR="00687889" w:rsidRPr="00F3614E" w:rsidRDefault="00687889" w:rsidP="00C560BA">
      <w:pPr>
        <w:spacing w:after="0" w:line="276" w:lineRule="auto"/>
        <w:contextualSpacing/>
        <w:jc w:val="both"/>
        <w:rPr>
          <w:rFonts w:ascii="Times New Roman" w:eastAsia="Calibri" w:hAnsi="Times New Roman" w:cs="Times New Roman"/>
          <w:sz w:val="24"/>
          <w:szCs w:val="24"/>
        </w:rPr>
      </w:pPr>
      <w:r w:rsidRPr="00F3614E">
        <w:rPr>
          <w:rFonts w:ascii="Times New Roman" w:eastAsia="Calibri" w:hAnsi="Times New Roman" w:cs="Times New Roman"/>
          <w:sz w:val="24"/>
          <w:szCs w:val="24"/>
        </w:rPr>
        <w:t xml:space="preserve">The absorption bands shown by </w:t>
      </w:r>
      <w:r w:rsidR="00A30DC3" w:rsidRPr="00F3614E">
        <w:rPr>
          <w:rFonts w:ascii="Times New Roman" w:eastAsia="Calibri" w:hAnsi="Times New Roman" w:cs="Times New Roman"/>
          <w:sz w:val="24"/>
          <w:szCs w:val="24"/>
        </w:rPr>
        <w:t>Crisaborole</w:t>
      </w:r>
      <w:r w:rsidRPr="00F3614E">
        <w:rPr>
          <w:rFonts w:ascii="Times New Roman" w:eastAsia="Calibri" w:hAnsi="Times New Roman" w:cs="Times New Roman"/>
          <w:sz w:val="24"/>
          <w:szCs w:val="24"/>
        </w:rPr>
        <w:t xml:space="preserve"> are characteristics of the groups present in its molecular structure. The presence of absorption bands corresponding to the functional groups present in the structure of </w:t>
      </w:r>
      <w:r w:rsidR="00A30DC3" w:rsidRPr="00F3614E">
        <w:rPr>
          <w:rFonts w:ascii="Times New Roman" w:eastAsia="Calibri" w:hAnsi="Times New Roman" w:cs="Times New Roman"/>
          <w:sz w:val="24"/>
          <w:szCs w:val="24"/>
        </w:rPr>
        <w:t>Crisaborole</w:t>
      </w:r>
      <w:r w:rsidRPr="00F3614E">
        <w:rPr>
          <w:rFonts w:ascii="Times New Roman" w:eastAsia="Calibri" w:hAnsi="Times New Roman" w:cs="Times New Roman"/>
          <w:sz w:val="24"/>
          <w:szCs w:val="24"/>
        </w:rPr>
        <w:t xml:space="preserve"> confirms the identification and purity of the </w:t>
      </w:r>
      <w:r w:rsidR="00A30DC3" w:rsidRPr="00F3614E">
        <w:rPr>
          <w:rFonts w:ascii="Times New Roman" w:eastAsia="Calibri" w:hAnsi="Times New Roman" w:cs="Times New Roman"/>
          <w:sz w:val="24"/>
          <w:szCs w:val="24"/>
        </w:rPr>
        <w:t>Crisaborole</w:t>
      </w:r>
      <w:r w:rsidRPr="00F3614E">
        <w:rPr>
          <w:rFonts w:ascii="Times New Roman" w:eastAsia="Calibri" w:hAnsi="Times New Roman" w:cs="Times New Roman"/>
          <w:sz w:val="24"/>
          <w:szCs w:val="24"/>
        </w:rPr>
        <w:t xml:space="preserve"> sample used in the study.</w:t>
      </w:r>
      <w:r w:rsidR="00436D60" w:rsidRPr="00F3614E">
        <w:rPr>
          <w:rFonts w:ascii="Times New Roman" w:eastAsia="Calibri" w:hAnsi="Times New Roman" w:cs="Times New Roman"/>
          <w:sz w:val="24"/>
          <w:szCs w:val="24"/>
        </w:rPr>
        <w:t xml:space="preserve"> [19,20]</w:t>
      </w:r>
    </w:p>
    <w:p w14:paraId="6D24A335" w14:textId="58169779" w:rsidR="00687889" w:rsidRPr="00F3614E" w:rsidRDefault="00C07CA5" w:rsidP="00C560BA">
      <w:pPr>
        <w:spacing w:after="0" w:line="276" w:lineRule="auto"/>
        <w:contextualSpacing/>
        <w:jc w:val="center"/>
        <w:rPr>
          <w:rFonts w:ascii="Times New Roman" w:eastAsia="Calibri" w:hAnsi="Times New Roman" w:cs="Times New Roman"/>
          <w:b/>
        </w:rPr>
      </w:pPr>
      <w:r w:rsidRPr="00F3614E">
        <w:rPr>
          <w:rFonts w:ascii="Times New Roman" w:hAnsi="Times New Roman" w:cs="Times New Roman"/>
          <w:b/>
          <w:noProof/>
        </w:rPr>
        <w:drawing>
          <wp:inline distT="0" distB="0" distL="0" distR="0" wp14:anchorId="75BDE81A" wp14:editId="082C9015">
            <wp:extent cx="4218286" cy="2476500"/>
            <wp:effectExtent l="19050" t="19050" r="11430" b="19050"/>
            <wp:docPr id="20" name="Picture 20"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graph of a graph&#10;&#10;Description automatically generated with medium confidence"/>
                    <pic:cNvPicPr/>
                  </pic:nvPicPr>
                  <pic:blipFill>
                    <a:blip r:embed="rId9"/>
                    <a:stretch>
                      <a:fillRect/>
                    </a:stretch>
                  </pic:blipFill>
                  <pic:spPr>
                    <a:xfrm>
                      <a:off x="0" y="0"/>
                      <a:ext cx="4243063" cy="2491046"/>
                    </a:xfrm>
                    <a:prstGeom prst="rect">
                      <a:avLst/>
                    </a:prstGeom>
                    <a:ln>
                      <a:solidFill>
                        <a:schemeClr val="tx1"/>
                      </a:solidFill>
                    </a:ln>
                  </pic:spPr>
                </pic:pic>
              </a:graphicData>
            </a:graphic>
          </wp:inline>
        </w:drawing>
      </w:r>
    </w:p>
    <w:p w14:paraId="3196150D" w14:textId="5FE83AC2" w:rsidR="00687889" w:rsidRPr="00F3614E" w:rsidRDefault="00687889" w:rsidP="00C560BA">
      <w:pPr>
        <w:spacing w:after="0"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Fig</w:t>
      </w:r>
      <w:r w:rsidR="002A741A" w:rsidRPr="00F3614E">
        <w:rPr>
          <w:rFonts w:ascii="Times New Roman" w:eastAsia="Calibri" w:hAnsi="Times New Roman" w:cs="Times New Roman"/>
          <w:b/>
        </w:rPr>
        <w:t>ure</w:t>
      </w:r>
      <w:r w:rsidRPr="00F3614E">
        <w:rPr>
          <w:rFonts w:ascii="Times New Roman" w:eastAsia="Calibri" w:hAnsi="Times New Roman" w:cs="Times New Roman"/>
          <w:b/>
        </w:rPr>
        <w:t xml:space="preserve"> </w:t>
      </w:r>
      <w:r w:rsidR="002A741A" w:rsidRPr="00F3614E">
        <w:rPr>
          <w:rFonts w:ascii="Times New Roman" w:eastAsia="Calibri" w:hAnsi="Times New Roman" w:cs="Times New Roman"/>
          <w:b/>
        </w:rPr>
        <w:t>5</w:t>
      </w:r>
      <w:r w:rsidRPr="00F3614E">
        <w:rPr>
          <w:rFonts w:ascii="Times New Roman" w:eastAsia="Calibri" w:hAnsi="Times New Roman" w:cs="Times New Roman"/>
          <w:b/>
        </w:rPr>
        <w:t>: FTIR of Physical mixture</w:t>
      </w:r>
    </w:p>
    <w:p w14:paraId="61620A97" w14:textId="77777777" w:rsidR="005D5D83" w:rsidRPr="00F3614E" w:rsidRDefault="005D5D83" w:rsidP="00C560BA">
      <w:pPr>
        <w:spacing w:after="0" w:line="276" w:lineRule="auto"/>
        <w:contextualSpacing/>
        <w:jc w:val="center"/>
        <w:rPr>
          <w:rFonts w:ascii="Times New Roman" w:eastAsia="Calibri" w:hAnsi="Times New Roman" w:cs="Times New Roman"/>
          <w:b/>
        </w:rPr>
      </w:pPr>
    </w:p>
    <w:p w14:paraId="65B263AB" w14:textId="60639354" w:rsidR="00687889" w:rsidRPr="00F3614E" w:rsidRDefault="00687889" w:rsidP="00C560BA">
      <w:pPr>
        <w:spacing w:after="0" w:line="276" w:lineRule="auto"/>
        <w:contextualSpacing/>
        <w:jc w:val="center"/>
        <w:rPr>
          <w:rFonts w:ascii="Times New Roman" w:eastAsia="Calibri" w:hAnsi="Times New Roman" w:cs="Times New Roman"/>
        </w:rPr>
      </w:pPr>
      <w:r w:rsidRPr="00F3614E">
        <w:rPr>
          <w:rFonts w:ascii="Times New Roman" w:eastAsia="Calibri" w:hAnsi="Times New Roman" w:cs="Times New Roman"/>
          <w:b/>
        </w:rPr>
        <w:t xml:space="preserve">Table </w:t>
      </w:r>
      <w:r w:rsidR="002A741A" w:rsidRPr="00F3614E">
        <w:rPr>
          <w:rFonts w:ascii="Times New Roman" w:eastAsia="Calibri" w:hAnsi="Times New Roman" w:cs="Times New Roman"/>
          <w:b/>
        </w:rPr>
        <w:t>6</w:t>
      </w:r>
      <w:r w:rsidRPr="00F3614E">
        <w:rPr>
          <w:rFonts w:ascii="Times New Roman" w:eastAsia="Calibri" w:hAnsi="Times New Roman" w:cs="Times New Roman"/>
          <w:b/>
        </w:rPr>
        <w:t xml:space="preserve">: </w:t>
      </w:r>
      <w:r w:rsidRPr="00F3614E">
        <w:rPr>
          <w:rFonts w:ascii="Times New Roman" w:eastAsia="Times New Roman" w:hAnsi="Times New Roman" w:cs="Times New Roman"/>
          <w:b/>
          <w:bCs/>
          <w:lang w:eastAsia="en-IN" w:bidi="mr-IN"/>
        </w:rPr>
        <w:t>Interpretation of FTIR Spectrum of physical mixture</w:t>
      </w:r>
    </w:p>
    <w:tbl>
      <w:tblPr>
        <w:tblStyle w:val="TableGrid6"/>
        <w:tblW w:w="0" w:type="auto"/>
        <w:jc w:val="center"/>
        <w:tblLook w:val="04A0" w:firstRow="1" w:lastRow="0" w:firstColumn="1" w:lastColumn="0" w:noHBand="0" w:noVBand="1"/>
      </w:tblPr>
      <w:tblGrid>
        <w:gridCol w:w="2679"/>
        <w:gridCol w:w="2679"/>
        <w:gridCol w:w="2682"/>
      </w:tblGrid>
      <w:tr w:rsidR="00687889" w:rsidRPr="00F3614E" w14:paraId="129884A7" w14:textId="77777777" w:rsidTr="00227273">
        <w:trPr>
          <w:trHeight w:val="303"/>
          <w:jc w:val="center"/>
        </w:trPr>
        <w:tc>
          <w:tcPr>
            <w:tcW w:w="2679" w:type="dxa"/>
            <w:vMerge w:val="restart"/>
            <w:vAlign w:val="center"/>
          </w:tcPr>
          <w:p w14:paraId="07A6900F" w14:textId="77777777" w:rsidR="00687889" w:rsidRPr="00F3614E" w:rsidRDefault="00687889" w:rsidP="00C560BA">
            <w:pPr>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Functional Group</w:t>
            </w:r>
          </w:p>
        </w:tc>
        <w:tc>
          <w:tcPr>
            <w:tcW w:w="5361" w:type="dxa"/>
            <w:gridSpan w:val="2"/>
            <w:vAlign w:val="center"/>
          </w:tcPr>
          <w:p w14:paraId="1BF1495F" w14:textId="77777777" w:rsidR="00687889" w:rsidRPr="00F3614E" w:rsidRDefault="00687889" w:rsidP="00C560BA">
            <w:pPr>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Peaks</w:t>
            </w:r>
          </w:p>
        </w:tc>
      </w:tr>
      <w:tr w:rsidR="00687889" w:rsidRPr="00F3614E" w14:paraId="654D7EC1" w14:textId="77777777" w:rsidTr="003A5B40">
        <w:trPr>
          <w:trHeight w:val="325"/>
          <w:jc w:val="center"/>
        </w:trPr>
        <w:tc>
          <w:tcPr>
            <w:tcW w:w="2679" w:type="dxa"/>
            <w:vMerge/>
            <w:vAlign w:val="center"/>
          </w:tcPr>
          <w:p w14:paraId="0025A48F" w14:textId="77777777" w:rsidR="00687889" w:rsidRPr="00F3614E" w:rsidRDefault="00687889" w:rsidP="00C560BA">
            <w:pPr>
              <w:spacing w:line="276" w:lineRule="auto"/>
              <w:contextualSpacing/>
              <w:jc w:val="center"/>
              <w:rPr>
                <w:rFonts w:ascii="Times New Roman" w:eastAsia="Calibri" w:hAnsi="Times New Roman" w:cs="Times New Roman"/>
                <w:b/>
              </w:rPr>
            </w:pPr>
          </w:p>
        </w:tc>
        <w:tc>
          <w:tcPr>
            <w:tcW w:w="2679" w:type="dxa"/>
            <w:vAlign w:val="center"/>
          </w:tcPr>
          <w:p w14:paraId="3F26A3AB" w14:textId="77777777" w:rsidR="00687889" w:rsidRPr="00F3614E" w:rsidRDefault="00687889" w:rsidP="00C560BA">
            <w:pPr>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Pure Drug</w:t>
            </w:r>
          </w:p>
        </w:tc>
        <w:tc>
          <w:tcPr>
            <w:tcW w:w="2682" w:type="dxa"/>
            <w:vAlign w:val="center"/>
          </w:tcPr>
          <w:p w14:paraId="4861A6EC" w14:textId="77777777" w:rsidR="00687889" w:rsidRPr="00F3614E" w:rsidRDefault="00687889" w:rsidP="00C560BA">
            <w:pPr>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Physical Mixture</w:t>
            </w:r>
          </w:p>
        </w:tc>
      </w:tr>
      <w:tr w:rsidR="00687889" w:rsidRPr="00F3614E" w14:paraId="6E0FF234" w14:textId="77777777" w:rsidTr="003A5B40">
        <w:trPr>
          <w:trHeight w:val="303"/>
          <w:jc w:val="center"/>
        </w:trPr>
        <w:tc>
          <w:tcPr>
            <w:tcW w:w="2679" w:type="dxa"/>
            <w:vAlign w:val="center"/>
          </w:tcPr>
          <w:p w14:paraId="690495D7" w14:textId="11BD15E1" w:rsidR="00687889" w:rsidRPr="00F3614E" w:rsidRDefault="003A5B40" w:rsidP="00C560BA">
            <w:pPr>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spacing w:val="-1"/>
              </w:rPr>
              <w:t>O</w:t>
            </w:r>
            <w:r w:rsidR="00687889" w:rsidRPr="00F3614E">
              <w:rPr>
                <w:rFonts w:ascii="Times New Roman" w:eastAsia="Calibri" w:hAnsi="Times New Roman" w:cs="Times New Roman"/>
                <w:spacing w:val="-1"/>
              </w:rPr>
              <w:t>-H Stretch</w:t>
            </w:r>
          </w:p>
        </w:tc>
        <w:tc>
          <w:tcPr>
            <w:tcW w:w="2679" w:type="dxa"/>
            <w:vAlign w:val="center"/>
          </w:tcPr>
          <w:p w14:paraId="6FF5503D" w14:textId="77777777" w:rsidR="00687889" w:rsidRPr="00F3614E" w:rsidRDefault="00687889" w:rsidP="00C560BA">
            <w:pPr>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Yes</w:t>
            </w:r>
          </w:p>
        </w:tc>
        <w:tc>
          <w:tcPr>
            <w:tcW w:w="2682" w:type="dxa"/>
            <w:vAlign w:val="center"/>
          </w:tcPr>
          <w:p w14:paraId="31142D05" w14:textId="77777777" w:rsidR="00687889" w:rsidRPr="00F3614E" w:rsidRDefault="00687889" w:rsidP="00C560BA">
            <w:pPr>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Yes</w:t>
            </w:r>
          </w:p>
        </w:tc>
      </w:tr>
      <w:tr w:rsidR="00687889" w:rsidRPr="00F3614E" w14:paraId="2738D583" w14:textId="77777777" w:rsidTr="003A5B40">
        <w:trPr>
          <w:trHeight w:val="303"/>
          <w:jc w:val="center"/>
        </w:trPr>
        <w:tc>
          <w:tcPr>
            <w:tcW w:w="2679" w:type="dxa"/>
            <w:vAlign w:val="center"/>
          </w:tcPr>
          <w:p w14:paraId="74CBA97A" w14:textId="77777777" w:rsidR="00687889" w:rsidRPr="00F3614E" w:rsidRDefault="00687889" w:rsidP="00C560BA">
            <w:pPr>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spacing w:val="-1"/>
              </w:rPr>
              <w:t>C-H</w:t>
            </w:r>
            <w:r w:rsidRPr="00F3614E">
              <w:rPr>
                <w:rFonts w:ascii="Times New Roman" w:eastAsia="Calibri" w:hAnsi="Times New Roman" w:cs="Times New Roman"/>
              </w:rPr>
              <w:t xml:space="preserve"> </w:t>
            </w:r>
            <w:r w:rsidRPr="00F3614E">
              <w:rPr>
                <w:rFonts w:ascii="Times New Roman" w:eastAsia="Calibri" w:hAnsi="Times New Roman" w:cs="Times New Roman"/>
                <w:spacing w:val="-1"/>
              </w:rPr>
              <w:t>Stretch</w:t>
            </w:r>
          </w:p>
        </w:tc>
        <w:tc>
          <w:tcPr>
            <w:tcW w:w="2679" w:type="dxa"/>
            <w:vAlign w:val="center"/>
          </w:tcPr>
          <w:p w14:paraId="44319F70" w14:textId="77777777" w:rsidR="00687889" w:rsidRPr="00F3614E" w:rsidRDefault="00687889" w:rsidP="00C560BA">
            <w:pPr>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Yes</w:t>
            </w:r>
          </w:p>
        </w:tc>
        <w:tc>
          <w:tcPr>
            <w:tcW w:w="2682" w:type="dxa"/>
            <w:vAlign w:val="center"/>
          </w:tcPr>
          <w:p w14:paraId="3EBE57BD" w14:textId="77777777" w:rsidR="00687889" w:rsidRPr="00F3614E" w:rsidRDefault="00687889" w:rsidP="00C560BA">
            <w:pPr>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Yes</w:t>
            </w:r>
          </w:p>
        </w:tc>
      </w:tr>
      <w:tr w:rsidR="00687889" w:rsidRPr="00F3614E" w14:paraId="05710047" w14:textId="77777777" w:rsidTr="003A5B40">
        <w:trPr>
          <w:trHeight w:val="303"/>
          <w:jc w:val="center"/>
        </w:trPr>
        <w:tc>
          <w:tcPr>
            <w:tcW w:w="2679" w:type="dxa"/>
            <w:vAlign w:val="center"/>
          </w:tcPr>
          <w:p w14:paraId="4A63D2FD" w14:textId="77777777" w:rsidR="00687889" w:rsidRPr="00F3614E" w:rsidRDefault="00687889" w:rsidP="00C560BA">
            <w:pPr>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spacing w:val="-1"/>
              </w:rPr>
              <w:t>C=N</w:t>
            </w:r>
          </w:p>
        </w:tc>
        <w:tc>
          <w:tcPr>
            <w:tcW w:w="2679" w:type="dxa"/>
            <w:vAlign w:val="center"/>
          </w:tcPr>
          <w:p w14:paraId="72A209ED" w14:textId="77777777" w:rsidR="00687889" w:rsidRPr="00F3614E" w:rsidRDefault="00687889" w:rsidP="00C560BA">
            <w:pPr>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Yes</w:t>
            </w:r>
          </w:p>
        </w:tc>
        <w:tc>
          <w:tcPr>
            <w:tcW w:w="2682" w:type="dxa"/>
            <w:vAlign w:val="center"/>
          </w:tcPr>
          <w:p w14:paraId="4D63B704" w14:textId="77777777" w:rsidR="00687889" w:rsidRPr="00F3614E" w:rsidRDefault="00687889" w:rsidP="00C560BA">
            <w:pPr>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Yes</w:t>
            </w:r>
          </w:p>
        </w:tc>
      </w:tr>
      <w:tr w:rsidR="00687889" w:rsidRPr="00F3614E" w14:paraId="674A5912" w14:textId="77777777" w:rsidTr="003A5B40">
        <w:trPr>
          <w:trHeight w:val="52"/>
          <w:jc w:val="center"/>
        </w:trPr>
        <w:tc>
          <w:tcPr>
            <w:tcW w:w="2679" w:type="dxa"/>
            <w:vAlign w:val="center"/>
          </w:tcPr>
          <w:p w14:paraId="37C05DFC" w14:textId="77777777" w:rsidR="00687889" w:rsidRPr="00F3614E" w:rsidRDefault="00687889" w:rsidP="00C560BA">
            <w:pPr>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spacing w:val="-1"/>
              </w:rPr>
              <w:lastRenderedPageBreak/>
              <w:t>C=C</w:t>
            </w:r>
          </w:p>
        </w:tc>
        <w:tc>
          <w:tcPr>
            <w:tcW w:w="2679" w:type="dxa"/>
            <w:vAlign w:val="center"/>
          </w:tcPr>
          <w:p w14:paraId="69E262A3" w14:textId="77777777" w:rsidR="00687889" w:rsidRPr="00F3614E" w:rsidRDefault="00687889" w:rsidP="00C560BA">
            <w:pPr>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Yes</w:t>
            </w:r>
          </w:p>
        </w:tc>
        <w:tc>
          <w:tcPr>
            <w:tcW w:w="2682" w:type="dxa"/>
            <w:vAlign w:val="center"/>
          </w:tcPr>
          <w:p w14:paraId="2CEEFC1B" w14:textId="77777777" w:rsidR="00687889" w:rsidRPr="00F3614E" w:rsidRDefault="00687889" w:rsidP="00C560BA">
            <w:pPr>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Yes</w:t>
            </w:r>
          </w:p>
        </w:tc>
      </w:tr>
    </w:tbl>
    <w:p w14:paraId="2A47E966" w14:textId="77777777" w:rsidR="00687889" w:rsidRPr="00F3614E" w:rsidRDefault="00687889" w:rsidP="00C560BA">
      <w:pPr>
        <w:spacing w:after="0" w:line="276" w:lineRule="auto"/>
        <w:contextualSpacing/>
        <w:jc w:val="both"/>
        <w:rPr>
          <w:rFonts w:ascii="Times New Roman" w:eastAsia="Calibri" w:hAnsi="Times New Roman" w:cs="Times New Roman"/>
          <w:b/>
          <w:sz w:val="24"/>
          <w:szCs w:val="24"/>
        </w:rPr>
      </w:pPr>
    </w:p>
    <w:p w14:paraId="43413CA2" w14:textId="08DCC375" w:rsidR="003C0BC7" w:rsidRPr="00F3614E" w:rsidRDefault="00687889" w:rsidP="00C560BA">
      <w:pPr>
        <w:spacing w:after="0" w:line="276" w:lineRule="auto"/>
        <w:contextualSpacing/>
        <w:rPr>
          <w:rFonts w:ascii="Times New Roman" w:eastAsia="Calibri" w:hAnsi="Times New Roman" w:cs="Times New Roman"/>
          <w:b/>
          <w:sz w:val="24"/>
          <w:szCs w:val="24"/>
          <w:lang w:val="en-US"/>
        </w:rPr>
      </w:pPr>
      <w:r w:rsidRPr="00F3614E">
        <w:rPr>
          <w:rFonts w:ascii="Times New Roman" w:eastAsia="Times New Roman" w:hAnsi="Times New Roman" w:cs="Times New Roman"/>
          <w:b/>
          <w:bCs/>
          <w:sz w:val="24"/>
          <w:szCs w:val="24"/>
          <w:lang w:eastAsia="en-IN" w:bidi="mr-IN"/>
        </w:rPr>
        <w:t>EVALUATION OF NANOEMULSION</w:t>
      </w:r>
    </w:p>
    <w:p w14:paraId="2EFAA372" w14:textId="77777777" w:rsidR="003C0BC7" w:rsidRPr="00F3614E" w:rsidRDefault="003C0BC7" w:rsidP="00C560BA">
      <w:pPr>
        <w:shd w:val="clear" w:color="auto" w:fill="FFFFFF"/>
        <w:spacing w:after="0" w:line="276" w:lineRule="auto"/>
        <w:jc w:val="both"/>
        <w:rPr>
          <w:rFonts w:ascii="Times New Roman" w:eastAsia="Times New Roman" w:hAnsi="Times New Roman" w:cs="Times New Roman"/>
          <w:b/>
          <w:bCs/>
          <w:i/>
          <w:iCs/>
          <w:sz w:val="24"/>
          <w:szCs w:val="24"/>
          <w:lang w:eastAsia="en-IN" w:bidi="mr-IN"/>
        </w:rPr>
      </w:pPr>
      <w:r w:rsidRPr="00F3614E">
        <w:rPr>
          <w:rFonts w:ascii="Times New Roman" w:eastAsia="Times New Roman" w:hAnsi="Times New Roman" w:cs="Times New Roman"/>
          <w:b/>
          <w:bCs/>
          <w:i/>
          <w:iCs/>
          <w:sz w:val="24"/>
          <w:szCs w:val="24"/>
          <w:lang w:eastAsia="en-IN" w:bidi="mr-IN"/>
        </w:rPr>
        <w:t xml:space="preserve">Scanning Electron Microscopy </w:t>
      </w:r>
    </w:p>
    <w:p w14:paraId="60918529" w14:textId="31288904" w:rsidR="003C0BC7" w:rsidRPr="00F3614E" w:rsidRDefault="004F65C8" w:rsidP="00C560BA">
      <w:pPr>
        <w:shd w:val="clear" w:color="auto" w:fill="FFFFFF"/>
        <w:spacing w:after="0" w:line="276" w:lineRule="auto"/>
        <w:jc w:val="both"/>
        <w:rPr>
          <w:rFonts w:ascii="Times New Roman" w:eastAsia="Times New Roman" w:hAnsi="Times New Roman" w:cs="Times New Roman"/>
          <w:sz w:val="24"/>
          <w:szCs w:val="24"/>
          <w:lang w:eastAsia="en-IN" w:bidi="mr-IN"/>
        </w:rPr>
      </w:pPr>
      <w:r w:rsidRPr="00F3614E">
        <w:rPr>
          <w:rFonts w:ascii="Times New Roman" w:eastAsia="Times New Roman" w:hAnsi="Times New Roman" w:cs="Times New Roman"/>
          <w:sz w:val="24"/>
          <w:szCs w:val="24"/>
          <w:lang w:eastAsia="en-IN" w:bidi="mr-IN"/>
        </w:rPr>
        <w:t>The</w:t>
      </w:r>
      <w:r w:rsidR="003578E6" w:rsidRPr="00F3614E">
        <w:rPr>
          <w:rFonts w:ascii="Times New Roman" w:eastAsia="Times New Roman" w:hAnsi="Times New Roman" w:cs="Times New Roman"/>
          <w:sz w:val="24"/>
          <w:szCs w:val="24"/>
          <w:lang w:eastAsia="en-IN" w:bidi="mr-IN"/>
        </w:rPr>
        <w:t xml:space="preserve"> micrograph exhibited some nanoemulsion agglomeration, which might be related to the evaporation of water contained in the formulation during sample preparation prior to SEM examination. The particle size of the optimized batch's nanoemulsion was determined to be </w:t>
      </w:r>
      <w:r w:rsidR="00C07CA5" w:rsidRPr="00F3614E">
        <w:rPr>
          <w:rFonts w:ascii="Times New Roman" w:eastAsia="Times New Roman" w:hAnsi="Times New Roman" w:cs="Times New Roman"/>
          <w:sz w:val="24"/>
          <w:szCs w:val="24"/>
          <w:lang w:eastAsia="en-IN" w:bidi="mr-IN"/>
        </w:rPr>
        <w:t>10</w:t>
      </w:r>
      <w:r w:rsidR="003578E6" w:rsidRPr="00F3614E">
        <w:rPr>
          <w:rFonts w:ascii="Times New Roman" w:eastAsia="Times New Roman" w:hAnsi="Times New Roman" w:cs="Times New Roman"/>
          <w:sz w:val="24"/>
          <w:szCs w:val="24"/>
          <w:lang w:eastAsia="en-IN" w:bidi="mr-IN"/>
        </w:rPr>
        <w:t xml:space="preserve">0 nm. It is observed that when the concentration of </w:t>
      </w:r>
      <w:r w:rsidR="00C07CA5" w:rsidRPr="00F3614E">
        <w:rPr>
          <w:rFonts w:ascii="Times New Roman" w:eastAsia="Times New Roman" w:hAnsi="Times New Roman" w:cs="Times New Roman"/>
          <w:sz w:val="24"/>
          <w:szCs w:val="24"/>
          <w:lang w:eastAsia="en-IN" w:bidi="mr-IN"/>
        </w:rPr>
        <w:t>Almond Oil</w:t>
      </w:r>
      <w:r w:rsidR="003578E6" w:rsidRPr="00F3614E">
        <w:rPr>
          <w:rFonts w:ascii="Times New Roman" w:eastAsia="Times New Roman" w:hAnsi="Times New Roman" w:cs="Times New Roman"/>
          <w:sz w:val="24"/>
          <w:szCs w:val="24"/>
          <w:lang w:eastAsia="en-IN" w:bidi="mr-IN"/>
        </w:rPr>
        <w:t xml:space="preserve"> increases with the speed of the homogenizer, the particle size decreases.</w:t>
      </w:r>
      <w:r w:rsidR="00436D60" w:rsidRPr="00F3614E">
        <w:rPr>
          <w:rFonts w:ascii="Times New Roman" w:eastAsia="Times New Roman" w:hAnsi="Times New Roman" w:cs="Times New Roman"/>
          <w:sz w:val="24"/>
          <w:szCs w:val="24"/>
          <w:lang w:eastAsia="en-IN" w:bidi="mr-IN"/>
        </w:rPr>
        <w:t xml:space="preserve"> [28-30]</w:t>
      </w:r>
    </w:p>
    <w:p w14:paraId="158F2DD5" w14:textId="77777777" w:rsidR="00D7553E" w:rsidRPr="00F3614E" w:rsidRDefault="00D7553E" w:rsidP="00C560BA">
      <w:pPr>
        <w:shd w:val="clear" w:color="auto" w:fill="FFFFFF"/>
        <w:spacing w:after="0" w:line="276" w:lineRule="auto"/>
        <w:jc w:val="both"/>
        <w:rPr>
          <w:rFonts w:ascii="Times New Roman" w:eastAsia="Times New Roman" w:hAnsi="Times New Roman" w:cs="Times New Roman"/>
          <w:sz w:val="24"/>
          <w:szCs w:val="24"/>
          <w:lang w:eastAsia="en-IN" w:bidi="mr-IN"/>
        </w:rPr>
      </w:pPr>
    </w:p>
    <w:p w14:paraId="51D39847" w14:textId="6FF6800F" w:rsidR="003C0BC7" w:rsidRPr="00F3614E" w:rsidRDefault="00C07CA5" w:rsidP="00C560BA">
      <w:pPr>
        <w:shd w:val="clear" w:color="auto" w:fill="FFFFFF"/>
        <w:spacing w:after="0" w:line="276" w:lineRule="auto"/>
        <w:jc w:val="center"/>
        <w:rPr>
          <w:rFonts w:ascii="Times New Roman" w:eastAsia="Times New Roman" w:hAnsi="Times New Roman" w:cs="Times New Roman"/>
          <w:lang w:eastAsia="en-IN" w:bidi="mr-IN"/>
        </w:rPr>
      </w:pPr>
      <w:r w:rsidRPr="00F3614E">
        <w:rPr>
          <w:rFonts w:ascii="Times New Roman" w:hAnsi="Times New Roman" w:cs="Times New Roman"/>
          <w:noProof/>
        </w:rPr>
        <w:drawing>
          <wp:inline distT="0" distB="0" distL="0" distR="0" wp14:anchorId="17D6164E" wp14:editId="298EC377">
            <wp:extent cx="3578860" cy="2260966"/>
            <wp:effectExtent l="0" t="0" r="2540" b="6350"/>
            <wp:docPr id="736677090" name="Picture 1" descr="A close-up of a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677090" name="Picture 1" descr="A close-up of a microscop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589978" cy="2267990"/>
                    </a:xfrm>
                    <a:prstGeom prst="rect">
                      <a:avLst/>
                    </a:prstGeom>
                  </pic:spPr>
                </pic:pic>
              </a:graphicData>
            </a:graphic>
          </wp:inline>
        </w:drawing>
      </w:r>
    </w:p>
    <w:p w14:paraId="7EA1C9DE" w14:textId="28112F92" w:rsidR="003C0BC7" w:rsidRPr="00F3614E" w:rsidRDefault="003C0BC7" w:rsidP="00C560BA">
      <w:pPr>
        <w:shd w:val="clear" w:color="auto" w:fill="FFFFFF"/>
        <w:spacing w:after="0" w:line="276" w:lineRule="auto"/>
        <w:jc w:val="center"/>
        <w:rPr>
          <w:rFonts w:ascii="Times New Roman" w:eastAsia="Times New Roman" w:hAnsi="Times New Roman" w:cs="Times New Roman"/>
          <w:b/>
          <w:bCs/>
          <w:lang w:eastAsia="en-IN" w:bidi="mr-IN"/>
        </w:rPr>
      </w:pPr>
      <w:r w:rsidRPr="00F3614E">
        <w:rPr>
          <w:rFonts w:ascii="Times New Roman" w:eastAsia="Times New Roman" w:hAnsi="Times New Roman" w:cs="Times New Roman"/>
          <w:b/>
          <w:bCs/>
          <w:lang w:eastAsia="en-IN" w:bidi="mr-IN"/>
        </w:rPr>
        <w:t xml:space="preserve">Figure </w:t>
      </w:r>
      <w:r w:rsidR="00A745EA" w:rsidRPr="00F3614E">
        <w:rPr>
          <w:rFonts w:ascii="Times New Roman" w:eastAsia="Times New Roman" w:hAnsi="Times New Roman" w:cs="Times New Roman"/>
          <w:b/>
          <w:bCs/>
          <w:lang w:eastAsia="en-IN" w:bidi="mr-IN"/>
        </w:rPr>
        <w:t>8</w:t>
      </w:r>
      <w:r w:rsidRPr="00F3614E">
        <w:rPr>
          <w:rFonts w:ascii="Times New Roman" w:eastAsia="Times New Roman" w:hAnsi="Times New Roman" w:cs="Times New Roman"/>
          <w:b/>
          <w:bCs/>
          <w:lang w:eastAsia="en-IN" w:bidi="mr-IN"/>
        </w:rPr>
        <w:t>: Scanning Electron Microscopy</w:t>
      </w:r>
    </w:p>
    <w:p w14:paraId="209B29E8" w14:textId="77777777" w:rsidR="00227273" w:rsidRPr="00F3614E" w:rsidRDefault="00227273" w:rsidP="00C560BA">
      <w:pPr>
        <w:spacing w:after="0" w:line="276" w:lineRule="auto"/>
        <w:jc w:val="both"/>
        <w:rPr>
          <w:rFonts w:ascii="Times New Roman" w:hAnsi="Times New Roman" w:cs="Times New Roman"/>
          <w:b/>
          <w:sz w:val="24"/>
          <w:szCs w:val="24"/>
        </w:rPr>
      </w:pPr>
    </w:p>
    <w:p w14:paraId="7E54581A" w14:textId="34399879" w:rsidR="003C0BC7" w:rsidRPr="00F3614E" w:rsidRDefault="003C0BC7" w:rsidP="00C560BA">
      <w:pPr>
        <w:spacing w:after="0" w:line="276" w:lineRule="auto"/>
        <w:jc w:val="both"/>
        <w:rPr>
          <w:rFonts w:ascii="Times New Roman" w:hAnsi="Times New Roman" w:cs="Times New Roman"/>
          <w:b/>
          <w:i/>
          <w:iCs/>
          <w:sz w:val="24"/>
          <w:szCs w:val="24"/>
        </w:rPr>
      </w:pPr>
      <w:r w:rsidRPr="00F3614E">
        <w:rPr>
          <w:rFonts w:ascii="Times New Roman" w:hAnsi="Times New Roman" w:cs="Times New Roman"/>
          <w:b/>
          <w:i/>
          <w:iCs/>
          <w:sz w:val="24"/>
          <w:szCs w:val="24"/>
        </w:rPr>
        <w:t xml:space="preserve">Particle size and polydispersibility index </w:t>
      </w:r>
    </w:p>
    <w:p w14:paraId="5854CA4C" w14:textId="4A899DC3" w:rsidR="000A5902" w:rsidRPr="00F3614E" w:rsidRDefault="003578E6" w:rsidP="00C560BA">
      <w:pPr>
        <w:spacing w:after="0" w:line="276" w:lineRule="auto"/>
        <w:jc w:val="both"/>
        <w:rPr>
          <w:rFonts w:ascii="Times New Roman" w:hAnsi="Times New Roman" w:cs="Times New Roman"/>
          <w:bCs/>
          <w:sz w:val="24"/>
          <w:szCs w:val="24"/>
        </w:rPr>
      </w:pPr>
      <w:r w:rsidRPr="00F3614E">
        <w:rPr>
          <w:rFonts w:ascii="Times New Roman" w:hAnsi="Times New Roman" w:cs="Times New Roman"/>
          <w:bCs/>
          <w:sz w:val="24"/>
          <w:szCs w:val="24"/>
        </w:rPr>
        <w:t xml:space="preserve">The particle size of the optimized batch's nanoemulsion was determined to be </w:t>
      </w:r>
      <w:r w:rsidR="00C07CA5" w:rsidRPr="00F3614E">
        <w:rPr>
          <w:rFonts w:ascii="Times New Roman" w:hAnsi="Times New Roman" w:cs="Times New Roman"/>
          <w:bCs/>
          <w:sz w:val="24"/>
          <w:szCs w:val="24"/>
        </w:rPr>
        <w:t>10</w:t>
      </w:r>
      <w:r w:rsidRPr="00F3614E">
        <w:rPr>
          <w:rFonts w:ascii="Times New Roman" w:hAnsi="Times New Roman" w:cs="Times New Roman"/>
          <w:bCs/>
          <w:sz w:val="24"/>
          <w:szCs w:val="24"/>
        </w:rPr>
        <w:t xml:space="preserve">0 nm. It is observed that when the concentration of </w:t>
      </w:r>
      <w:r w:rsidR="00C07CA5" w:rsidRPr="00F3614E">
        <w:rPr>
          <w:rFonts w:ascii="Times New Roman" w:hAnsi="Times New Roman" w:cs="Times New Roman"/>
          <w:bCs/>
          <w:sz w:val="24"/>
          <w:szCs w:val="24"/>
        </w:rPr>
        <w:t>Almond Oil</w:t>
      </w:r>
      <w:r w:rsidRPr="00F3614E">
        <w:rPr>
          <w:rFonts w:ascii="Times New Roman" w:hAnsi="Times New Roman" w:cs="Times New Roman"/>
          <w:bCs/>
          <w:sz w:val="24"/>
          <w:szCs w:val="24"/>
        </w:rPr>
        <w:t xml:space="preserve"> increases with the speed of the homogenizer, the particle size decreases.</w:t>
      </w:r>
    </w:p>
    <w:p w14:paraId="421518B3" w14:textId="47BD01DD" w:rsidR="0011076E" w:rsidRPr="00F3614E" w:rsidRDefault="0011076E" w:rsidP="00C560BA">
      <w:pPr>
        <w:widowControl w:val="0"/>
        <w:spacing w:after="0" w:line="276" w:lineRule="auto"/>
        <w:ind w:left="2706" w:right="-20"/>
        <w:rPr>
          <w:rFonts w:ascii="Times New Roman" w:eastAsia="Times New Roman" w:hAnsi="Times New Roman" w:cs="Times New Roman"/>
          <w:b/>
          <w:bCs/>
          <w:color w:val="000000"/>
          <w:sz w:val="24"/>
          <w:szCs w:val="24"/>
        </w:rPr>
      </w:pPr>
      <w:r w:rsidRPr="00F3614E">
        <w:rPr>
          <w:rFonts w:ascii="Times New Roman" w:eastAsia="Times New Roman" w:hAnsi="Times New Roman" w:cs="Times New Roman"/>
          <w:b/>
          <w:bCs/>
          <w:color w:val="000000"/>
          <w:sz w:val="24"/>
          <w:szCs w:val="24"/>
        </w:rPr>
        <w:t>Table 8: Size distribution and PDI</w:t>
      </w:r>
    </w:p>
    <w:tbl>
      <w:tblPr>
        <w:tblStyle w:val="TableGrid"/>
        <w:tblW w:w="0" w:type="auto"/>
        <w:jc w:val="center"/>
        <w:tblLook w:val="04A0" w:firstRow="1" w:lastRow="0" w:firstColumn="1" w:lastColumn="0" w:noHBand="0" w:noVBand="1"/>
      </w:tblPr>
      <w:tblGrid>
        <w:gridCol w:w="2515"/>
        <w:gridCol w:w="2410"/>
        <w:gridCol w:w="1915"/>
      </w:tblGrid>
      <w:tr w:rsidR="00C07CA5" w:rsidRPr="00F3614E" w14:paraId="11A4F495" w14:textId="77777777" w:rsidTr="00C07CA5">
        <w:trPr>
          <w:trHeight w:val="389"/>
          <w:jc w:val="center"/>
        </w:trPr>
        <w:tc>
          <w:tcPr>
            <w:tcW w:w="2515" w:type="dxa"/>
          </w:tcPr>
          <w:p w14:paraId="350C63EB" w14:textId="77777777" w:rsidR="00C07CA5" w:rsidRPr="00F3614E" w:rsidRDefault="00C07CA5" w:rsidP="000150AE">
            <w:pPr>
              <w:pStyle w:val="ListParagraph"/>
              <w:ind w:left="0"/>
              <w:jc w:val="center"/>
              <w:rPr>
                <w:b/>
              </w:rPr>
            </w:pPr>
            <w:r w:rsidRPr="00F3614E">
              <w:rPr>
                <w:b/>
              </w:rPr>
              <w:t>Formulation code</w:t>
            </w:r>
          </w:p>
        </w:tc>
        <w:tc>
          <w:tcPr>
            <w:tcW w:w="2410" w:type="dxa"/>
          </w:tcPr>
          <w:p w14:paraId="3761FDB9" w14:textId="77777777" w:rsidR="00C07CA5" w:rsidRPr="00F3614E" w:rsidRDefault="00C07CA5" w:rsidP="000150AE">
            <w:pPr>
              <w:pStyle w:val="ListParagraph"/>
              <w:ind w:left="0"/>
              <w:jc w:val="center"/>
              <w:rPr>
                <w:b/>
              </w:rPr>
            </w:pPr>
            <w:r w:rsidRPr="00F3614E">
              <w:rPr>
                <w:b/>
              </w:rPr>
              <w:t>Particle size (nm)</w:t>
            </w:r>
          </w:p>
        </w:tc>
        <w:tc>
          <w:tcPr>
            <w:tcW w:w="1915" w:type="dxa"/>
          </w:tcPr>
          <w:p w14:paraId="454F6365" w14:textId="77777777" w:rsidR="00C07CA5" w:rsidRPr="00F3614E" w:rsidRDefault="00C07CA5" w:rsidP="000150AE">
            <w:pPr>
              <w:pStyle w:val="ListParagraph"/>
              <w:ind w:left="0"/>
              <w:jc w:val="center"/>
              <w:rPr>
                <w:b/>
              </w:rPr>
            </w:pPr>
            <w:r w:rsidRPr="00F3614E">
              <w:rPr>
                <w:b/>
              </w:rPr>
              <w:t>PDI</w:t>
            </w:r>
          </w:p>
        </w:tc>
      </w:tr>
      <w:tr w:rsidR="00C07CA5" w:rsidRPr="00F3614E" w14:paraId="37C6AE48" w14:textId="77777777" w:rsidTr="00C07CA5">
        <w:trPr>
          <w:trHeight w:val="397"/>
          <w:jc w:val="center"/>
        </w:trPr>
        <w:tc>
          <w:tcPr>
            <w:tcW w:w="2515" w:type="dxa"/>
          </w:tcPr>
          <w:p w14:paraId="0047B846" w14:textId="77777777" w:rsidR="00C07CA5" w:rsidRPr="00F3614E" w:rsidRDefault="00C07CA5" w:rsidP="000150AE">
            <w:pPr>
              <w:pStyle w:val="ListParagraph"/>
              <w:ind w:left="0"/>
              <w:jc w:val="center"/>
            </w:pPr>
            <w:r w:rsidRPr="00F3614E">
              <w:t>Optimized Batch (F1)</w:t>
            </w:r>
          </w:p>
        </w:tc>
        <w:tc>
          <w:tcPr>
            <w:tcW w:w="2410" w:type="dxa"/>
          </w:tcPr>
          <w:p w14:paraId="5A74F520" w14:textId="77777777" w:rsidR="00C07CA5" w:rsidRPr="00F3614E" w:rsidRDefault="00C07CA5" w:rsidP="000150AE">
            <w:pPr>
              <w:pStyle w:val="ListParagraph"/>
              <w:ind w:left="0"/>
              <w:jc w:val="center"/>
            </w:pPr>
            <w:r w:rsidRPr="00F3614E">
              <w:t>100</w:t>
            </w:r>
          </w:p>
        </w:tc>
        <w:tc>
          <w:tcPr>
            <w:tcW w:w="1915" w:type="dxa"/>
          </w:tcPr>
          <w:p w14:paraId="53ECA018" w14:textId="77777777" w:rsidR="00C07CA5" w:rsidRPr="00F3614E" w:rsidRDefault="00C07CA5" w:rsidP="000150AE">
            <w:pPr>
              <w:pStyle w:val="ListParagraph"/>
              <w:ind w:left="0"/>
              <w:jc w:val="center"/>
            </w:pPr>
            <w:r w:rsidRPr="00F3614E">
              <w:t>0.194</w:t>
            </w:r>
          </w:p>
        </w:tc>
      </w:tr>
    </w:tbl>
    <w:p w14:paraId="11982808" w14:textId="7EC7E361" w:rsidR="007A4170" w:rsidRPr="00F3614E" w:rsidRDefault="0011076E" w:rsidP="00C560BA">
      <w:pPr>
        <w:spacing w:after="0" w:line="276" w:lineRule="auto"/>
        <w:jc w:val="center"/>
        <w:rPr>
          <w:rFonts w:ascii="Times New Roman" w:hAnsi="Times New Roman" w:cs="Times New Roman"/>
          <w:bCs/>
          <w:sz w:val="24"/>
          <w:szCs w:val="24"/>
        </w:rPr>
      </w:pPr>
      <w:r w:rsidRPr="00F3614E">
        <w:rPr>
          <w:rFonts w:ascii="Times New Roman" w:hAnsi="Times New Roman" w:cs="Times New Roman"/>
          <w:bCs/>
          <w:sz w:val="24"/>
          <w:szCs w:val="24"/>
        </w:rPr>
        <w:t xml:space="preserve"> </w:t>
      </w:r>
    </w:p>
    <w:p w14:paraId="772A8C19" w14:textId="6FA390FA" w:rsidR="003C0BC7" w:rsidRPr="00F3614E" w:rsidRDefault="00C07CA5" w:rsidP="00C560BA">
      <w:pPr>
        <w:spacing w:after="0" w:line="276" w:lineRule="auto"/>
        <w:jc w:val="center"/>
        <w:rPr>
          <w:rFonts w:ascii="Times New Roman" w:hAnsi="Times New Roman" w:cs="Times New Roman"/>
          <w:bCs/>
        </w:rPr>
      </w:pPr>
      <w:r w:rsidRPr="00F3614E">
        <w:rPr>
          <w:rFonts w:ascii="Times New Roman" w:hAnsi="Times New Roman" w:cs="Times New Roman"/>
          <w:b/>
          <w:noProof/>
        </w:rPr>
        <w:lastRenderedPageBreak/>
        <w:drawing>
          <wp:inline distT="0" distB="0" distL="0" distR="0" wp14:anchorId="70FDC153" wp14:editId="52725FD4">
            <wp:extent cx="4177665" cy="2666595"/>
            <wp:effectExtent l="19050" t="19050" r="13335" b="19685"/>
            <wp:docPr id="533840767" name="Picture 1"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840767" name="Picture 1" descr="A screen shot of a graph&#10;&#10;Description automatically generated"/>
                    <pic:cNvPicPr/>
                  </pic:nvPicPr>
                  <pic:blipFill>
                    <a:blip r:embed="rId11"/>
                    <a:stretch>
                      <a:fillRect/>
                    </a:stretch>
                  </pic:blipFill>
                  <pic:spPr>
                    <a:xfrm>
                      <a:off x="0" y="0"/>
                      <a:ext cx="4202311" cy="2682326"/>
                    </a:xfrm>
                    <a:prstGeom prst="rect">
                      <a:avLst/>
                    </a:prstGeom>
                    <a:ln>
                      <a:solidFill>
                        <a:schemeClr val="tx1"/>
                      </a:solidFill>
                    </a:ln>
                  </pic:spPr>
                </pic:pic>
              </a:graphicData>
            </a:graphic>
          </wp:inline>
        </w:drawing>
      </w:r>
    </w:p>
    <w:p w14:paraId="7CACC462" w14:textId="4FCAB9C3" w:rsidR="003C0BC7" w:rsidRPr="00F3614E" w:rsidRDefault="003C0BC7" w:rsidP="00C560BA">
      <w:pPr>
        <w:spacing w:after="0" w:line="276" w:lineRule="auto"/>
        <w:jc w:val="center"/>
        <w:rPr>
          <w:rFonts w:ascii="Times New Roman" w:hAnsi="Times New Roman" w:cs="Times New Roman"/>
          <w:b/>
        </w:rPr>
      </w:pPr>
      <w:r w:rsidRPr="00F3614E">
        <w:rPr>
          <w:rFonts w:ascii="Times New Roman" w:hAnsi="Times New Roman" w:cs="Times New Roman"/>
          <w:b/>
        </w:rPr>
        <w:t xml:space="preserve">Figure </w:t>
      </w:r>
      <w:r w:rsidR="00A745EA" w:rsidRPr="00F3614E">
        <w:rPr>
          <w:rFonts w:ascii="Times New Roman" w:hAnsi="Times New Roman" w:cs="Times New Roman"/>
          <w:b/>
        </w:rPr>
        <w:t>9</w:t>
      </w:r>
      <w:r w:rsidRPr="00F3614E">
        <w:rPr>
          <w:rFonts w:ascii="Times New Roman" w:hAnsi="Times New Roman" w:cs="Times New Roman"/>
          <w:b/>
        </w:rPr>
        <w:t>: Particle</w:t>
      </w:r>
      <w:r w:rsidR="00F62DB1" w:rsidRPr="00F3614E">
        <w:rPr>
          <w:rFonts w:ascii="Times New Roman" w:hAnsi="Times New Roman" w:cs="Times New Roman"/>
          <w:b/>
        </w:rPr>
        <w:t xml:space="preserve"> </w:t>
      </w:r>
      <w:r w:rsidRPr="00F3614E">
        <w:rPr>
          <w:rFonts w:ascii="Times New Roman" w:hAnsi="Times New Roman" w:cs="Times New Roman"/>
          <w:b/>
        </w:rPr>
        <w:t>Size of Optimized Formulation</w:t>
      </w:r>
    </w:p>
    <w:p w14:paraId="57F7A07F" w14:textId="77777777" w:rsidR="003C0BC7" w:rsidRPr="00F3614E" w:rsidRDefault="003C0BC7" w:rsidP="00C560BA">
      <w:pPr>
        <w:spacing w:after="0" w:line="276" w:lineRule="auto"/>
        <w:jc w:val="both"/>
        <w:rPr>
          <w:rFonts w:ascii="Times New Roman" w:hAnsi="Times New Roman" w:cs="Times New Roman"/>
          <w:b/>
          <w:sz w:val="24"/>
          <w:szCs w:val="24"/>
        </w:rPr>
      </w:pPr>
    </w:p>
    <w:p w14:paraId="5FF03147" w14:textId="77777777" w:rsidR="003C0BC7" w:rsidRPr="00F3614E" w:rsidRDefault="003C0BC7" w:rsidP="00C560BA">
      <w:pPr>
        <w:spacing w:after="0" w:line="276" w:lineRule="auto"/>
        <w:jc w:val="both"/>
        <w:rPr>
          <w:rFonts w:ascii="Times New Roman" w:hAnsi="Times New Roman" w:cs="Times New Roman"/>
          <w:b/>
          <w:i/>
          <w:iCs/>
          <w:sz w:val="24"/>
          <w:szCs w:val="24"/>
        </w:rPr>
      </w:pPr>
      <w:r w:rsidRPr="00F3614E">
        <w:rPr>
          <w:rFonts w:ascii="Times New Roman" w:hAnsi="Times New Roman" w:cs="Times New Roman"/>
          <w:b/>
          <w:i/>
          <w:iCs/>
          <w:sz w:val="24"/>
          <w:szCs w:val="24"/>
        </w:rPr>
        <w:t>Zeta Potential</w:t>
      </w:r>
    </w:p>
    <w:p w14:paraId="73BC855C" w14:textId="3EC9B04F" w:rsidR="003C0BC7" w:rsidRPr="00F3614E" w:rsidRDefault="003578E6" w:rsidP="00C560BA">
      <w:pPr>
        <w:spacing w:after="0" w:line="276" w:lineRule="auto"/>
        <w:jc w:val="both"/>
        <w:rPr>
          <w:rFonts w:ascii="Times New Roman" w:hAnsi="Times New Roman" w:cs="Times New Roman"/>
          <w:bCs/>
          <w:sz w:val="24"/>
          <w:szCs w:val="24"/>
        </w:rPr>
      </w:pPr>
      <w:r w:rsidRPr="00F3614E">
        <w:rPr>
          <w:rFonts w:ascii="Times New Roman" w:hAnsi="Times New Roman" w:cs="Times New Roman"/>
          <w:bCs/>
          <w:sz w:val="24"/>
          <w:szCs w:val="24"/>
        </w:rPr>
        <w:t xml:space="preserve">According to the ICH recommendations for stability tests of different pharmaceutical formulations, zeta potential indicates the stability of the (colloidal dispersion) nanoemulsion under stress testing conditions. The zeta potential is altered by particle size; the lowest particle size in nano size, i.e., </w:t>
      </w:r>
      <w:r w:rsidR="0011076E" w:rsidRPr="00F3614E">
        <w:rPr>
          <w:rFonts w:ascii="Times New Roman" w:hAnsi="Times New Roman" w:cs="Times New Roman"/>
          <w:bCs/>
          <w:sz w:val="24"/>
          <w:szCs w:val="24"/>
        </w:rPr>
        <w:t>5</w:t>
      </w:r>
      <w:r w:rsidRPr="00F3614E">
        <w:rPr>
          <w:rFonts w:ascii="Times New Roman" w:hAnsi="Times New Roman" w:cs="Times New Roman"/>
          <w:bCs/>
          <w:sz w:val="24"/>
          <w:szCs w:val="24"/>
        </w:rPr>
        <w:t>0, exhibits -</w:t>
      </w:r>
      <w:r w:rsidR="00C07CA5" w:rsidRPr="00F3614E">
        <w:rPr>
          <w:rFonts w:ascii="Times New Roman" w:hAnsi="Times New Roman" w:cs="Times New Roman"/>
          <w:bCs/>
          <w:sz w:val="24"/>
          <w:szCs w:val="24"/>
        </w:rPr>
        <w:t>32</w:t>
      </w:r>
      <w:r w:rsidRPr="00F3614E">
        <w:rPr>
          <w:rFonts w:ascii="Times New Roman" w:hAnsi="Times New Roman" w:cs="Times New Roman"/>
          <w:bCs/>
          <w:sz w:val="24"/>
          <w:szCs w:val="24"/>
        </w:rPr>
        <w:t xml:space="preserve"> mV. The zeta potential implies thermodynamic instability of the dispersion.</w:t>
      </w:r>
    </w:p>
    <w:p w14:paraId="260A7A02" w14:textId="3CBEFB6F" w:rsidR="003C0BC7" w:rsidRPr="00F3614E" w:rsidRDefault="00C07CA5" w:rsidP="00C560BA">
      <w:pPr>
        <w:spacing w:after="0" w:line="276" w:lineRule="auto"/>
        <w:jc w:val="center"/>
        <w:rPr>
          <w:rFonts w:ascii="Times New Roman" w:hAnsi="Times New Roman" w:cs="Times New Roman"/>
          <w:b/>
        </w:rPr>
      </w:pPr>
      <w:r w:rsidRPr="00F3614E">
        <w:rPr>
          <w:rFonts w:ascii="Times New Roman" w:hAnsi="Times New Roman" w:cs="Times New Roman"/>
          <w:b/>
          <w:noProof/>
        </w:rPr>
        <w:drawing>
          <wp:inline distT="0" distB="0" distL="0" distR="0" wp14:anchorId="05C09F1B" wp14:editId="3EE5C008">
            <wp:extent cx="4104640" cy="2760470"/>
            <wp:effectExtent l="19050" t="19050" r="10160" b="20955"/>
            <wp:docPr id="155689278" name="Picture 1" descr="A graph of a number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89278" name="Picture 1" descr="A graph of a number of data&#10;&#10;Description automatically generated with medium confidence"/>
                    <pic:cNvPicPr/>
                  </pic:nvPicPr>
                  <pic:blipFill>
                    <a:blip r:embed="rId12"/>
                    <a:stretch>
                      <a:fillRect/>
                    </a:stretch>
                  </pic:blipFill>
                  <pic:spPr>
                    <a:xfrm>
                      <a:off x="0" y="0"/>
                      <a:ext cx="4126132" cy="2774924"/>
                    </a:xfrm>
                    <a:prstGeom prst="rect">
                      <a:avLst/>
                    </a:prstGeom>
                    <a:ln>
                      <a:solidFill>
                        <a:schemeClr val="tx1"/>
                      </a:solidFill>
                    </a:ln>
                  </pic:spPr>
                </pic:pic>
              </a:graphicData>
            </a:graphic>
          </wp:inline>
        </w:drawing>
      </w:r>
    </w:p>
    <w:p w14:paraId="52FFF27C" w14:textId="3903D876" w:rsidR="003C0BC7" w:rsidRPr="00F3614E" w:rsidRDefault="003C0BC7" w:rsidP="00C560BA">
      <w:pPr>
        <w:spacing w:after="0" w:line="276" w:lineRule="auto"/>
        <w:jc w:val="center"/>
        <w:rPr>
          <w:rFonts w:ascii="Times New Roman" w:hAnsi="Times New Roman" w:cs="Times New Roman"/>
          <w:b/>
        </w:rPr>
      </w:pPr>
      <w:r w:rsidRPr="00F3614E">
        <w:rPr>
          <w:rFonts w:ascii="Times New Roman" w:hAnsi="Times New Roman" w:cs="Times New Roman"/>
          <w:b/>
        </w:rPr>
        <w:t xml:space="preserve">Figure </w:t>
      </w:r>
      <w:r w:rsidR="00A745EA" w:rsidRPr="00F3614E">
        <w:rPr>
          <w:rFonts w:ascii="Times New Roman" w:hAnsi="Times New Roman" w:cs="Times New Roman"/>
          <w:b/>
        </w:rPr>
        <w:t>10</w:t>
      </w:r>
      <w:r w:rsidRPr="00F3614E">
        <w:rPr>
          <w:rFonts w:ascii="Times New Roman" w:hAnsi="Times New Roman" w:cs="Times New Roman"/>
          <w:b/>
        </w:rPr>
        <w:t>: Zeta Potential of Optimized formulation</w:t>
      </w:r>
    </w:p>
    <w:p w14:paraId="45747F68" w14:textId="77777777" w:rsidR="00227273" w:rsidRPr="00F3614E" w:rsidRDefault="00227273" w:rsidP="00C560BA">
      <w:pPr>
        <w:spacing w:after="0" w:line="276" w:lineRule="auto"/>
        <w:jc w:val="center"/>
        <w:rPr>
          <w:rFonts w:ascii="Times New Roman" w:hAnsi="Times New Roman" w:cs="Times New Roman"/>
          <w:b/>
        </w:rPr>
      </w:pPr>
    </w:p>
    <w:p w14:paraId="4E6E0FB8" w14:textId="2A27FFC5" w:rsidR="003C0BC7" w:rsidRPr="00F3614E" w:rsidRDefault="00687889" w:rsidP="00C560BA">
      <w:pPr>
        <w:spacing w:after="0" w:line="276" w:lineRule="auto"/>
        <w:jc w:val="both"/>
        <w:rPr>
          <w:rFonts w:ascii="Times New Roman" w:hAnsi="Times New Roman" w:cs="Times New Roman"/>
          <w:b/>
          <w:sz w:val="24"/>
          <w:szCs w:val="24"/>
        </w:rPr>
      </w:pPr>
      <w:r w:rsidRPr="00F3614E">
        <w:rPr>
          <w:rFonts w:ascii="Times New Roman" w:hAnsi="Times New Roman" w:cs="Times New Roman"/>
          <w:b/>
          <w:sz w:val="24"/>
          <w:szCs w:val="24"/>
        </w:rPr>
        <w:t>EVALUATION OF NANOEMULGEL</w:t>
      </w:r>
    </w:p>
    <w:p w14:paraId="7E7238B8" w14:textId="77777777" w:rsidR="003C0BC7" w:rsidRPr="00F3614E" w:rsidRDefault="003C0BC7" w:rsidP="00C560BA">
      <w:pPr>
        <w:spacing w:after="0" w:line="276" w:lineRule="auto"/>
        <w:jc w:val="both"/>
        <w:rPr>
          <w:rFonts w:ascii="Times New Roman" w:hAnsi="Times New Roman" w:cs="Times New Roman"/>
          <w:b/>
          <w:i/>
          <w:iCs/>
          <w:sz w:val="24"/>
          <w:szCs w:val="24"/>
        </w:rPr>
      </w:pPr>
      <w:r w:rsidRPr="00F3614E">
        <w:rPr>
          <w:rFonts w:ascii="Times New Roman" w:hAnsi="Times New Roman" w:cs="Times New Roman"/>
          <w:b/>
          <w:i/>
          <w:iCs/>
          <w:sz w:val="24"/>
          <w:szCs w:val="24"/>
        </w:rPr>
        <w:t>Physical Appearance</w:t>
      </w:r>
    </w:p>
    <w:p w14:paraId="5888899A" w14:textId="3B186DAB" w:rsidR="003C0BC7" w:rsidRPr="00F3614E" w:rsidRDefault="00464C07" w:rsidP="00C560BA">
      <w:pPr>
        <w:spacing w:after="0" w:line="276" w:lineRule="auto"/>
        <w:jc w:val="both"/>
        <w:rPr>
          <w:rFonts w:ascii="Times New Roman" w:hAnsi="Times New Roman" w:cs="Times New Roman"/>
          <w:bCs/>
          <w:sz w:val="24"/>
          <w:szCs w:val="24"/>
        </w:rPr>
      </w:pPr>
      <w:r w:rsidRPr="00F3614E">
        <w:rPr>
          <w:rFonts w:ascii="Times New Roman" w:hAnsi="Times New Roman" w:cs="Times New Roman"/>
          <w:bCs/>
          <w:sz w:val="24"/>
          <w:szCs w:val="24"/>
        </w:rPr>
        <w:t xml:space="preserve">The emulgel formulation's physical characteristics were determined to be transparent, homogenous, and </w:t>
      </w:r>
      <w:r w:rsidR="00DD0A2D" w:rsidRPr="00F3614E">
        <w:rPr>
          <w:rFonts w:ascii="Times New Roman" w:hAnsi="Times New Roman" w:cs="Times New Roman"/>
          <w:bCs/>
          <w:sz w:val="24"/>
          <w:szCs w:val="24"/>
        </w:rPr>
        <w:t>consistent</w:t>
      </w:r>
      <w:r w:rsidR="003C0BC7" w:rsidRPr="00F3614E">
        <w:rPr>
          <w:rFonts w:ascii="Times New Roman" w:hAnsi="Times New Roman" w:cs="Times New Roman"/>
          <w:bCs/>
          <w:sz w:val="24"/>
          <w:szCs w:val="24"/>
        </w:rPr>
        <w:t>.</w:t>
      </w:r>
      <w:r w:rsidR="00436D60" w:rsidRPr="00F3614E">
        <w:rPr>
          <w:rFonts w:ascii="Times New Roman" w:hAnsi="Times New Roman" w:cs="Times New Roman"/>
          <w:bCs/>
          <w:sz w:val="24"/>
          <w:szCs w:val="24"/>
        </w:rPr>
        <w:t xml:space="preserve"> [18]</w:t>
      </w:r>
    </w:p>
    <w:p w14:paraId="56F79593" w14:textId="77777777" w:rsidR="003C0BC7" w:rsidRPr="00F3614E" w:rsidRDefault="003C0BC7" w:rsidP="00C560BA">
      <w:pPr>
        <w:spacing w:after="0" w:line="276" w:lineRule="auto"/>
        <w:jc w:val="both"/>
        <w:rPr>
          <w:rFonts w:ascii="Times New Roman" w:hAnsi="Times New Roman" w:cs="Times New Roman"/>
          <w:b/>
          <w:i/>
          <w:iCs/>
          <w:sz w:val="24"/>
          <w:szCs w:val="24"/>
        </w:rPr>
      </w:pPr>
      <w:r w:rsidRPr="00F3614E">
        <w:rPr>
          <w:rFonts w:ascii="Times New Roman" w:hAnsi="Times New Roman" w:cs="Times New Roman"/>
          <w:b/>
          <w:i/>
          <w:iCs/>
          <w:sz w:val="24"/>
          <w:szCs w:val="24"/>
        </w:rPr>
        <w:t>pH</w:t>
      </w:r>
    </w:p>
    <w:p w14:paraId="68B4FC8E" w14:textId="77E6874B" w:rsidR="003C0BC7" w:rsidRPr="00F3614E" w:rsidRDefault="00687889" w:rsidP="00C560BA">
      <w:pPr>
        <w:spacing w:after="0" w:line="276" w:lineRule="auto"/>
        <w:jc w:val="both"/>
        <w:rPr>
          <w:rFonts w:ascii="Times New Roman" w:hAnsi="Times New Roman" w:cs="Times New Roman"/>
          <w:bCs/>
          <w:sz w:val="24"/>
          <w:szCs w:val="24"/>
        </w:rPr>
      </w:pPr>
      <w:r w:rsidRPr="00F3614E">
        <w:rPr>
          <w:rFonts w:ascii="Times New Roman" w:hAnsi="Times New Roman" w:cs="Times New Roman"/>
          <w:bCs/>
          <w:sz w:val="24"/>
          <w:szCs w:val="24"/>
        </w:rPr>
        <w:lastRenderedPageBreak/>
        <w:t xml:space="preserve">pH of various emulgel </w:t>
      </w:r>
      <w:r w:rsidR="005D5D83" w:rsidRPr="00F3614E">
        <w:rPr>
          <w:rFonts w:ascii="Times New Roman" w:hAnsi="Times New Roman" w:cs="Times New Roman"/>
          <w:bCs/>
          <w:sz w:val="24"/>
          <w:szCs w:val="24"/>
        </w:rPr>
        <w:t>is</w:t>
      </w:r>
      <w:r w:rsidRPr="00F3614E">
        <w:rPr>
          <w:rFonts w:ascii="Times New Roman" w:hAnsi="Times New Roman" w:cs="Times New Roman"/>
          <w:bCs/>
          <w:sz w:val="24"/>
          <w:szCs w:val="24"/>
        </w:rPr>
        <w:t xml:space="preserve"> shown in the following table </w:t>
      </w:r>
      <w:r w:rsidR="00B16E83" w:rsidRPr="00F3614E">
        <w:rPr>
          <w:rFonts w:ascii="Times New Roman" w:hAnsi="Times New Roman" w:cs="Times New Roman"/>
          <w:bCs/>
          <w:sz w:val="24"/>
          <w:szCs w:val="24"/>
        </w:rPr>
        <w:t>9</w:t>
      </w:r>
      <w:r w:rsidRPr="00F3614E">
        <w:rPr>
          <w:rFonts w:ascii="Times New Roman" w:hAnsi="Times New Roman" w:cs="Times New Roman"/>
          <w:bCs/>
          <w:sz w:val="24"/>
          <w:szCs w:val="24"/>
        </w:rPr>
        <w:t xml:space="preserve"> which was found to be in range of </w:t>
      </w:r>
      <w:r w:rsidR="00C07CA5" w:rsidRPr="00F3614E">
        <w:rPr>
          <w:rFonts w:ascii="Times New Roman" w:hAnsi="Times New Roman" w:cs="Times New Roman"/>
          <w:bCs/>
          <w:sz w:val="24"/>
          <w:szCs w:val="24"/>
        </w:rPr>
        <w:t xml:space="preserve">5.31 to 5.75 </w:t>
      </w:r>
      <w:r w:rsidRPr="00F3614E">
        <w:rPr>
          <w:rFonts w:ascii="Times New Roman" w:hAnsi="Times New Roman" w:cs="Times New Roman"/>
          <w:bCs/>
          <w:sz w:val="24"/>
          <w:szCs w:val="24"/>
        </w:rPr>
        <w:t xml:space="preserve">pH values indicate the suitability of emulgel for topical application, </w:t>
      </w:r>
      <w:proofErr w:type="gramStart"/>
      <w:r w:rsidRPr="00F3614E">
        <w:rPr>
          <w:rFonts w:ascii="Times New Roman" w:hAnsi="Times New Roman" w:cs="Times New Roman"/>
          <w:bCs/>
          <w:sz w:val="24"/>
          <w:szCs w:val="24"/>
        </w:rPr>
        <w:t>so as to</w:t>
      </w:r>
      <w:proofErr w:type="gramEnd"/>
      <w:r w:rsidRPr="00F3614E">
        <w:rPr>
          <w:rFonts w:ascii="Times New Roman" w:hAnsi="Times New Roman" w:cs="Times New Roman"/>
          <w:bCs/>
          <w:sz w:val="24"/>
          <w:szCs w:val="24"/>
        </w:rPr>
        <w:t xml:space="preserve"> minimize discomfort or irritation due to acidic pH and microbial growth due to basic </w:t>
      </w:r>
      <w:proofErr w:type="spellStart"/>
      <w:r w:rsidRPr="00F3614E">
        <w:rPr>
          <w:rFonts w:ascii="Times New Roman" w:hAnsi="Times New Roman" w:cs="Times New Roman"/>
          <w:bCs/>
          <w:sz w:val="24"/>
          <w:szCs w:val="24"/>
        </w:rPr>
        <w:t>pH</w:t>
      </w:r>
      <w:r w:rsidR="003C0BC7" w:rsidRPr="00F3614E">
        <w:rPr>
          <w:rFonts w:ascii="Times New Roman" w:hAnsi="Times New Roman" w:cs="Times New Roman"/>
          <w:bCs/>
          <w:sz w:val="24"/>
          <w:szCs w:val="24"/>
        </w:rPr>
        <w:t>.</w:t>
      </w:r>
      <w:proofErr w:type="spellEnd"/>
      <w:r w:rsidR="003C0BC7" w:rsidRPr="00F3614E">
        <w:rPr>
          <w:rFonts w:ascii="Times New Roman" w:hAnsi="Times New Roman" w:cs="Times New Roman"/>
          <w:bCs/>
          <w:sz w:val="24"/>
          <w:szCs w:val="24"/>
        </w:rPr>
        <w:t xml:space="preserve"> </w:t>
      </w:r>
      <w:r w:rsidR="00C07CA5" w:rsidRPr="00F3614E">
        <w:rPr>
          <w:rFonts w:ascii="Times New Roman" w:hAnsi="Times New Roman" w:cs="Times New Roman"/>
          <w:bCs/>
          <w:sz w:val="24"/>
          <w:szCs w:val="24"/>
        </w:rPr>
        <w:t xml:space="preserve"> </w:t>
      </w:r>
    </w:p>
    <w:p w14:paraId="5FDDD18A" w14:textId="5BBC7A84" w:rsidR="003C0BC7" w:rsidRPr="00F3614E" w:rsidRDefault="003C0BC7" w:rsidP="00C560BA">
      <w:pPr>
        <w:spacing w:after="0" w:line="276" w:lineRule="auto"/>
        <w:jc w:val="both"/>
        <w:rPr>
          <w:rFonts w:ascii="Times New Roman" w:hAnsi="Times New Roman" w:cs="Times New Roman"/>
          <w:b/>
          <w:i/>
          <w:iCs/>
          <w:sz w:val="24"/>
          <w:szCs w:val="24"/>
        </w:rPr>
      </w:pPr>
      <w:r w:rsidRPr="00F3614E">
        <w:rPr>
          <w:rFonts w:ascii="Times New Roman" w:hAnsi="Times New Roman" w:cs="Times New Roman"/>
          <w:b/>
          <w:i/>
          <w:iCs/>
          <w:sz w:val="24"/>
          <w:szCs w:val="24"/>
        </w:rPr>
        <w:t>Viscosity</w:t>
      </w:r>
    </w:p>
    <w:p w14:paraId="582299D8" w14:textId="08DD2A27" w:rsidR="003C0BC7" w:rsidRPr="00F3614E" w:rsidRDefault="003C0BC7" w:rsidP="00C560BA">
      <w:pPr>
        <w:spacing w:after="0" w:line="276" w:lineRule="auto"/>
        <w:jc w:val="both"/>
        <w:rPr>
          <w:rFonts w:ascii="Times New Roman" w:hAnsi="Times New Roman" w:cs="Times New Roman"/>
          <w:bCs/>
          <w:sz w:val="24"/>
          <w:szCs w:val="24"/>
        </w:rPr>
      </w:pPr>
      <w:r w:rsidRPr="00F3614E">
        <w:rPr>
          <w:rFonts w:ascii="Times New Roman" w:hAnsi="Times New Roman" w:cs="Times New Roman"/>
          <w:bCs/>
          <w:sz w:val="24"/>
          <w:szCs w:val="24"/>
        </w:rPr>
        <w:t xml:space="preserve">The viscosity values of formulations are shown in the Table </w:t>
      </w:r>
      <w:r w:rsidR="00B16E83" w:rsidRPr="00F3614E">
        <w:rPr>
          <w:rFonts w:ascii="Times New Roman" w:hAnsi="Times New Roman" w:cs="Times New Roman"/>
          <w:bCs/>
          <w:sz w:val="24"/>
          <w:szCs w:val="24"/>
        </w:rPr>
        <w:t>10</w:t>
      </w:r>
      <w:r w:rsidRPr="00F3614E">
        <w:rPr>
          <w:rFonts w:ascii="Times New Roman" w:hAnsi="Times New Roman" w:cs="Times New Roman"/>
          <w:bCs/>
          <w:sz w:val="24"/>
          <w:szCs w:val="24"/>
        </w:rPr>
        <w:t>.</w:t>
      </w:r>
    </w:p>
    <w:p w14:paraId="1848269A" w14:textId="77777777" w:rsidR="003C0BC7" w:rsidRPr="00F3614E" w:rsidRDefault="003C0BC7" w:rsidP="00C560BA">
      <w:pPr>
        <w:spacing w:after="0" w:line="276" w:lineRule="auto"/>
        <w:jc w:val="both"/>
        <w:rPr>
          <w:rFonts w:ascii="Times New Roman" w:hAnsi="Times New Roman" w:cs="Times New Roman"/>
          <w:b/>
          <w:i/>
          <w:iCs/>
          <w:sz w:val="24"/>
          <w:szCs w:val="24"/>
        </w:rPr>
      </w:pPr>
      <w:r w:rsidRPr="00F3614E">
        <w:rPr>
          <w:rFonts w:ascii="Times New Roman" w:hAnsi="Times New Roman" w:cs="Times New Roman"/>
          <w:b/>
          <w:i/>
          <w:iCs/>
          <w:sz w:val="24"/>
          <w:szCs w:val="24"/>
        </w:rPr>
        <w:t>Spreadability</w:t>
      </w:r>
    </w:p>
    <w:p w14:paraId="79ACD01D" w14:textId="07C70D97" w:rsidR="003C0BC7" w:rsidRPr="00F3614E" w:rsidRDefault="00464C07" w:rsidP="00C560BA">
      <w:pPr>
        <w:spacing w:after="0" w:line="276" w:lineRule="auto"/>
        <w:jc w:val="both"/>
        <w:rPr>
          <w:rFonts w:ascii="Times New Roman" w:hAnsi="Times New Roman" w:cs="Times New Roman"/>
          <w:bCs/>
          <w:sz w:val="24"/>
          <w:szCs w:val="24"/>
        </w:rPr>
      </w:pPr>
      <w:r w:rsidRPr="00F3614E">
        <w:rPr>
          <w:rFonts w:ascii="Times New Roman" w:hAnsi="Times New Roman" w:cs="Times New Roman"/>
          <w:bCs/>
          <w:sz w:val="24"/>
          <w:szCs w:val="24"/>
        </w:rPr>
        <w:t xml:space="preserve">Spreadability and emulgel viscosity exhibit an inverse connection. The spreadability of Formulation F1 is </w:t>
      </w:r>
      <w:r w:rsidR="00F53032">
        <w:rPr>
          <w:rFonts w:ascii="Times New Roman" w:hAnsi="Times New Roman" w:cs="Times New Roman"/>
          <w:bCs/>
          <w:sz w:val="24"/>
          <w:szCs w:val="24"/>
        </w:rPr>
        <w:t>17.77</w:t>
      </w:r>
      <w:r w:rsidRPr="00F3614E">
        <w:rPr>
          <w:rFonts w:ascii="Times New Roman" w:hAnsi="Times New Roman" w:cs="Times New Roman"/>
          <w:bCs/>
          <w:sz w:val="24"/>
          <w:szCs w:val="24"/>
        </w:rPr>
        <w:t xml:space="preserve"> gm.cm/sec, which is the formulation's ideal viscosity. Spreadability is shown in Table 1</w:t>
      </w:r>
      <w:r w:rsidR="00B16E83" w:rsidRPr="00F3614E">
        <w:rPr>
          <w:rFonts w:ascii="Times New Roman" w:hAnsi="Times New Roman" w:cs="Times New Roman"/>
          <w:bCs/>
          <w:sz w:val="24"/>
          <w:szCs w:val="24"/>
        </w:rPr>
        <w:t>1</w:t>
      </w:r>
      <w:r w:rsidRPr="00F3614E">
        <w:rPr>
          <w:rFonts w:ascii="Times New Roman" w:hAnsi="Times New Roman" w:cs="Times New Roman"/>
          <w:bCs/>
          <w:sz w:val="24"/>
          <w:szCs w:val="24"/>
        </w:rPr>
        <w:t>.</w:t>
      </w:r>
    </w:p>
    <w:p w14:paraId="33E364C0" w14:textId="77777777" w:rsidR="003C0BC7" w:rsidRPr="00F3614E" w:rsidRDefault="003C0BC7" w:rsidP="00C560BA">
      <w:pPr>
        <w:spacing w:after="0" w:line="276" w:lineRule="auto"/>
        <w:jc w:val="both"/>
        <w:rPr>
          <w:rFonts w:ascii="Times New Roman" w:hAnsi="Times New Roman" w:cs="Times New Roman"/>
          <w:b/>
          <w:i/>
          <w:iCs/>
          <w:sz w:val="24"/>
          <w:szCs w:val="24"/>
        </w:rPr>
      </w:pPr>
      <w:r w:rsidRPr="00F3614E">
        <w:rPr>
          <w:rFonts w:ascii="Times New Roman" w:hAnsi="Times New Roman" w:cs="Times New Roman"/>
          <w:b/>
          <w:i/>
          <w:iCs/>
          <w:sz w:val="24"/>
          <w:szCs w:val="24"/>
        </w:rPr>
        <w:t>Drug Content</w:t>
      </w:r>
    </w:p>
    <w:p w14:paraId="2747D2B2" w14:textId="6D844CED" w:rsidR="003C0BC7" w:rsidRPr="00F3614E" w:rsidRDefault="00464C07" w:rsidP="00C560BA">
      <w:pPr>
        <w:spacing w:after="0" w:line="276" w:lineRule="auto"/>
        <w:jc w:val="both"/>
        <w:rPr>
          <w:rFonts w:ascii="Times New Roman" w:hAnsi="Times New Roman" w:cs="Times New Roman"/>
          <w:bCs/>
          <w:sz w:val="24"/>
          <w:szCs w:val="24"/>
        </w:rPr>
      </w:pPr>
      <w:r w:rsidRPr="00F3614E">
        <w:rPr>
          <w:rFonts w:ascii="Times New Roman" w:hAnsi="Times New Roman" w:cs="Times New Roman"/>
          <w:bCs/>
          <w:sz w:val="24"/>
          <w:szCs w:val="24"/>
        </w:rPr>
        <w:t>Table No. 1</w:t>
      </w:r>
      <w:r w:rsidR="00B16E83" w:rsidRPr="00F3614E">
        <w:rPr>
          <w:rFonts w:ascii="Times New Roman" w:hAnsi="Times New Roman" w:cs="Times New Roman"/>
          <w:bCs/>
          <w:sz w:val="24"/>
          <w:szCs w:val="24"/>
        </w:rPr>
        <w:t xml:space="preserve">2 </w:t>
      </w:r>
      <w:r w:rsidRPr="00F3614E">
        <w:rPr>
          <w:rFonts w:ascii="Times New Roman" w:hAnsi="Times New Roman" w:cs="Times New Roman"/>
          <w:bCs/>
          <w:sz w:val="24"/>
          <w:szCs w:val="24"/>
        </w:rPr>
        <w:t xml:space="preserve">displays the formulation's medication composition. All produced emulgel formulations were found to have a medication content that ranged from </w:t>
      </w:r>
      <w:r w:rsidR="00F53032">
        <w:rPr>
          <w:rFonts w:ascii="Times New Roman" w:hAnsi="Times New Roman" w:cs="Times New Roman"/>
          <w:bCs/>
          <w:sz w:val="24"/>
          <w:szCs w:val="24"/>
        </w:rPr>
        <w:t>64</w:t>
      </w:r>
      <w:r w:rsidRPr="00F3614E">
        <w:rPr>
          <w:rFonts w:ascii="Times New Roman" w:hAnsi="Times New Roman" w:cs="Times New Roman"/>
          <w:bCs/>
          <w:sz w:val="24"/>
          <w:szCs w:val="24"/>
        </w:rPr>
        <w:t xml:space="preserve"> to 96%.</w:t>
      </w:r>
    </w:p>
    <w:p w14:paraId="602E658E" w14:textId="096AB0BD" w:rsidR="003C0BC7" w:rsidRPr="00F3614E" w:rsidRDefault="003C0BC7" w:rsidP="00C560BA">
      <w:pPr>
        <w:spacing w:after="0" w:line="276" w:lineRule="auto"/>
        <w:jc w:val="both"/>
        <w:rPr>
          <w:rFonts w:ascii="Times New Roman" w:hAnsi="Times New Roman" w:cs="Times New Roman"/>
          <w:b/>
          <w:i/>
          <w:iCs/>
          <w:sz w:val="24"/>
          <w:szCs w:val="24"/>
        </w:rPr>
      </w:pPr>
      <w:r w:rsidRPr="00F3614E">
        <w:rPr>
          <w:rFonts w:ascii="Times New Roman" w:hAnsi="Times New Roman" w:cs="Times New Roman"/>
          <w:b/>
          <w:i/>
          <w:iCs/>
          <w:sz w:val="24"/>
          <w:szCs w:val="24"/>
        </w:rPr>
        <w:t>In-vitro drug release</w:t>
      </w:r>
    </w:p>
    <w:p w14:paraId="2960D0F7" w14:textId="050AAB5F" w:rsidR="003C0BC7" w:rsidRPr="00F3614E" w:rsidRDefault="003C0BC7" w:rsidP="00C560BA">
      <w:pPr>
        <w:spacing w:after="0" w:line="276" w:lineRule="auto"/>
        <w:jc w:val="both"/>
        <w:rPr>
          <w:rFonts w:ascii="Times New Roman" w:hAnsi="Times New Roman" w:cs="Times New Roman"/>
          <w:bCs/>
          <w:sz w:val="24"/>
          <w:szCs w:val="24"/>
        </w:rPr>
      </w:pPr>
      <w:r w:rsidRPr="00F3614E">
        <w:rPr>
          <w:rFonts w:ascii="Times New Roman" w:hAnsi="Times New Roman" w:cs="Times New Roman"/>
          <w:bCs/>
          <w:sz w:val="24"/>
          <w:szCs w:val="24"/>
        </w:rPr>
        <w:t xml:space="preserve">The in-vitro </w:t>
      </w:r>
      <w:r w:rsidR="005D5D83" w:rsidRPr="00F3614E">
        <w:rPr>
          <w:rFonts w:ascii="Times New Roman" w:hAnsi="Times New Roman" w:cs="Times New Roman"/>
          <w:bCs/>
          <w:sz w:val="24"/>
          <w:szCs w:val="24"/>
        </w:rPr>
        <w:t>release of</w:t>
      </w:r>
      <w:r w:rsidRPr="00F3614E">
        <w:rPr>
          <w:rFonts w:ascii="Times New Roman" w:hAnsi="Times New Roman" w:cs="Times New Roman"/>
          <w:bCs/>
          <w:sz w:val="24"/>
          <w:szCs w:val="24"/>
        </w:rPr>
        <w:t xml:space="preserve"> </w:t>
      </w:r>
      <w:r w:rsidR="00A30DC3" w:rsidRPr="00F3614E">
        <w:rPr>
          <w:rFonts w:ascii="Times New Roman" w:hAnsi="Times New Roman" w:cs="Times New Roman"/>
          <w:bCs/>
          <w:sz w:val="24"/>
          <w:szCs w:val="24"/>
        </w:rPr>
        <w:t>Crisaborole</w:t>
      </w:r>
      <w:r w:rsidRPr="00F3614E">
        <w:rPr>
          <w:rFonts w:ascii="Times New Roman" w:hAnsi="Times New Roman" w:cs="Times New Roman"/>
          <w:bCs/>
          <w:sz w:val="24"/>
          <w:szCs w:val="24"/>
        </w:rPr>
        <w:t xml:space="preserve"> from its various emulgel formula are represented in Table </w:t>
      </w:r>
      <w:r w:rsidR="001F1D77" w:rsidRPr="00F3614E">
        <w:rPr>
          <w:rFonts w:ascii="Times New Roman" w:hAnsi="Times New Roman" w:cs="Times New Roman"/>
          <w:bCs/>
          <w:sz w:val="24"/>
          <w:szCs w:val="24"/>
        </w:rPr>
        <w:t>1</w:t>
      </w:r>
      <w:r w:rsidR="00B16E83" w:rsidRPr="00F3614E">
        <w:rPr>
          <w:rFonts w:ascii="Times New Roman" w:hAnsi="Times New Roman" w:cs="Times New Roman"/>
          <w:bCs/>
          <w:sz w:val="24"/>
          <w:szCs w:val="24"/>
        </w:rPr>
        <w:t>3</w:t>
      </w:r>
      <w:r w:rsidRPr="00F3614E">
        <w:rPr>
          <w:rFonts w:ascii="Times New Roman" w:hAnsi="Times New Roman" w:cs="Times New Roman"/>
          <w:bCs/>
          <w:sz w:val="24"/>
          <w:szCs w:val="24"/>
        </w:rPr>
        <w:t>.</w:t>
      </w:r>
    </w:p>
    <w:p w14:paraId="0B629B6D" w14:textId="699D9F75" w:rsidR="00322EA7" w:rsidRPr="00F3614E" w:rsidRDefault="00322EA7" w:rsidP="00C560BA">
      <w:pPr>
        <w:spacing w:after="0" w:line="276" w:lineRule="auto"/>
        <w:jc w:val="center"/>
        <w:rPr>
          <w:rFonts w:ascii="Times New Roman" w:hAnsi="Times New Roman" w:cs="Times New Roman"/>
          <w:b/>
        </w:rPr>
      </w:pPr>
      <w:r w:rsidRPr="00F3614E">
        <w:rPr>
          <w:rFonts w:ascii="Times New Roman" w:hAnsi="Times New Roman" w:cs="Times New Roman"/>
          <w:b/>
        </w:rPr>
        <w:t xml:space="preserve">Table </w:t>
      </w:r>
      <w:r w:rsidR="00A745EA" w:rsidRPr="00F3614E">
        <w:rPr>
          <w:rFonts w:ascii="Times New Roman" w:hAnsi="Times New Roman" w:cs="Times New Roman"/>
          <w:b/>
        </w:rPr>
        <w:t>9</w:t>
      </w:r>
      <w:r w:rsidRPr="00F3614E">
        <w:rPr>
          <w:rFonts w:ascii="Times New Roman" w:hAnsi="Times New Roman" w:cs="Times New Roman"/>
          <w:b/>
        </w:rPr>
        <w:t>: pH values of formulation</w:t>
      </w:r>
    </w:p>
    <w:tbl>
      <w:tblPr>
        <w:tblStyle w:val="TableGrid5"/>
        <w:tblW w:w="0" w:type="auto"/>
        <w:jc w:val="center"/>
        <w:tblLook w:val="04A0" w:firstRow="1" w:lastRow="0" w:firstColumn="1" w:lastColumn="0" w:noHBand="0" w:noVBand="1"/>
      </w:tblPr>
      <w:tblGrid>
        <w:gridCol w:w="930"/>
        <w:gridCol w:w="2063"/>
        <w:gridCol w:w="2477"/>
      </w:tblGrid>
      <w:tr w:rsidR="00687889" w:rsidRPr="00F3614E" w14:paraId="0589876D" w14:textId="77777777" w:rsidTr="00DD0A2D">
        <w:trPr>
          <w:trHeight w:val="294"/>
          <w:jc w:val="center"/>
        </w:trPr>
        <w:tc>
          <w:tcPr>
            <w:tcW w:w="930" w:type="dxa"/>
          </w:tcPr>
          <w:p w14:paraId="78B8AD89" w14:textId="77777777" w:rsidR="00687889" w:rsidRPr="00F3614E" w:rsidRDefault="00687889" w:rsidP="00C560BA">
            <w:pPr>
              <w:spacing w:line="276" w:lineRule="auto"/>
              <w:contextualSpacing/>
              <w:jc w:val="center"/>
              <w:rPr>
                <w:rFonts w:ascii="Times New Roman" w:eastAsia="Calibri" w:hAnsi="Times New Roman" w:cs="Times New Roman"/>
                <w:b/>
                <w:lang w:val="en-IN"/>
              </w:rPr>
            </w:pPr>
            <w:r w:rsidRPr="00F3614E">
              <w:rPr>
                <w:rFonts w:ascii="Times New Roman" w:eastAsia="Calibri" w:hAnsi="Times New Roman" w:cs="Times New Roman"/>
                <w:b/>
                <w:lang w:val="en-IN"/>
              </w:rPr>
              <w:t>Sr. No.</w:t>
            </w:r>
          </w:p>
        </w:tc>
        <w:tc>
          <w:tcPr>
            <w:tcW w:w="2063" w:type="dxa"/>
          </w:tcPr>
          <w:p w14:paraId="5FE668FD" w14:textId="77777777" w:rsidR="00687889" w:rsidRPr="00F3614E" w:rsidRDefault="00687889" w:rsidP="00C560BA">
            <w:pPr>
              <w:spacing w:line="276" w:lineRule="auto"/>
              <w:contextualSpacing/>
              <w:jc w:val="center"/>
              <w:rPr>
                <w:rFonts w:ascii="Times New Roman" w:eastAsia="Calibri" w:hAnsi="Times New Roman" w:cs="Times New Roman"/>
                <w:b/>
                <w:lang w:val="en-IN"/>
              </w:rPr>
            </w:pPr>
            <w:r w:rsidRPr="00F3614E">
              <w:rPr>
                <w:rFonts w:ascii="Times New Roman" w:eastAsia="Calibri" w:hAnsi="Times New Roman" w:cs="Times New Roman"/>
                <w:b/>
                <w:lang w:val="en-IN"/>
              </w:rPr>
              <w:t>Formulation code</w:t>
            </w:r>
          </w:p>
        </w:tc>
        <w:tc>
          <w:tcPr>
            <w:tcW w:w="2477" w:type="dxa"/>
          </w:tcPr>
          <w:p w14:paraId="25569471" w14:textId="77777777" w:rsidR="00687889" w:rsidRPr="00F3614E" w:rsidRDefault="00687889" w:rsidP="00C560BA">
            <w:pPr>
              <w:spacing w:line="276" w:lineRule="auto"/>
              <w:contextualSpacing/>
              <w:jc w:val="center"/>
              <w:rPr>
                <w:rFonts w:ascii="Times New Roman" w:eastAsia="Calibri" w:hAnsi="Times New Roman" w:cs="Times New Roman"/>
                <w:b/>
                <w:lang w:val="en-IN"/>
              </w:rPr>
            </w:pPr>
            <w:r w:rsidRPr="00F3614E">
              <w:rPr>
                <w:rFonts w:ascii="Times New Roman" w:eastAsia="Calibri" w:hAnsi="Times New Roman" w:cs="Times New Roman"/>
                <w:b/>
                <w:lang w:val="en-IN"/>
              </w:rPr>
              <w:t>Observed pH (± SD)</w:t>
            </w:r>
          </w:p>
        </w:tc>
      </w:tr>
      <w:tr w:rsidR="00C07CA5" w:rsidRPr="00F3614E" w14:paraId="07F2A6E8" w14:textId="77777777" w:rsidTr="00DD0A2D">
        <w:trPr>
          <w:trHeight w:val="294"/>
          <w:jc w:val="center"/>
        </w:trPr>
        <w:tc>
          <w:tcPr>
            <w:tcW w:w="930" w:type="dxa"/>
          </w:tcPr>
          <w:p w14:paraId="081D01F2"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1</w:t>
            </w:r>
          </w:p>
        </w:tc>
        <w:tc>
          <w:tcPr>
            <w:tcW w:w="2063" w:type="dxa"/>
          </w:tcPr>
          <w:p w14:paraId="5BE04DDF"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F1</w:t>
            </w:r>
          </w:p>
        </w:tc>
        <w:tc>
          <w:tcPr>
            <w:tcW w:w="2477" w:type="dxa"/>
          </w:tcPr>
          <w:p w14:paraId="47183D40" w14:textId="5900E914"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hAnsi="Times New Roman" w:cs="Times New Roman"/>
              </w:rPr>
              <w:t>5.60±0.025</w:t>
            </w:r>
          </w:p>
        </w:tc>
      </w:tr>
      <w:tr w:rsidR="00C07CA5" w:rsidRPr="00F3614E" w14:paraId="1D334F94" w14:textId="77777777" w:rsidTr="00DD0A2D">
        <w:trPr>
          <w:trHeight w:val="294"/>
          <w:jc w:val="center"/>
        </w:trPr>
        <w:tc>
          <w:tcPr>
            <w:tcW w:w="930" w:type="dxa"/>
          </w:tcPr>
          <w:p w14:paraId="02F9BFEB"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2</w:t>
            </w:r>
          </w:p>
        </w:tc>
        <w:tc>
          <w:tcPr>
            <w:tcW w:w="2063" w:type="dxa"/>
          </w:tcPr>
          <w:p w14:paraId="42443F3C"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F2</w:t>
            </w:r>
          </w:p>
        </w:tc>
        <w:tc>
          <w:tcPr>
            <w:tcW w:w="2477" w:type="dxa"/>
          </w:tcPr>
          <w:p w14:paraId="4F3AC8B9" w14:textId="2DEA2D50"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hAnsi="Times New Roman" w:cs="Times New Roman"/>
              </w:rPr>
              <w:t>5.75±0.018</w:t>
            </w:r>
          </w:p>
        </w:tc>
      </w:tr>
      <w:tr w:rsidR="00C07CA5" w:rsidRPr="00F3614E" w14:paraId="338FDA9A" w14:textId="77777777" w:rsidTr="00DD0A2D">
        <w:trPr>
          <w:trHeight w:val="294"/>
          <w:jc w:val="center"/>
        </w:trPr>
        <w:tc>
          <w:tcPr>
            <w:tcW w:w="930" w:type="dxa"/>
          </w:tcPr>
          <w:p w14:paraId="5480A998"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3</w:t>
            </w:r>
          </w:p>
        </w:tc>
        <w:tc>
          <w:tcPr>
            <w:tcW w:w="2063" w:type="dxa"/>
          </w:tcPr>
          <w:p w14:paraId="66F71B56"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F3</w:t>
            </w:r>
          </w:p>
        </w:tc>
        <w:tc>
          <w:tcPr>
            <w:tcW w:w="2477" w:type="dxa"/>
          </w:tcPr>
          <w:p w14:paraId="30E09A65" w14:textId="212FFAB8"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hAnsi="Times New Roman" w:cs="Times New Roman"/>
              </w:rPr>
              <w:t>5.55±0.011</w:t>
            </w:r>
          </w:p>
        </w:tc>
      </w:tr>
      <w:tr w:rsidR="00C07CA5" w:rsidRPr="00F3614E" w14:paraId="13AEFB94" w14:textId="77777777" w:rsidTr="00DD0A2D">
        <w:trPr>
          <w:trHeight w:val="294"/>
          <w:jc w:val="center"/>
        </w:trPr>
        <w:tc>
          <w:tcPr>
            <w:tcW w:w="930" w:type="dxa"/>
          </w:tcPr>
          <w:p w14:paraId="30C20B7B"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4</w:t>
            </w:r>
          </w:p>
        </w:tc>
        <w:tc>
          <w:tcPr>
            <w:tcW w:w="2063" w:type="dxa"/>
          </w:tcPr>
          <w:p w14:paraId="1F3F36BE"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F4</w:t>
            </w:r>
          </w:p>
        </w:tc>
        <w:tc>
          <w:tcPr>
            <w:tcW w:w="2477" w:type="dxa"/>
          </w:tcPr>
          <w:p w14:paraId="5723CE52" w14:textId="76DCAB1C"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hAnsi="Times New Roman" w:cs="Times New Roman"/>
              </w:rPr>
              <w:t>5.45±0.011</w:t>
            </w:r>
          </w:p>
        </w:tc>
      </w:tr>
      <w:tr w:rsidR="00C07CA5" w:rsidRPr="00F3614E" w14:paraId="6193C1BB" w14:textId="77777777" w:rsidTr="00DD0A2D">
        <w:trPr>
          <w:trHeight w:val="294"/>
          <w:jc w:val="center"/>
        </w:trPr>
        <w:tc>
          <w:tcPr>
            <w:tcW w:w="930" w:type="dxa"/>
          </w:tcPr>
          <w:p w14:paraId="3AF623CC"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5</w:t>
            </w:r>
          </w:p>
        </w:tc>
        <w:tc>
          <w:tcPr>
            <w:tcW w:w="2063" w:type="dxa"/>
          </w:tcPr>
          <w:p w14:paraId="0FC82A72"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F5</w:t>
            </w:r>
          </w:p>
        </w:tc>
        <w:tc>
          <w:tcPr>
            <w:tcW w:w="2477" w:type="dxa"/>
          </w:tcPr>
          <w:p w14:paraId="0D110905" w14:textId="4D3F848A"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hAnsi="Times New Roman" w:cs="Times New Roman"/>
              </w:rPr>
              <w:t xml:space="preserve"> 5.43±0.0158</w:t>
            </w:r>
          </w:p>
        </w:tc>
      </w:tr>
      <w:tr w:rsidR="00C07CA5" w:rsidRPr="00F3614E" w14:paraId="3320D14B" w14:textId="77777777" w:rsidTr="00DD0A2D">
        <w:trPr>
          <w:trHeight w:val="301"/>
          <w:jc w:val="center"/>
        </w:trPr>
        <w:tc>
          <w:tcPr>
            <w:tcW w:w="930" w:type="dxa"/>
          </w:tcPr>
          <w:p w14:paraId="7C7C169F"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6</w:t>
            </w:r>
          </w:p>
        </w:tc>
        <w:tc>
          <w:tcPr>
            <w:tcW w:w="2063" w:type="dxa"/>
          </w:tcPr>
          <w:p w14:paraId="3F7CBCFC"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F6</w:t>
            </w:r>
          </w:p>
        </w:tc>
        <w:tc>
          <w:tcPr>
            <w:tcW w:w="2477" w:type="dxa"/>
          </w:tcPr>
          <w:p w14:paraId="2F6AE6B1" w14:textId="78BCA59E"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hAnsi="Times New Roman" w:cs="Times New Roman"/>
              </w:rPr>
              <w:t>5.33±0.011</w:t>
            </w:r>
          </w:p>
        </w:tc>
      </w:tr>
      <w:tr w:rsidR="00C07CA5" w:rsidRPr="00F3614E" w14:paraId="5CA35106" w14:textId="77777777" w:rsidTr="00DD0A2D">
        <w:trPr>
          <w:trHeight w:val="294"/>
          <w:jc w:val="center"/>
        </w:trPr>
        <w:tc>
          <w:tcPr>
            <w:tcW w:w="930" w:type="dxa"/>
          </w:tcPr>
          <w:p w14:paraId="0D09FE8B"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7</w:t>
            </w:r>
          </w:p>
        </w:tc>
        <w:tc>
          <w:tcPr>
            <w:tcW w:w="2063" w:type="dxa"/>
          </w:tcPr>
          <w:p w14:paraId="5376DB3C"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F7</w:t>
            </w:r>
          </w:p>
        </w:tc>
        <w:tc>
          <w:tcPr>
            <w:tcW w:w="2477" w:type="dxa"/>
          </w:tcPr>
          <w:p w14:paraId="11C5643E" w14:textId="12C911AA"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hAnsi="Times New Roman" w:cs="Times New Roman"/>
              </w:rPr>
              <w:t>5.31±0.005</w:t>
            </w:r>
          </w:p>
        </w:tc>
      </w:tr>
      <w:tr w:rsidR="00C07CA5" w:rsidRPr="00F3614E" w14:paraId="617D5F49" w14:textId="77777777" w:rsidTr="00DD0A2D">
        <w:trPr>
          <w:trHeight w:val="294"/>
          <w:jc w:val="center"/>
        </w:trPr>
        <w:tc>
          <w:tcPr>
            <w:tcW w:w="930" w:type="dxa"/>
          </w:tcPr>
          <w:p w14:paraId="00683D5B"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8</w:t>
            </w:r>
          </w:p>
        </w:tc>
        <w:tc>
          <w:tcPr>
            <w:tcW w:w="2063" w:type="dxa"/>
          </w:tcPr>
          <w:p w14:paraId="3A068E4C"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F8</w:t>
            </w:r>
          </w:p>
        </w:tc>
        <w:tc>
          <w:tcPr>
            <w:tcW w:w="2477" w:type="dxa"/>
          </w:tcPr>
          <w:p w14:paraId="288DC2F8" w14:textId="02108CDA"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hAnsi="Times New Roman" w:cs="Times New Roman"/>
              </w:rPr>
              <w:t>5.40±0.018</w:t>
            </w:r>
          </w:p>
        </w:tc>
      </w:tr>
      <w:tr w:rsidR="00C07CA5" w:rsidRPr="00F3614E" w14:paraId="3BDB31FA" w14:textId="77777777" w:rsidTr="00DD0A2D">
        <w:trPr>
          <w:trHeight w:val="301"/>
          <w:jc w:val="center"/>
        </w:trPr>
        <w:tc>
          <w:tcPr>
            <w:tcW w:w="930" w:type="dxa"/>
          </w:tcPr>
          <w:p w14:paraId="21BD6064"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9</w:t>
            </w:r>
          </w:p>
        </w:tc>
        <w:tc>
          <w:tcPr>
            <w:tcW w:w="2063" w:type="dxa"/>
          </w:tcPr>
          <w:p w14:paraId="7927B33E"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F9</w:t>
            </w:r>
          </w:p>
        </w:tc>
        <w:tc>
          <w:tcPr>
            <w:tcW w:w="2477" w:type="dxa"/>
          </w:tcPr>
          <w:p w14:paraId="03144657" w14:textId="03794CEF"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hAnsi="Times New Roman" w:cs="Times New Roman"/>
              </w:rPr>
              <w:t>5.53±0.026</w:t>
            </w:r>
          </w:p>
        </w:tc>
      </w:tr>
    </w:tbl>
    <w:p w14:paraId="15C2FC1C" w14:textId="639EAEED" w:rsidR="00322EA7" w:rsidRPr="00F3614E" w:rsidRDefault="00322EA7" w:rsidP="00C560BA">
      <w:pPr>
        <w:spacing w:after="0" w:line="276" w:lineRule="auto"/>
        <w:jc w:val="both"/>
        <w:rPr>
          <w:rFonts w:ascii="Times New Roman" w:hAnsi="Times New Roman" w:cs="Times New Roman"/>
          <w:b/>
          <w:sz w:val="24"/>
          <w:szCs w:val="24"/>
        </w:rPr>
      </w:pPr>
    </w:p>
    <w:p w14:paraId="0445D009" w14:textId="0CBF1B81" w:rsidR="00322EA7" w:rsidRPr="00F3614E" w:rsidRDefault="00322EA7" w:rsidP="00C560BA">
      <w:pPr>
        <w:spacing w:after="0" w:line="276" w:lineRule="auto"/>
        <w:jc w:val="center"/>
        <w:rPr>
          <w:rFonts w:ascii="Times New Roman" w:hAnsi="Times New Roman" w:cs="Times New Roman"/>
          <w:b/>
        </w:rPr>
      </w:pPr>
      <w:r w:rsidRPr="00F3614E">
        <w:rPr>
          <w:rFonts w:ascii="Times New Roman" w:hAnsi="Times New Roman" w:cs="Times New Roman"/>
          <w:b/>
        </w:rPr>
        <w:t xml:space="preserve">Table </w:t>
      </w:r>
      <w:r w:rsidR="00A745EA" w:rsidRPr="00F3614E">
        <w:rPr>
          <w:rFonts w:ascii="Times New Roman" w:hAnsi="Times New Roman" w:cs="Times New Roman"/>
          <w:b/>
        </w:rPr>
        <w:t>10</w:t>
      </w:r>
      <w:r w:rsidRPr="00F3614E">
        <w:rPr>
          <w:rFonts w:ascii="Times New Roman" w:hAnsi="Times New Roman" w:cs="Times New Roman"/>
          <w:b/>
        </w:rPr>
        <w:t>: Viscosity of formulations</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A5462C" w:rsidRPr="00F3614E" w14:paraId="3BA29B44" w14:textId="77777777" w:rsidTr="00852928">
        <w:tc>
          <w:tcPr>
            <w:tcW w:w="901" w:type="dxa"/>
            <w:vMerge w:val="restart"/>
          </w:tcPr>
          <w:p w14:paraId="74B69422" w14:textId="6F30BAC7" w:rsidR="00A5462C" w:rsidRPr="00F3614E" w:rsidRDefault="00A5462C" w:rsidP="00C560BA">
            <w:pPr>
              <w:spacing w:line="276" w:lineRule="auto"/>
              <w:jc w:val="center"/>
              <w:rPr>
                <w:rFonts w:ascii="Times New Roman" w:hAnsi="Times New Roman" w:cs="Times New Roman"/>
              </w:rPr>
            </w:pPr>
            <w:r w:rsidRPr="00F3614E">
              <w:rPr>
                <w:rFonts w:ascii="Times New Roman" w:hAnsi="Times New Roman" w:cs="Times New Roman"/>
                <w:b/>
              </w:rPr>
              <w:t>Rpm</w:t>
            </w:r>
          </w:p>
        </w:tc>
        <w:tc>
          <w:tcPr>
            <w:tcW w:w="8115" w:type="dxa"/>
            <w:gridSpan w:val="9"/>
          </w:tcPr>
          <w:p w14:paraId="2A668FAD" w14:textId="2CB49E92" w:rsidR="00A5462C" w:rsidRPr="00F3614E" w:rsidRDefault="00A5462C" w:rsidP="00C560BA">
            <w:pPr>
              <w:spacing w:line="276" w:lineRule="auto"/>
              <w:jc w:val="center"/>
              <w:rPr>
                <w:rFonts w:ascii="Times New Roman" w:hAnsi="Times New Roman" w:cs="Times New Roman"/>
              </w:rPr>
            </w:pPr>
            <w:r w:rsidRPr="00F3614E">
              <w:rPr>
                <w:rFonts w:ascii="Times New Roman" w:hAnsi="Times New Roman" w:cs="Times New Roman"/>
                <w:b/>
              </w:rPr>
              <w:t>Viscosity (</w:t>
            </w:r>
            <w:proofErr w:type="spellStart"/>
            <w:r w:rsidRPr="00F3614E">
              <w:rPr>
                <w:rFonts w:ascii="Times New Roman" w:hAnsi="Times New Roman" w:cs="Times New Roman"/>
                <w:b/>
              </w:rPr>
              <w:t>cP</w:t>
            </w:r>
            <w:proofErr w:type="spellEnd"/>
            <w:r w:rsidRPr="00F3614E">
              <w:rPr>
                <w:rFonts w:ascii="Times New Roman" w:hAnsi="Times New Roman" w:cs="Times New Roman"/>
                <w:b/>
              </w:rPr>
              <w:t>) at Room Temperature</w:t>
            </w:r>
          </w:p>
        </w:tc>
      </w:tr>
      <w:tr w:rsidR="00A5462C" w:rsidRPr="00F3614E" w14:paraId="69718CD0" w14:textId="77777777" w:rsidTr="00485C3D">
        <w:tc>
          <w:tcPr>
            <w:tcW w:w="901" w:type="dxa"/>
            <w:vMerge/>
          </w:tcPr>
          <w:p w14:paraId="682B5B1D" w14:textId="77777777" w:rsidR="00A5462C" w:rsidRPr="00F3614E" w:rsidRDefault="00A5462C" w:rsidP="00C560BA">
            <w:pPr>
              <w:spacing w:line="276" w:lineRule="auto"/>
              <w:jc w:val="center"/>
              <w:rPr>
                <w:rFonts w:ascii="Times New Roman" w:hAnsi="Times New Roman" w:cs="Times New Roman"/>
              </w:rPr>
            </w:pPr>
          </w:p>
        </w:tc>
        <w:tc>
          <w:tcPr>
            <w:tcW w:w="8115" w:type="dxa"/>
            <w:gridSpan w:val="9"/>
          </w:tcPr>
          <w:p w14:paraId="2DB73B7A" w14:textId="3D6B6B41" w:rsidR="00A5462C" w:rsidRPr="00F3614E" w:rsidRDefault="00A5462C" w:rsidP="00C560BA">
            <w:pPr>
              <w:spacing w:line="276" w:lineRule="auto"/>
              <w:jc w:val="center"/>
              <w:rPr>
                <w:rFonts w:ascii="Times New Roman" w:hAnsi="Times New Roman" w:cs="Times New Roman"/>
              </w:rPr>
            </w:pPr>
            <w:r w:rsidRPr="00F3614E">
              <w:rPr>
                <w:rFonts w:ascii="Times New Roman" w:hAnsi="Times New Roman" w:cs="Times New Roman"/>
                <w:b/>
              </w:rPr>
              <w:t>Formulation Code</w:t>
            </w:r>
          </w:p>
        </w:tc>
      </w:tr>
      <w:tr w:rsidR="00A5462C" w:rsidRPr="00F3614E" w14:paraId="0F681FAE" w14:textId="77777777" w:rsidTr="00A5462C">
        <w:tc>
          <w:tcPr>
            <w:tcW w:w="901" w:type="dxa"/>
            <w:vMerge/>
          </w:tcPr>
          <w:p w14:paraId="4433EB11" w14:textId="77777777" w:rsidR="00A5462C" w:rsidRPr="00F3614E" w:rsidRDefault="00A5462C" w:rsidP="00C560BA">
            <w:pPr>
              <w:spacing w:line="276" w:lineRule="auto"/>
              <w:jc w:val="center"/>
              <w:rPr>
                <w:rFonts w:ascii="Times New Roman" w:hAnsi="Times New Roman" w:cs="Times New Roman"/>
              </w:rPr>
            </w:pPr>
          </w:p>
        </w:tc>
        <w:tc>
          <w:tcPr>
            <w:tcW w:w="901" w:type="dxa"/>
          </w:tcPr>
          <w:p w14:paraId="16CDCD69" w14:textId="14F40FC7" w:rsidR="00A5462C" w:rsidRPr="00F3614E" w:rsidRDefault="00A5462C" w:rsidP="00C560BA">
            <w:pPr>
              <w:spacing w:line="276" w:lineRule="auto"/>
              <w:jc w:val="center"/>
              <w:rPr>
                <w:rFonts w:ascii="Times New Roman" w:hAnsi="Times New Roman" w:cs="Times New Roman"/>
              </w:rPr>
            </w:pPr>
            <w:r w:rsidRPr="00F3614E">
              <w:rPr>
                <w:rFonts w:ascii="Times New Roman" w:hAnsi="Times New Roman" w:cs="Times New Roman"/>
                <w:b/>
              </w:rPr>
              <w:t>F1</w:t>
            </w:r>
          </w:p>
        </w:tc>
        <w:tc>
          <w:tcPr>
            <w:tcW w:w="901" w:type="dxa"/>
          </w:tcPr>
          <w:p w14:paraId="704DEDA3" w14:textId="720E1431" w:rsidR="00A5462C" w:rsidRPr="00F3614E" w:rsidRDefault="00A5462C" w:rsidP="00C560BA">
            <w:pPr>
              <w:spacing w:line="276" w:lineRule="auto"/>
              <w:jc w:val="center"/>
              <w:rPr>
                <w:rFonts w:ascii="Times New Roman" w:hAnsi="Times New Roman" w:cs="Times New Roman"/>
              </w:rPr>
            </w:pPr>
            <w:r w:rsidRPr="00F3614E">
              <w:rPr>
                <w:rFonts w:ascii="Times New Roman" w:hAnsi="Times New Roman" w:cs="Times New Roman"/>
                <w:b/>
              </w:rPr>
              <w:t>F2</w:t>
            </w:r>
          </w:p>
        </w:tc>
        <w:tc>
          <w:tcPr>
            <w:tcW w:w="901" w:type="dxa"/>
          </w:tcPr>
          <w:p w14:paraId="78A284C4" w14:textId="21297FE8" w:rsidR="00A5462C" w:rsidRPr="00F3614E" w:rsidRDefault="00A5462C" w:rsidP="00C560BA">
            <w:pPr>
              <w:spacing w:line="276" w:lineRule="auto"/>
              <w:jc w:val="center"/>
              <w:rPr>
                <w:rFonts w:ascii="Times New Roman" w:hAnsi="Times New Roman" w:cs="Times New Roman"/>
              </w:rPr>
            </w:pPr>
            <w:r w:rsidRPr="00F3614E">
              <w:rPr>
                <w:rFonts w:ascii="Times New Roman" w:hAnsi="Times New Roman" w:cs="Times New Roman"/>
                <w:b/>
              </w:rPr>
              <w:t>F3</w:t>
            </w:r>
          </w:p>
        </w:tc>
        <w:tc>
          <w:tcPr>
            <w:tcW w:w="902" w:type="dxa"/>
          </w:tcPr>
          <w:p w14:paraId="0DCC4B77" w14:textId="501CB488" w:rsidR="00A5462C" w:rsidRPr="00F3614E" w:rsidRDefault="00A5462C" w:rsidP="00C560BA">
            <w:pPr>
              <w:spacing w:line="276" w:lineRule="auto"/>
              <w:jc w:val="center"/>
              <w:rPr>
                <w:rFonts w:ascii="Times New Roman" w:hAnsi="Times New Roman" w:cs="Times New Roman"/>
              </w:rPr>
            </w:pPr>
            <w:r w:rsidRPr="00F3614E">
              <w:rPr>
                <w:rFonts w:ascii="Times New Roman" w:hAnsi="Times New Roman" w:cs="Times New Roman"/>
                <w:b/>
              </w:rPr>
              <w:t>F4</w:t>
            </w:r>
          </w:p>
        </w:tc>
        <w:tc>
          <w:tcPr>
            <w:tcW w:w="902" w:type="dxa"/>
          </w:tcPr>
          <w:p w14:paraId="7177DC3C" w14:textId="7846A9A8" w:rsidR="00A5462C" w:rsidRPr="00F3614E" w:rsidRDefault="00A5462C" w:rsidP="00C560BA">
            <w:pPr>
              <w:spacing w:line="276" w:lineRule="auto"/>
              <w:jc w:val="center"/>
              <w:rPr>
                <w:rFonts w:ascii="Times New Roman" w:hAnsi="Times New Roman" w:cs="Times New Roman"/>
              </w:rPr>
            </w:pPr>
            <w:r w:rsidRPr="00F3614E">
              <w:rPr>
                <w:rFonts w:ascii="Times New Roman" w:hAnsi="Times New Roman" w:cs="Times New Roman"/>
                <w:b/>
              </w:rPr>
              <w:t>F5</w:t>
            </w:r>
          </w:p>
        </w:tc>
        <w:tc>
          <w:tcPr>
            <w:tcW w:w="902" w:type="dxa"/>
          </w:tcPr>
          <w:p w14:paraId="1E48D8FE" w14:textId="49E79395" w:rsidR="00A5462C" w:rsidRPr="00F3614E" w:rsidRDefault="00A5462C" w:rsidP="00C560BA">
            <w:pPr>
              <w:spacing w:line="276" w:lineRule="auto"/>
              <w:jc w:val="center"/>
              <w:rPr>
                <w:rFonts w:ascii="Times New Roman" w:hAnsi="Times New Roman" w:cs="Times New Roman"/>
              </w:rPr>
            </w:pPr>
            <w:r w:rsidRPr="00F3614E">
              <w:rPr>
                <w:rFonts w:ascii="Times New Roman" w:hAnsi="Times New Roman" w:cs="Times New Roman"/>
                <w:b/>
              </w:rPr>
              <w:t>F6</w:t>
            </w:r>
          </w:p>
        </w:tc>
        <w:tc>
          <w:tcPr>
            <w:tcW w:w="902" w:type="dxa"/>
          </w:tcPr>
          <w:p w14:paraId="6BB95107" w14:textId="54159737" w:rsidR="00A5462C" w:rsidRPr="00F3614E" w:rsidRDefault="00A5462C" w:rsidP="00C560BA">
            <w:pPr>
              <w:spacing w:line="276" w:lineRule="auto"/>
              <w:jc w:val="center"/>
              <w:rPr>
                <w:rFonts w:ascii="Times New Roman" w:hAnsi="Times New Roman" w:cs="Times New Roman"/>
              </w:rPr>
            </w:pPr>
            <w:r w:rsidRPr="00F3614E">
              <w:rPr>
                <w:rFonts w:ascii="Times New Roman" w:hAnsi="Times New Roman" w:cs="Times New Roman"/>
                <w:b/>
              </w:rPr>
              <w:t>F7</w:t>
            </w:r>
          </w:p>
        </w:tc>
        <w:tc>
          <w:tcPr>
            <w:tcW w:w="902" w:type="dxa"/>
          </w:tcPr>
          <w:p w14:paraId="3F6661B2" w14:textId="5B56FBE2" w:rsidR="00A5462C" w:rsidRPr="00F3614E" w:rsidRDefault="00A5462C" w:rsidP="00C560BA">
            <w:pPr>
              <w:spacing w:line="276" w:lineRule="auto"/>
              <w:jc w:val="center"/>
              <w:rPr>
                <w:rFonts w:ascii="Times New Roman" w:hAnsi="Times New Roman" w:cs="Times New Roman"/>
              </w:rPr>
            </w:pPr>
            <w:r w:rsidRPr="00F3614E">
              <w:rPr>
                <w:rFonts w:ascii="Times New Roman" w:hAnsi="Times New Roman" w:cs="Times New Roman"/>
                <w:b/>
              </w:rPr>
              <w:t>F8</w:t>
            </w:r>
          </w:p>
        </w:tc>
        <w:tc>
          <w:tcPr>
            <w:tcW w:w="902" w:type="dxa"/>
          </w:tcPr>
          <w:p w14:paraId="55BEAFB9" w14:textId="330A0450" w:rsidR="00A5462C" w:rsidRPr="00F3614E" w:rsidRDefault="00A5462C" w:rsidP="00C560BA">
            <w:pPr>
              <w:spacing w:line="276" w:lineRule="auto"/>
              <w:jc w:val="center"/>
              <w:rPr>
                <w:rFonts w:ascii="Times New Roman" w:hAnsi="Times New Roman" w:cs="Times New Roman"/>
              </w:rPr>
            </w:pPr>
            <w:r w:rsidRPr="00F3614E">
              <w:rPr>
                <w:rFonts w:ascii="Times New Roman" w:hAnsi="Times New Roman" w:cs="Times New Roman"/>
                <w:b/>
              </w:rPr>
              <w:t>F9</w:t>
            </w:r>
          </w:p>
        </w:tc>
      </w:tr>
      <w:tr w:rsidR="00C07CA5" w:rsidRPr="00F3614E" w14:paraId="58C1371E" w14:textId="77777777" w:rsidTr="00D17433">
        <w:tc>
          <w:tcPr>
            <w:tcW w:w="901" w:type="dxa"/>
          </w:tcPr>
          <w:p w14:paraId="28941707" w14:textId="0DB74E18"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10</w:t>
            </w:r>
          </w:p>
        </w:tc>
        <w:tc>
          <w:tcPr>
            <w:tcW w:w="901" w:type="dxa"/>
          </w:tcPr>
          <w:p w14:paraId="54441F97" w14:textId="2282E983"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14960</w:t>
            </w:r>
          </w:p>
        </w:tc>
        <w:tc>
          <w:tcPr>
            <w:tcW w:w="901" w:type="dxa"/>
          </w:tcPr>
          <w:p w14:paraId="547CB899" w14:textId="59680244"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13450</w:t>
            </w:r>
          </w:p>
        </w:tc>
        <w:tc>
          <w:tcPr>
            <w:tcW w:w="901" w:type="dxa"/>
          </w:tcPr>
          <w:p w14:paraId="4FC2B021" w14:textId="5C334B39"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14500</w:t>
            </w:r>
          </w:p>
        </w:tc>
        <w:tc>
          <w:tcPr>
            <w:tcW w:w="902" w:type="dxa"/>
          </w:tcPr>
          <w:p w14:paraId="7AEBC710" w14:textId="565B63EB"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13750</w:t>
            </w:r>
          </w:p>
        </w:tc>
        <w:tc>
          <w:tcPr>
            <w:tcW w:w="902" w:type="dxa"/>
          </w:tcPr>
          <w:p w14:paraId="4240B24A" w14:textId="42B1DCBA"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12500</w:t>
            </w:r>
          </w:p>
        </w:tc>
        <w:tc>
          <w:tcPr>
            <w:tcW w:w="902" w:type="dxa"/>
          </w:tcPr>
          <w:p w14:paraId="470495ED" w14:textId="54E864E5"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13500</w:t>
            </w:r>
          </w:p>
        </w:tc>
        <w:tc>
          <w:tcPr>
            <w:tcW w:w="902" w:type="dxa"/>
          </w:tcPr>
          <w:p w14:paraId="15F88529" w14:textId="5413C51F"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14500</w:t>
            </w:r>
          </w:p>
        </w:tc>
        <w:tc>
          <w:tcPr>
            <w:tcW w:w="902" w:type="dxa"/>
          </w:tcPr>
          <w:p w14:paraId="7A19241F" w14:textId="1FF1CA7B"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13500</w:t>
            </w:r>
          </w:p>
        </w:tc>
        <w:tc>
          <w:tcPr>
            <w:tcW w:w="902" w:type="dxa"/>
          </w:tcPr>
          <w:p w14:paraId="318BBC3D" w14:textId="65E5B6D6"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12000</w:t>
            </w:r>
          </w:p>
        </w:tc>
      </w:tr>
      <w:tr w:rsidR="00C07CA5" w:rsidRPr="00F3614E" w14:paraId="15B1A7A7" w14:textId="77777777" w:rsidTr="00D17433">
        <w:tc>
          <w:tcPr>
            <w:tcW w:w="901" w:type="dxa"/>
          </w:tcPr>
          <w:p w14:paraId="076C5444" w14:textId="6188559A"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20</w:t>
            </w:r>
          </w:p>
        </w:tc>
        <w:tc>
          <w:tcPr>
            <w:tcW w:w="901" w:type="dxa"/>
          </w:tcPr>
          <w:p w14:paraId="61E96A6D" w14:textId="082D2983"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14200</w:t>
            </w:r>
          </w:p>
        </w:tc>
        <w:tc>
          <w:tcPr>
            <w:tcW w:w="901" w:type="dxa"/>
          </w:tcPr>
          <w:p w14:paraId="52A4BA81" w14:textId="1BA7F58A"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12390</w:t>
            </w:r>
          </w:p>
        </w:tc>
        <w:tc>
          <w:tcPr>
            <w:tcW w:w="901" w:type="dxa"/>
          </w:tcPr>
          <w:p w14:paraId="1493B7B7" w14:textId="7086DD02"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14000</w:t>
            </w:r>
          </w:p>
        </w:tc>
        <w:tc>
          <w:tcPr>
            <w:tcW w:w="902" w:type="dxa"/>
          </w:tcPr>
          <w:p w14:paraId="01FB9A96" w14:textId="3476B2EF"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13400</w:t>
            </w:r>
          </w:p>
        </w:tc>
        <w:tc>
          <w:tcPr>
            <w:tcW w:w="902" w:type="dxa"/>
          </w:tcPr>
          <w:p w14:paraId="2C661B53" w14:textId="56EAEC93"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12250</w:t>
            </w:r>
          </w:p>
        </w:tc>
        <w:tc>
          <w:tcPr>
            <w:tcW w:w="902" w:type="dxa"/>
          </w:tcPr>
          <w:p w14:paraId="643306C9" w14:textId="69696794"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12440</w:t>
            </w:r>
          </w:p>
        </w:tc>
        <w:tc>
          <w:tcPr>
            <w:tcW w:w="902" w:type="dxa"/>
          </w:tcPr>
          <w:p w14:paraId="14983061" w14:textId="19F07C3F"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14250</w:t>
            </w:r>
          </w:p>
        </w:tc>
        <w:tc>
          <w:tcPr>
            <w:tcW w:w="902" w:type="dxa"/>
          </w:tcPr>
          <w:p w14:paraId="2D84A72C" w14:textId="2C5EE8FB"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12500</w:t>
            </w:r>
          </w:p>
        </w:tc>
        <w:tc>
          <w:tcPr>
            <w:tcW w:w="902" w:type="dxa"/>
          </w:tcPr>
          <w:p w14:paraId="550E03B9" w14:textId="7632E4E1"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11709</w:t>
            </w:r>
          </w:p>
        </w:tc>
      </w:tr>
      <w:tr w:rsidR="00C07CA5" w:rsidRPr="00F3614E" w14:paraId="266D43C4" w14:textId="77777777" w:rsidTr="00D17433">
        <w:tc>
          <w:tcPr>
            <w:tcW w:w="901" w:type="dxa"/>
          </w:tcPr>
          <w:p w14:paraId="5B79642B" w14:textId="18A9521E"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30</w:t>
            </w:r>
          </w:p>
        </w:tc>
        <w:tc>
          <w:tcPr>
            <w:tcW w:w="901" w:type="dxa"/>
          </w:tcPr>
          <w:p w14:paraId="5B04AFCB" w14:textId="6609D4D1"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13050</w:t>
            </w:r>
          </w:p>
        </w:tc>
        <w:tc>
          <w:tcPr>
            <w:tcW w:w="901" w:type="dxa"/>
          </w:tcPr>
          <w:p w14:paraId="5DD8E758" w14:textId="168244F8"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12050</w:t>
            </w:r>
          </w:p>
        </w:tc>
        <w:tc>
          <w:tcPr>
            <w:tcW w:w="901" w:type="dxa"/>
          </w:tcPr>
          <w:p w14:paraId="65300AAF" w14:textId="79582AE3"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13445</w:t>
            </w:r>
          </w:p>
        </w:tc>
        <w:tc>
          <w:tcPr>
            <w:tcW w:w="902" w:type="dxa"/>
          </w:tcPr>
          <w:p w14:paraId="7F16D51B" w14:textId="274A9440"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12350</w:t>
            </w:r>
          </w:p>
        </w:tc>
        <w:tc>
          <w:tcPr>
            <w:tcW w:w="902" w:type="dxa"/>
          </w:tcPr>
          <w:p w14:paraId="29FA5E7A" w14:textId="174ED8E4"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11200</w:t>
            </w:r>
          </w:p>
        </w:tc>
        <w:tc>
          <w:tcPr>
            <w:tcW w:w="902" w:type="dxa"/>
          </w:tcPr>
          <w:p w14:paraId="050736EE" w14:textId="1AD47B9D"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12203</w:t>
            </w:r>
          </w:p>
        </w:tc>
        <w:tc>
          <w:tcPr>
            <w:tcW w:w="902" w:type="dxa"/>
          </w:tcPr>
          <w:p w14:paraId="00D2FC51" w14:textId="0E778205"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13900</w:t>
            </w:r>
          </w:p>
        </w:tc>
        <w:tc>
          <w:tcPr>
            <w:tcW w:w="902" w:type="dxa"/>
          </w:tcPr>
          <w:p w14:paraId="39265737" w14:textId="05CD060A"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12000</w:t>
            </w:r>
          </w:p>
        </w:tc>
        <w:tc>
          <w:tcPr>
            <w:tcW w:w="902" w:type="dxa"/>
          </w:tcPr>
          <w:p w14:paraId="0EEC9DC5" w14:textId="6F4D4B30"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10500</w:t>
            </w:r>
          </w:p>
        </w:tc>
      </w:tr>
      <w:tr w:rsidR="00C07CA5" w:rsidRPr="00F3614E" w14:paraId="7A998E3C" w14:textId="77777777" w:rsidTr="00D17433">
        <w:tc>
          <w:tcPr>
            <w:tcW w:w="901" w:type="dxa"/>
          </w:tcPr>
          <w:p w14:paraId="48CD8EB1" w14:textId="734564E2"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40</w:t>
            </w:r>
          </w:p>
        </w:tc>
        <w:tc>
          <w:tcPr>
            <w:tcW w:w="901" w:type="dxa"/>
          </w:tcPr>
          <w:p w14:paraId="10E80A00" w14:textId="5768F100"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13000</w:t>
            </w:r>
          </w:p>
        </w:tc>
        <w:tc>
          <w:tcPr>
            <w:tcW w:w="901" w:type="dxa"/>
          </w:tcPr>
          <w:p w14:paraId="30D4527B" w14:textId="4249044E"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11500</w:t>
            </w:r>
          </w:p>
        </w:tc>
        <w:tc>
          <w:tcPr>
            <w:tcW w:w="901" w:type="dxa"/>
          </w:tcPr>
          <w:p w14:paraId="5C6D002A" w14:textId="07125267"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12230</w:t>
            </w:r>
          </w:p>
        </w:tc>
        <w:tc>
          <w:tcPr>
            <w:tcW w:w="902" w:type="dxa"/>
          </w:tcPr>
          <w:p w14:paraId="5CAC3009" w14:textId="63432028"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12010</w:t>
            </w:r>
          </w:p>
        </w:tc>
        <w:tc>
          <w:tcPr>
            <w:tcW w:w="902" w:type="dxa"/>
          </w:tcPr>
          <w:p w14:paraId="54BBAEDF" w14:textId="1BB3A20C"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11000</w:t>
            </w:r>
          </w:p>
        </w:tc>
        <w:tc>
          <w:tcPr>
            <w:tcW w:w="902" w:type="dxa"/>
          </w:tcPr>
          <w:p w14:paraId="3F30868A" w14:textId="5619D3F1"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11253</w:t>
            </w:r>
          </w:p>
        </w:tc>
        <w:tc>
          <w:tcPr>
            <w:tcW w:w="902" w:type="dxa"/>
          </w:tcPr>
          <w:p w14:paraId="43A63AB1" w14:textId="5C9C85F5"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12750</w:t>
            </w:r>
          </w:p>
        </w:tc>
        <w:tc>
          <w:tcPr>
            <w:tcW w:w="902" w:type="dxa"/>
          </w:tcPr>
          <w:p w14:paraId="5B267AFB" w14:textId="5BEDFBBD"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11500</w:t>
            </w:r>
          </w:p>
        </w:tc>
        <w:tc>
          <w:tcPr>
            <w:tcW w:w="902" w:type="dxa"/>
          </w:tcPr>
          <w:p w14:paraId="6E48D17D" w14:textId="3A811247"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9850</w:t>
            </w:r>
          </w:p>
        </w:tc>
      </w:tr>
      <w:tr w:rsidR="00C07CA5" w:rsidRPr="00F3614E" w14:paraId="5882C724" w14:textId="77777777" w:rsidTr="00D17433">
        <w:tc>
          <w:tcPr>
            <w:tcW w:w="901" w:type="dxa"/>
          </w:tcPr>
          <w:p w14:paraId="6FF28E4D" w14:textId="4C0B23CF"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50</w:t>
            </w:r>
          </w:p>
        </w:tc>
        <w:tc>
          <w:tcPr>
            <w:tcW w:w="901" w:type="dxa"/>
          </w:tcPr>
          <w:p w14:paraId="474A1F93" w14:textId="145E803D"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12350</w:t>
            </w:r>
          </w:p>
        </w:tc>
        <w:tc>
          <w:tcPr>
            <w:tcW w:w="901" w:type="dxa"/>
          </w:tcPr>
          <w:p w14:paraId="01AA3122" w14:textId="71BF64BF"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10420</w:t>
            </w:r>
          </w:p>
        </w:tc>
        <w:tc>
          <w:tcPr>
            <w:tcW w:w="901" w:type="dxa"/>
          </w:tcPr>
          <w:p w14:paraId="792B99F3" w14:textId="5F06F8D3"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11520</w:t>
            </w:r>
          </w:p>
        </w:tc>
        <w:tc>
          <w:tcPr>
            <w:tcW w:w="902" w:type="dxa"/>
          </w:tcPr>
          <w:p w14:paraId="18BDECC0" w14:textId="60AD40A8"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11250</w:t>
            </w:r>
          </w:p>
        </w:tc>
        <w:tc>
          <w:tcPr>
            <w:tcW w:w="902" w:type="dxa"/>
          </w:tcPr>
          <w:p w14:paraId="49304F4D" w14:textId="2DB0C49B"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10950</w:t>
            </w:r>
          </w:p>
        </w:tc>
        <w:tc>
          <w:tcPr>
            <w:tcW w:w="902" w:type="dxa"/>
          </w:tcPr>
          <w:p w14:paraId="5D5F16BC" w14:textId="6E4D6F5B"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10504</w:t>
            </w:r>
          </w:p>
        </w:tc>
        <w:tc>
          <w:tcPr>
            <w:tcW w:w="902" w:type="dxa"/>
          </w:tcPr>
          <w:p w14:paraId="23F81B5E" w14:textId="7A2BEE55"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12520</w:t>
            </w:r>
          </w:p>
        </w:tc>
        <w:tc>
          <w:tcPr>
            <w:tcW w:w="902" w:type="dxa"/>
          </w:tcPr>
          <w:p w14:paraId="003E9C4D" w14:textId="30303B08"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11200</w:t>
            </w:r>
          </w:p>
        </w:tc>
        <w:tc>
          <w:tcPr>
            <w:tcW w:w="902" w:type="dxa"/>
          </w:tcPr>
          <w:p w14:paraId="7CFEDD75" w14:textId="7C0050FB" w:rsidR="00C07CA5" w:rsidRPr="00F3614E" w:rsidRDefault="00C07CA5" w:rsidP="00C07CA5">
            <w:pPr>
              <w:spacing w:line="276" w:lineRule="auto"/>
              <w:jc w:val="center"/>
              <w:rPr>
                <w:rFonts w:ascii="Times New Roman" w:hAnsi="Times New Roman" w:cs="Times New Roman"/>
              </w:rPr>
            </w:pPr>
            <w:r w:rsidRPr="00F3614E">
              <w:rPr>
                <w:rFonts w:ascii="Times New Roman" w:hAnsi="Times New Roman" w:cs="Times New Roman"/>
              </w:rPr>
              <w:t>9230</w:t>
            </w:r>
          </w:p>
        </w:tc>
      </w:tr>
    </w:tbl>
    <w:p w14:paraId="7FAE43A2" w14:textId="51B69A89" w:rsidR="00322EA7" w:rsidRPr="00F3614E" w:rsidRDefault="00322EA7" w:rsidP="00C560BA">
      <w:pPr>
        <w:spacing w:after="0" w:line="276" w:lineRule="auto"/>
        <w:jc w:val="center"/>
        <w:rPr>
          <w:rFonts w:ascii="Times New Roman" w:hAnsi="Times New Roman" w:cs="Times New Roman"/>
        </w:rPr>
      </w:pPr>
    </w:p>
    <w:p w14:paraId="460193E9" w14:textId="779F96FA" w:rsidR="00322EA7" w:rsidRPr="00F3614E" w:rsidRDefault="00D7553E" w:rsidP="00C560BA">
      <w:pPr>
        <w:spacing w:after="0" w:line="276" w:lineRule="auto"/>
        <w:jc w:val="center"/>
        <w:rPr>
          <w:rFonts w:ascii="Times New Roman" w:hAnsi="Times New Roman" w:cs="Times New Roman"/>
          <w:b/>
          <w:bCs/>
        </w:rPr>
      </w:pPr>
      <w:r w:rsidRPr="00F3614E">
        <w:rPr>
          <w:rFonts w:ascii="Times New Roman" w:hAnsi="Times New Roman" w:cs="Times New Roman"/>
          <w:b/>
          <w:bCs/>
        </w:rPr>
        <w:t xml:space="preserve">Table </w:t>
      </w:r>
      <w:r w:rsidR="002A741A" w:rsidRPr="00F3614E">
        <w:rPr>
          <w:rFonts w:ascii="Times New Roman" w:hAnsi="Times New Roman" w:cs="Times New Roman"/>
          <w:b/>
          <w:bCs/>
        </w:rPr>
        <w:t>1</w:t>
      </w:r>
      <w:r w:rsidR="00A745EA" w:rsidRPr="00F3614E">
        <w:rPr>
          <w:rFonts w:ascii="Times New Roman" w:hAnsi="Times New Roman" w:cs="Times New Roman"/>
          <w:b/>
          <w:bCs/>
        </w:rPr>
        <w:t>1</w:t>
      </w:r>
      <w:r w:rsidRPr="00F3614E">
        <w:rPr>
          <w:rFonts w:ascii="Times New Roman" w:hAnsi="Times New Roman" w:cs="Times New Roman"/>
          <w:b/>
          <w:bCs/>
        </w:rPr>
        <w:t>: Spreadability values of formulation</w:t>
      </w:r>
    </w:p>
    <w:tbl>
      <w:tblPr>
        <w:tblStyle w:val="TableGrid9"/>
        <w:tblW w:w="0" w:type="auto"/>
        <w:jc w:val="center"/>
        <w:tblLook w:val="04A0" w:firstRow="1" w:lastRow="0" w:firstColumn="1" w:lastColumn="0" w:noHBand="0" w:noVBand="1"/>
      </w:tblPr>
      <w:tblGrid>
        <w:gridCol w:w="1343"/>
        <w:gridCol w:w="2479"/>
        <w:gridCol w:w="4442"/>
      </w:tblGrid>
      <w:tr w:rsidR="00A5462C" w:rsidRPr="00F3614E" w14:paraId="60AADF81" w14:textId="77777777" w:rsidTr="00AD60B8">
        <w:trPr>
          <w:trHeight w:val="290"/>
          <w:jc w:val="center"/>
        </w:trPr>
        <w:tc>
          <w:tcPr>
            <w:tcW w:w="1343" w:type="dxa"/>
          </w:tcPr>
          <w:p w14:paraId="20073331" w14:textId="77777777" w:rsidR="00A5462C" w:rsidRPr="00F3614E" w:rsidRDefault="00A5462C" w:rsidP="00C560BA">
            <w:pPr>
              <w:spacing w:line="276" w:lineRule="auto"/>
              <w:contextualSpacing/>
              <w:jc w:val="center"/>
              <w:rPr>
                <w:rFonts w:ascii="Times New Roman" w:eastAsia="Calibri" w:hAnsi="Times New Roman" w:cs="Times New Roman"/>
                <w:b/>
                <w:lang w:val="en-IN"/>
              </w:rPr>
            </w:pPr>
            <w:r w:rsidRPr="00F3614E">
              <w:rPr>
                <w:rFonts w:ascii="Times New Roman" w:eastAsia="Calibri" w:hAnsi="Times New Roman" w:cs="Times New Roman"/>
                <w:b/>
                <w:lang w:val="en-IN"/>
              </w:rPr>
              <w:t>Sr. No.</w:t>
            </w:r>
          </w:p>
        </w:tc>
        <w:tc>
          <w:tcPr>
            <w:tcW w:w="2479" w:type="dxa"/>
          </w:tcPr>
          <w:p w14:paraId="4F43A9A7" w14:textId="77777777" w:rsidR="00A5462C" w:rsidRPr="00F3614E" w:rsidRDefault="00A5462C" w:rsidP="00C560BA">
            <w:pPr>
              <w:spacing w:line="276" w:lineRule="auto"/>
              <w:contextualSpacing/>
              <w:jc w:val="center"/>
              <w:rPr>
                <w:rFonts w:ascii="Times New Roman" w:eastAsia="Calibri" w:hAnsi="Times New Roman" w:cs="Times New Roman"/>
                <w:b/>
                <w:lang w:val="en-IN"/>
              </w:rPr>
            </w:pPr>
            <w:r w:rsidRPr="00F3614E">
              <w:rPr>
                <w:rFonts w:ascii="Times New Roman" w:eastAsia="Calibri" w:hAnsi="Times New Roman" w:cs="Times New Roman"/>
                <w:b/>
                <w:lang w:val="en-IN"/>
              </w:rPr>
              <w:t>Formulation code</w:t>
            </w:r>
          </w:p>
        </w:tc>
        <w:tc>
          <w:tcPr>
            <w:tcW w:w="4442" w:type="dxa"/>
          </w:tcPr>
          <w:p w14:paraId="71D0571D" w14:textId="77777777" w:rsidR="00A5462C" w:rsidRPr="00F3614E" w:rsidRDefault="00A5462C" w:rsidP="00C560BA">
            <w:pPr>
              <w:spacing w:line="276" w:lineRule="auto"/>
              <w:contextualSpacing/>
              <w:jc w:val="center"/>
              <w:rPr>
                <w:rFonts w:ascii="Times New Roman" w:eastAsia="Calibri" w:hAnsi="Times New Roman" w:cs="Times New Roman"/>
                <w:b/>
                <w:lang w:val="en-IN"/>
              </w:rPr>
            </w:pPr>
            <w:r w:rsidRPr="00F3614E">
              <w:rPr>
                <w:rFonts w:ascii="Times New Roman" w:eastAsia="Calibri" w:hAnsi="Times New Roman" w:cs="Times New Roman"/>
                <w:b/>
                <w:lang w:val="en-IN"/>
              </w:rPr>
              <w:t>Spreadability (g.cm/</w:t>
            </w:r>
            <w:proofErr w:type="gramStart"/>
            <w:r w:rsidRPr="00F3614E">
              <w:rPr>
                <w:rFonts w:ascii="Times New Roman" w:eastAsia="Calibri" w:hAnsi="Times New Roman" w:cs="Times New Roman"/>
                <w:b/>
                <w:lang w:val="en-IN"/>
              </w:rPr>
              <w:t>sec)±</w:t>
            </w:r>
            <w:proofErr w:type="gramEnd"/>
            <w:r w:rsidRPr="00F3614E">
              <w:rPr>
                <w:rFonts w:ascii="Times New Roman" w:eastAsia="Calibri" w:hAnsi="Times New Roman" w:cs="Times New Roman"/>
                <w:b/>
                <w:lang w:val="en-IN"/>
              </w:rPr>
              <w:t xml:space="preserve"> S.D.</w:t>
            </w:r>
          </w:p>
        </w:tc>
      </w:tr>
      <w:tr w:rsidR="00C07CA5" w:rsidRPr="00F3614E" w14:paraId="67BF8192" w14:textId="77777777" w:rsidTr="00AD60B8">
        <w:trPr>
          <w:trHeight w:val="290"/>
          <w:jc w:val="center"/>
        </w:trPr>
        <w:tc>
          <w:tcPr>
            <w:tcW w:w="1343" w:type="dxa"/>
          </w:tcPr>
          <w:p w14:paraId="164D4E54"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1</w:t>
            </w:r>
          </w:p>
        </w:tc>
        <w:tc>
          <w:tcPr>
            <w:tcW w:w="2479" w:type="dxa"/>
          </w:tcPr>
          <w:p w14:paraId="2EC2A6A9"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F1</w:t>
            </w:r>
          </w:p>
        </w:tc>
        <w:tc>
          <w:tcPr>
            <w:tcW w:w="4442" w:type="dxa"/>
          </w:tcPr>
          <w:p w14:paraId="7C80796F" w14:textId="0EC59184"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hAnsi="Times New Roman" w:cs="Times New Roman"/>
              </w:rPr>
              <w:t>17.77 ± 0.025</w:t>
            </w:r>
          </w:p>
        </w:tc>
      </w:tr>
      <w:tr w:rsidR="00C07CA5" w:rsidRPr="00F3614E" w14:paraId="36987634" w14:textId="77777777" w:rsidTr="00AD60B8">
        <w:trPr>
          <w:trHeight w:val="290"/>
          <w:jc w:val="center"/>
        </w:trPr>
        <w:tc>
          <w:tcPr>
            <w:tcW w:w="1343" w:type="dxa"/>
          </w:tcPr>
          <w:p w14:paraId="38DAADC2"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2</w:t>
            </w:r>
          </w:p>
        </w:tc>
        <w:tc>
          <w:tcPr>
            <w:tcW w:w="2479" w:type="dxa"/>
          </w:tcPr>
          <w:p w14:paraId="3848BEA6"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F2</w:t>
            </w:r>
          </w:p>
        </w:tc>
        <w:tc>
          <w:tcPr>
            <w:tcW w:w="4442" w:type="dxa"/>
          </w:tcPr>
          <w:p w14:paraId="59C6B19B" w14:textId="6B244378"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hAnsi="Times New Roman" w:cs="Times New Roman"/>
              </w:rPr>
              <w:t>16 ±0.035</w:t>
            </w:r>
          </w:p>
        </w:tc>
      </w:tr>
      <w:tr w:rsidR="00C07CA5" w:rsidRPr="00F3614E" w14:paraId="101E4F7D" w14:textId="77777777" w:rsidTr="00AD60B8">
        <w:trPr>
          <w:trHeight w:val="290"/>
          <w:jc w:val="center"/>
        </w:trPr>
        <w:tc>
          <w:tcPr>
            <w:tcW w:w="1343" w:type="dxa"/>
          </w:tcPr>
          <w:p w14:paraId="11FB7C24"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3</w:t>
            </w:r>
          </w:p>
        </w:tc>
        <w:tc>
          <w:tcPr>
            <w:tcW w:w="2479" w:type="dxa"/>
          </w:tcPr>
          <w:p w14:paraId="77D61CFC"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F3</w:t>
            </w:r>
          </w:p>
        </w:tc>
        <w:tc>
          <w:tcPr>
            <w:tcW w:w="4442" w:type="dxa"/>
          </w:tcPr>
          <w:p w14:paraId="6C22DA51" w14:textId="6DA47033" w:rsidR="00C07CA5" w:rsidRPr="00F3614E" w:rsidRDefault="00C07CA5" w:rsidP="00C07CA5">
            <w:pPr>
              <w:tabs>
                <w:tab w:val="left" w:pos="1332"/>
                <w:tab w:val="center" w:pos="2511"/>
              </w:tabs>
              <w:spacing w:line="276" w:lineRule="auto"/>
              <w:contextualSpacing/>
              <w:jc w:val="center"/>
              <w:rPr>
                <w:rFonts w:ascii="Times New Roman" w:eastAsia="Calibri" w:hAnsi="Times New Roman" w:cs="Times New Roman"/>
                <w:lang w:val="en-IN"/>
              </w:rPr>
            </w:pPr>
            <w:r w:rsidRPr="00F3614E">
              <w:rPr>
                <w:rFonts w:ascii="Times New Roman" w:hAnsi="Times New Roman" w:cs="Times New Roman"/>
              </w:rPr>
              <w:t>15.38 ±0.028</w:t>
            </w:r>
          </w:p>
        </w:tc>
      </w:tr>
      <w:tr w:rsidR="00C07CA5" w:rsidRPr="00F3614E" w14:paraId="7DF35215" w14:textId="77777777" w:rsidTr="00AD60B8">
        <w:trPr>
          <w:trHeight w:val="290"/>
          <w:jc w:val="center"/>
        </w:trPr>
        <w:tc>
          <w:tcPr>
            <w:tcW w:w="1343" w:type="dxa"/>
          </w:tcPr>
          <w:p w14:paraId="75DC1DD6"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4</w:t>
            </w:r>
          </w:p>
        </w:tc>
        <w:tc>
          <w:tcPr>
            <w:tcW w:w="2479" w:type="dxa"/>
          </w:tcPr>
          <w:p w14:paraId="18719A1F"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F4</w:t>
            </w:r>
          </w:p>
        </w:tc>
        <w:tc>
          <w:tcPr>
            <w:tcW w:w="4442" w:type="dxa"/>
          </w:tcPr>
          <w:p w14:paraId="59326902" w14:textId="0DC107C9"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hAnsi="Times New Roman" w:cs="Times New Roman"/>
              </w:rPr>
              <w:t>15.68 ±0.018</w:t>
            </w:r>
          </w:p>
        </w:tc>
      </w:tr>
      <w:tr w:rsidR="00C07CA5" w:rsidRPr="00F3614E" w14:paraId="58EED1F1" w14:textId="77777777" w:rsidTr="00AD60B8">
        <w:trPr>
          <w:trHeight w:val="290"/>
          <w:jc w:val="center"/>
        </w:trPr>
        <w:tc>
          <w:tcPr>
            <w:tcW w:w="1343" w:type="dxa"/>
          </w:tcPr>
          <w:p w14:paraId="7AA0E018"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5</w:t>
            </w:r>
          </w:p>
        </w:tc>
        <w:tc>
          <w:tcPr>
            <w:tcW w:w="2479" w:type="dxa"/>
          </w:tcPr>
          <w:p w14:paraId="08C1EB4A"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F5</w:t>
            </w:r>
          </w:p>
        </w:tc>
        <w:tc>
          <w:tcPr>
            <w:tcW w:w="4442" w:type="dxa"/>
          </w:tcPr>
          <w:p w14:paraId="126C1F06" w14:textId="5E8AAC2D"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hAnsi="Times New Roman" w:cs="Times New Roman"/>
              </w:rPr>
              <w:t>15.09 ±0.032</w:t>
            </w:r>
          </w:p>
        </w:tc>
      </w:tr>
      <w:tr w:rsidR="00C07CA5" w:rsidRPr="00F3614E" w14:paraId="4B45BE16" w14:textId="77777777" w:rsidTr="00AD60B8">
        <w:trPr>
          <w:trHeight w:val="290"/>
          <w:jc w:val="center"/>
        </w:trPr>
        <w:tc>
          <w:tcPr>
            <w:tcW w:w="1343" w:type="dxa"/>
          </w:tcPr>
          <w:p w14:paraId="5CF8DD32"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6</w:t>
            </w:r>
          </w:p>
        </w:tc>
        <w:tc>
          <w:tcPr>
            <w:tcW w:w="2479" w:type="dxa"/>
          </w:tcPr>
          <w:p w14:paraId="524AAE6A"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F6</w:t>
            </w:r>
          </w:p>
        </w:tc>
        <w:tc>
          <w:tcPr>
            <w:tcW w:w="4442" w:type="dxa"/>
          </w:tcPr>
          <w:p w14:paraId="1611FDE4" w14:textId="4AB61A90"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hAnsi="Times New Roman" w:cs="Times New Roman"/>
              </w:rPr>
              <w:t>14.81± 0.012</w:t>
            </w:r>
          </w:p>
        </w:tc>
      </w:tr>
      <w:tr w:rsidR="00C07CA5" w:rsidRPr="00F3614E" w14:paraId="58F4ECFD" w14:textId="77777777" w:rsidTr="00AD60B8">
        <w:trPr>
          <w:trHeight w:val="290"/>
          <w:jc w:val="center"/>
        </w:trPr>
        <w:tc>
          <w:tcPr>
            <w:tcW w:w="1343" w:type="dxa"/>
          </w:tcPr>
          <w:p w14:paraId="4D9A3CEA"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lastRenderedPageBreak/>
              <w:t>7</w:t>
            </w:r>
          </w:p>
        </w:tc>
        <w:tc>
          <w:tcPr>
            <w:tcW w:w="2479" w:type="dxa"/>
          </w:tcPr>
          <w:p w14:paraId="311FBE91"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F7</w:t>
            </w:r>
          </w:p>
        </w:tc>
        <w:tc>
          <w:tcPr>
            <w:tcW w:w="4442" w:type="dxa"/>
          </w:tcPr>
          <w:p w14:paraId="29DE872F" w14:textId="16598435"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hAnsi="Times New Roman" w:cs="Times New Roman"/>
              </w:rPr>
              <w:t>15.53± 0.012</w:t>
            </w:r>
          </w:p>
        </w:tc>
      </w:tr>
      <w:tr w:rsidR="00C07CA5" w:rsidRPr="00F3614E" w14:paraId="2C928359" w14:textId="77777777" w:rsidTr="00AD60B8">
        <w:trPr>
          <w:trHeight w:val="305"/>
          <w:jc w:val="center"/>
        </w:trPr>
        <w:tc>
          <w:tcPr>
            <w:tcW w:w="1343" w:type="dxa"/>
          </w:tcPr>
          <w:p w14:paraId="47349AB9"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8</w:t>
            </w:r>
          </w:p>
        </w:tc>
        <w:tc>
          <w:tcPr>
            <w:tcW w:w="2479" w:type="dxa"/>
          </w:tcPr>
          <w:p w14:paraId="48208BDD"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F8</w:t>
            </w:r>
          </w:p>
        </w:tc>
        <w:tc>
          <w:tcPr>
            <w:tcW w:w="4442" w:type="dxa"/>
          </w:tcPr>
          <w:p w14:paraId="23A28344" w14:textId="24ED3F5E"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hAnsi="Times New Roman" w:cs="Times New Roman"/>
              </w:rPr>
              <w:t>15.23± 0.011</w:t>
            </w:r>
          </w:p>
        </w:tc>
      </w:tr>
      <w:tr w:rsidR="00C07CA5" w:rsidRPr="00F3614E" w14:paraId="12B6147A" w14:textId="77777777" w:rsidTr="00AD60B8">
        <w:trPr>
          <w:trHeight w:val="275"/>
          <w:jc w:val="center"/>
        </w:trPr>
        <w:tc>
          <w:tcPr>
            <w:tcW w:w="1343" w:type="dxa"/>
          </w:tcPr>
          <w:p w14:paraId="0BC5B74A"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9</w:t>
            </w:r>
          </w:p>
        </w:tc>
        <w:tc>
          <w:tcPr>
            <w:tcW w:w="2479" w:type="dxa"/>
          </w:tcPr>
          <w:p w14:paraId="3B155013" w14:textId="77777777"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eastAsia="Calibri" w:hAnsi="Times New Roman" w:cs="Times New Roman"/>
                <w:lang w:val="en-IN"/>
              </w:rPr>
              <w:t>F9</w:t>
            </w:r>
          </w:p>
        </w:tc>
        <w:tc>
          <w:tcPr>
            <w:tcW w:w="4442" w:type="dxa"/>
          </w:tcPr>
          <w:p w14:paraId="3BADB99A" w14:textId="19C941E4" w:rsidR="00C07CA5" w:rsidRPr="00F3614E" w:rsidRDefault="00C07CA5" w:rsidP="00C07CA5">
            <w:pPr>
              <w:spacing w:line="276" w:lineRule="auto"/>
              <w:contextualSpacing/>
              <w:jc w:val="center"/>
              <w:rPr>
                <w:rFonts w:ascii="Times New Roman" w:eastAsia="Calibri" w:hAnsi="Times New Roman" w:cs="Times New Roman"/>
                <w:lang w:val="en-IN"/>
              </w:rPr>
            </w:pPr>
            <w:r w:rsidRPr="00F3614E">
              <w:rPr>
                <w:rFonts w:ascii="Times New Roman" w:hAnsi="Times New Roman" w:cs="Times New Roman"/>
              </w:rPr>
              <w:t>15.84 ±0.018</w:t>
            </w:r>
          </w:p>
        </w:tc>
      </w:tr>
    </w:tbl>
    <w:p w14:paraId="47D03807" w14:textId="75C19F3F" w:rsidR="00D7553E" w:rsidRPr="00F3614E" w:rsidRDefault="00D7553E" w:rsidP="00C560BA">
      <w:pPr>
        <w:spacing w:after="0" w:line="276" w:lineRule="auto"/>
        <w:jc w:val="center"/>
        <w:rPr>
          <w:rFonts w:ascii="Times New Roman" w:hAnsi="Times New Roman" w:cs="Times New Roman"/>
          <w:b/>
          <w:bCs/>
        </w:rPr>
      </w:pPr>
    </w:p>
    <w:p w14:paraId="5D2E007F" w14:textId="220C3972" w:rsidR="00D7553E" w:rsidRPr="00F3614E" w:rsidRDefault="00D7553E" w:rsidP="00C560BA">
      <w:pPr>
        <w:spacing w:after="0" w:line="276" w:lineRule="auto"/>
        <w:jc w:val="center"/>
        <w:rPr>
          <w:rFonts w:ascii="Times New Roman" w:hAnsi="Times New Roman" w:cs="Times New Roman"/>
          <w:b/>
          <w:bCs/>
        </w:rPr>
      </w:pPr>
      <w:r w:rsidRPr="00F3614E">
        <w:rPr>
          <w:rFonts w:ascii="Times New Roman" w:hAnsi="Times New Roman" w:cs="Times New Roman"/>
          <w:b/>
          <w:bCs/>
        </w:rPr>
        <w:t>Table</w:t>
      </w:r>
      <w:r w:rsidR="002A741A" w:rsidRPr="00F3614E">
        <w:rPr>
          <w:rFonts w:ascii="Times New Roman" w:hAnsi="Times New Roman" w:cs="Times New Roman"/>
          <w:b/>
          <w:bCs/>
        </w:rPr>
        <w:t xml:space="preserve"> 1</w:t>
      </w:r>
      <w:r w:rsidR="00A745EA" w:rsidRPr="00F3614E">
        <w:rPr>
          <w:rFonts w:ascii="Times New Roman" w:hAnsi="Times New Roman" w:cs="Times New Roman"/>
          <w:b/>
          <w:bCs/>
        </w:rPr>
        <w:t>2</w:t>
      </w:r>
      <w:r w:rsidRPr="00F3614E">
        <w:rPr>
          <w:rFonts w:ascii="Times New Roman" w:hAnsi="Times New Roman" w:cs="Times New Roman"/>
          <w:b/>
          <w:bCs/>
        </w:rPr>
        <w:t>: Drug content of formulation</w:t>
      </w:r>
    </w:p>
    <w:tbl>
      <w:tblPr>
        <w:tblStyle w:val="TableGrid1"/>
        <w:tblpPr w:leftFromText="180" w:rightFromText="180" w:vertAnchor="text" w:horzAnchor="margin" w:tblpXSpec="center" w:tblpY="1"/>
        <w:tblW w:w="0" w:type="auto"/>
        <w:tblLook w:val="04A0" w:firstRow="1" w:lastRow="0" w:firstColumn="1" w:lastColumn="0" w:noHBand="0" w:noVBand="1"/>
      </w:tblPr>
      <w:tblGrid>
        <w:gridCol w:w="1184"/>
        <w:gridCol w:w="3058"/>
        <w:gridCol w:w="3769"/>
      </w:tblGrid>
      <w:tr w:rsidR="00A5462C" w:rsidRPr="00F3614E" w14:paraId="6FBC7B98" w14:textId="77777777" w:rsidTr="00AD60B8">
        <w:trPr>
          <w:trHeight w:val="290"/>
        </w:trPr>
        <w:tc>
          <w:tcPr>
            <w:tcW w:w="1184" w:type="dxa"/>
          </w:tcPr>
          <w:p w14:paraId="6AB88D23" w14:textId="77777777" w:rsidR="00A5462C" w:rsidRPr="00F3614E" w:rsidRDefault="00A5462C" w:rsidP="00C560BA">
            <w:pPr>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Sr. No.</w:t>
            </w:r>
          </w:p>
        </w:tc>
        <w:tc>
          <w:tcPr>
            <w:tcW w:w="3058" w:type="dxa"/>
          </w:tcPr>
          <w:p w14:paraId="450B6496" w14:textId="77777777" w:rsidR="00A5462C" w:rsidRPr="00F3614E" w:rsidRDefault="00A5462C" w:rsidP="00C560BA">
            <w:pPr>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Formulation code</w:t>
            </w:r>
          </w:p>
        </w:tc>
        <w:tc>
          <w:tcPr>
            <w:tcW w:w="3769" w:type="dxa"/>
          </w:tcPr>
          <w:p w14:paraId="611EA568" w14:textId="77777777" w:rsidR="00A5462C" w:rsidRPr="00F3614E" w:rsidRDefault="00A5462C" w:rsidP="00C560BA">
            <w:pPr>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Drug content (</w:t>
            </w:r>
            <w:proofErr w:type="gramStart"/>
            <w:r w:rsidRPr="00F3614E">
              <w:rPr>
                <w:rFonts w:ascii="Times New Roman" w:eastAsia="Calibri" w:hAnsi="Times New Roman" w:cs="Times New Roman"/>
                <w:b/>
              </w:rPr>
              <w:t>%)±</w:t>
            </w:r>
            <w:proofErr w:type="gramEnd"/>
            <w:r w:rsidRPr="00F3614E">
              <w:rPr>
                <w:rFonts w:ascii="Times New Roman" w:eastAsia="Calibri" w:hAnsi="Times New Roman" w:cs="Times New Roman"/>
                <w:b/>
              </w:rPr>
              <w:t xml:space="preserve"> SD</w:t>
            </w:r>
          </w:p>
        </w:tc>
      </w:tr>
      <w:tr w:rsidR="00C07CA5" w:rsidRPr="00F3614E" w14:paraId="1E1ADA21" w14:textId="77777777" w:rsidTr="00AD60B8">
        <w:trPr>
          <w:trHeight w:val="290"/>
        </w:trPr>
        <w:tc>
          <w:tcPr>
            <w:tcW w:w="1184" w:type="dxa"/>
          </w:tcPr>
          <w:p w14:paraId="2CDE56E1" w14:textId="77777777"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eastAsia="Calibri" w:hAnsi="Times New Roman" w:cs="Times New Roman"/>
              </w:rPr>
              <w:t>1</w:t>
            </w:r>
          </w:p>
        </w:tc>
        <w:tc>
          <w:tcPr>
            <w:tcW w:w="3058" w:type="dxa"/>
          </w:tcPr>
          <w:p w14:paraId="68B7B580" w14:textId="77777777"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eastAsia="Calibri" w:hAnsi="Times New Roman" w:cs="Times New Roman"/>
              </w:rPr>
              <w:t>F1</w:t>
            </w:r>
          </w:p>
        </w:tc>
        <w:tc>
          <w:tcPr>
            <w:tcW w:w="3769" w:type="dxa"/>
          </w:tcPr>
          <w:p w14:paraId="6ABADF71" w14:textId="32FF52FE"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hAnsi="Times New Roman" w:cs="Times New Roman"/>
              </w:rPr>
              <w:t>96±0.5</w:t>
            </w:r>
          </w:p>
        </w:tc>
      </w:tr>
      <w:tr w:rsidR="00C07CA5" w:rsidRPr="00F3614E" w14:paraId="361D57F3" w14:textId="77777777" w:rsidTr="00AD60B8">
        <w:trPr>
          <w:trHeight w:val="290"/>
        </w:trPr>
        <w:tc>
          <w:tcPr>
            <w:tcW w:w="1184" w:type="dxa"/>
          </w:tcPr>
          <w:p w14:paraId="072EE2EF" w14:textId="77777777"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eastAsia="Calibri" w:hAnsi="Times New Roman" w:cs="Times New Roman"/>
              </w:rPr>
              <w:t>2</w:t>
            </w:r>
          </w:p>
        </w:tc>
        <w:tc>
          <w:tcPr>
            <w:tcW w:w="3058" w:type="dxa"/>
          </w:tcPr>
          <w:p w14:paraId="2CC48E1E" w14:textId="77777777"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eastAsia="Calibri" w:hAnsi="Times New Roman" w:cs="Times New Roman"/>
              </w:rPr>
              <w:t>F2</w:t>
            </w:r>
          </w:p>
        </w:tc>
        <w:tc>
          <w:tcPr>
            <w:tcW w:w="3769" w:type="dxa"/>
          </w:tcPr>
          <w:p w14:paraId="0B8CDD95" w14:textId="4270382A"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hAnsi="Times New Roman" w:cs="Times New Roman"/>
              </w:rPr>
              <w:t>91.91±0.7</w:t>
            </w:r>
          </w:p>
        </w:tc>
      </w:tr>
      <w:tr w:rsidR="00C07CA5" w:rsidRPr="00F3614E" w14:paraId="0C23EC68" w14:textId="77777777" w:rsidTr="00AD60B8">
        <w:trPr>
          <w:trHeight w:val="290"/>
        </w:trPr>
        <w:tc>
          <w:tcPr>
            <w:tcW w:w="1184" w:type="dxa"/>
          </w:tcPr>
          <w:p w14:paraId="1EC3CF4F" w14:textId="77777777"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eastAsia="Calibri" w:hAnsi="Times New Roman" w:cs="Times New Roman"/>
              </w:rPr>
              <w:t>3</w:t>
            </w:r>
          </w:p>
        </w:tc>
        <w:tc>
          <w:tcPr>
            <w:tcW w:w="3058" w:type="dxa"/>
          </w:tcPr>
          <w:p w14:paraId="58F4CEDB" w14:textId="77777777"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eastAsia="Calibri" w:hAnsi="Times New Roman" w:cs="Times New Roman"/>
              </w:rPr>
              <w:t>F3</w:t>
            </w:r>
          </w:p>
        </w:tc>
        <w:tc>
          <w:tcPr>
            <w:tcW w:w="3769" w:type="dxa"/>
          </w:tcPr>
          <w:p w14:paraId="42B09A80" w14:textId="1575488E" w:rsidR="00C07CA5" w:rsidRPr="00F3614E" w:rsidRDefault="00C07CA5" w:rsidP="00C07CA5">
            <w:pPr>
              <w:tabs>
                <w:tab w:val="left" w:pos="1332"/>
                <w:tab w:val="center" w:pos="2511"/>
              </w:tabs>
              <w:spacing w:line="276" w:lineRule="auto"/>
              <w:contextualSpacing/>
              <w:jc w:val="center"/>
              <w:rPr>
                <w:rFonts w:ascii="Times New Roman" w:eastAsia="Calibri" w:hAnsi="Times New Roman" w:cs="Times New Roman"/>
              </w:rPr>
            </w:pPr>
            <w:r w:rsidRPr="00F3614E">
              <w:rPr>
                <w:rFonts w:ascii="Times New Roman" w:hAnsi="Times New Roman" w:cs="Times New Roman"/>
              </w:rPr>
              <w:t>95±0.7</w:t>
            </w:r>
          </w:p>
        </w:tc>
      </w:tr>
      <w:tr w:rsidR="00C07CA5" w:rsidRPr="00F3614E" w14:paraId="50F03617" w14:textId="77777777" w:rsidTr="00AD60B8">
        <w:trPr>
          <w:trHeight w:val="290"/>
        </w:trPr>
        <w:tc>
          <w:tcPr>
            <w:tcW w:w="1184" w:type="dxa"/>
          </w:tcPr>
          <w:p w14:paraId="59310555" w14:textId="77777777"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eastAsia="Calibri" w:hAnsi="Times New Roman" w:cs="Times New Roman"/>
              </w:rPr>
              <w:t>4</w:t>
            </w:r>
          </w:p>
        </w:tc>
        <w:tc>
          <w:tcPr>
            <w:tcW w:w="3058" w:type="dxa"/>
          </w:tcPr>
          <w:p w14:paraId="48A66685" w14:textId="77777777"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eastAsia="Calibri" w:hAnsi="Times New Roman" w:cs="Times New Roman"/>
              </w:rPr>
              <w:t>F4</w:t>
            </w:r>
          </w:p>
        </w:tc>
        <w:tc>
          <w:tcPr>
            <w:tcW w:w="3769" w:type="dxa"/>
          </w:tcPr>
          <w:p w14:paraId="32B7D196" w14:textId="2CEEE00F"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hAnsi="Times New Roman" w:cs="Times New Roman"/>
              </w:rPr>
              <w:t>93.91±0.7</w:t>
            </w:r>
          </w:p>
        </w:tc>
      </w:tr>
      <w:tr w:rsidR="00C07CA5" w:rsidRPr="00F3614E" w14:paraId="49A4A6BE" w14:textId="77777777" w:rsidTr="00AD60B8">
        <w:trPr>
          <w:trHeight w:val="290"/>
        </w:trPr>
        <w:tc>
          <w:tcPr>
            <w:tcW w:w="1184" w:type="dxa"/>
          </w:tcPr>
          <w:p w14:paraId="2A57FEF4" w14:textId="77777777"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eastAsia="Calibri" w:hAnsi="Times New Roman" w:cs="Times New Roman"/>
              </w:rPr>
              <w:t>5</w:t>
            </w:r>
          </w:p>
        </w:tc>
        <w:tc>
          <w:tcPr>
            <w:tcW w:w="3058" w:type="dxa"/>
          </w:tcPr>
          <w:p w14:paraId="0CDC8E04" w14:textId="77777777"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eastAsia="Calibri" w:hAnsi="Times New Roman" w:cs="Times New Roman"/>
              </w:rPr>
              <w:t>F5</w:t>
            </w:r>
          </w:p>
        </w:tc>
        <w:tc>
          <w:tcPr>
            <w:tcW w:w="3769" w:type="dxa"/>
          </w:tcPr>
          <w:p w14:paraId="0440EBD9" w14:textId="6CE7E3B4"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hAnsi="Times New Roman" w:cs="Times New Roman"/>
              </w:rPr>
              <w:t>94±0.7</w:t>
            </w:r>
          </w:p>
        </w:tc>
      </w:tr>
      <w:tr w:rsidR="00C07CA5" w:rsidRPr="00F3614E" w14:paraId="4761ED35" w14:textId="77777777" w:rsidTr="00AD60B8">
        <w:trPr>
          <w:trHeight w:val="290"/>
        </w:trPr>
        <w:tc>
          <w:tcPr>
            <w:tcW w:w="1184" w:type="dxa"/>
          </w:tcPr>
          <w:p w14:paraId="4C9DA8BB" w14:textId="77777777"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eastAsia="Calibri" w:hAnsi="Times New Roman" w:cs="Times New Roman"/>
              </w:rPr>
              <w:t>6</w:t>
            </w:r>
          </w:p>
        </w:tc>
        <w:tc>
          <w:tcPr>
            <w:tcW w:w="3058" w:type="dxa"/>
          </w:tcPr>
          <w:p w14:paraId="575EE260" w14:textId="77777777"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eastAsia="Calibri" w:hAnsi="Times New Roman" w:cs="Times New Roman"/>
              </w:rPr>
              <w:t>F6</w:t>
            </w:r>
          </w:p>
        </w:tc>
        <w:tc>
          <w:tcPr>
            <w:tcW w:w="3769" w:type="dxa"/>
          </w:tcPr>
          <w:p w14:paraId="6E1F71E9" w14:textId="776CFE60"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hAnsi="Times New Roman" w:cs="Times New Roman"/>
              </w:rPr>
              <w:t>72±0.7</w:t>
            </w:r>
          </w:p>
        </w:tc>
      </w:tr>
      <w:tr w:rsidR="00C07CA5" w:rsidRPr="00F3614E" w14:paraId="67BCCFA9" w14:textId="77777777" w:rsidTr="00AD60B8">
        <w:trPr>
          <w:trHeight w:val="290"/>
        </w:trPr>
        <w:tc>
          <w:tcPr>
            <w:tcW w:w="1184" w:type="dxa"/>
          </w:tcPr>
          <w:p w14:paraId="12D5E3F2" w14:textId="77777777"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eastAsia="Calibri" w:hAnsi="Times New Roman" w:cs="Times New Roman"/>
              </w:rPr>
              <w:t>7</w:t>
            </w:r>
          </w:p>
        </w:tc>
        <w:tc>
          <w:tcPr>
            <w:tcW w:w="3058" w:type="dxa"/>
          </w:tcPr>
          <w:p w14:paraId="32967EA6" w14:textId="77777777"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eastAsia="Calibri" w:hAnsi="Times New Roman" w:cs="Times New Roman"/>
              </w:rPr>
              <w:t>F7</w:t>
            </w:r>
          </w:p>
        </w:tc>
        <w:tc>
          <w:tcPr>
            <w:tcW w:w="3769" w:type="dxa"/>
          </w:tcPr>
          <w:p w14:paraId="528587EF" w14:textId="433E510B"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hAnsi="Times New Roman" w:cs="Times New Roman"/>
              </w:rPr>
              <w:t>68±1.09</w:t>
            </w:r>
          </w:p>
        </w:tc>
      </w:tr>
      <w:tr w:rsidR="00C07CA5" w:rsidRPr="00F3614E" w14:paraId="34BFF19B" w14:textId="77777777" w:rsidTr="00AD60B8">
        <w:trPr>
          <w:trHeight w:val="305"/>
        </w:trPr>
        <w:tc>
          <w:tcPr>
            <w:tcW w:w="1184" w:type="dxa"/>
          </w:tcPr>
          <w:p w14:paraId="51777F8E" w14:textId="77777777"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eastAsia="Calibri" w:hAnsi="Times New Roman" w:cs="Times New Roman"/>
              </w:rPr>
              <w:t>8</w:t>
            </w:r>
          </w:p>
        </w:tc>
        <w:tc>
          <w:tcPr>
            <w:tcW w:w="3058" w:type="dxa"/>
          </w:tcPr>
          <w:p w14:paraId="70653968" w14:textId="77777777"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eastAsia="Calibri" w:hAnsi="Times New Roman" w:cs="Times New Roman"/>
              </w:rPr>
              <w:t>F8</w:t>
            </w:r>
          </w:p>
        </w:tc>
        <w:tc>
          <w:tcPr>
            <w:tcW w:w="3769" w:type="dxa"/>
          </w:tcPr>
          <w:p w14:paraId="76584E47" w14:textId="53F434AE"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hAnsi="Times New Roman" w:cs="Times New Roman"/>
              </w:rPr>
              <w:t>82±1.07</w:t>
            </w:r>
          </w:p>
        </w:tc>
      </w:tr>
      <w:tr w:rsidR="00C07CA5" w:rsidRPr="00F3614E" w14:paraId="32F317C2" w14:textId="77777777" w:rsidTr="00AD60B8">
        <w:trPr>
          <w:trHeight w:val="275"/>
        </w:trPr>
        <w:tc>
          <w:tcPr>
            <w:tcW w:w="1184" w:type="dxa"/>
          </w:tcPr>
          <w:p w14:paraId="42A48BDE" w14:textId="77777777"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eastAsia="Calibri" w:hAnsi="Times New Roman" w:cs="Times New Roman"/>
              </w:rPr>
              <w:t>9</w:t>
            </w:r>
          </w:p>
        </w:tc>
        <w:tc>
          <w:tcPr>
            <w:tcW w:w="3058" w:type="dxa"/>
          </w:tcPr>
          <w:p w14:paraId="3D96A535" w14:textId="77777777"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eastAsia="Calibri" w:hAnsi="Times New Roman" w:cs="Times New Roman"/>
              </w:rPr>
              <w:t>F9</w:t>
            </w:r>
          </w:p>
        </w:tc>
        <w:tc>
          <w:tcPr>
            <w:tcW w:w="3769" w:type="dxa"/>
          </w:tcPr>
          <w:p w14:paraId="574CA8C3" w14:textId="40EC0C9C" w:rsidR="00C07CA5" w:rsidRPr="00F3614E" w:rsidRDefault="00C07CA5" w:rsidP="00C07CA5">
            <w:pPr>
              <w:spacing w:line="276" w:lineRule="auto"/>
              <w:contextualSpacing/>
              <w:jc w:val="center"/>
              <w:rPr>
                <w:rFonts w:ascii="Times New Roman" w:eastAsia="Calibri" w:hAnsi="Times New Roman" w:cs="Times New Roman"/>
              </w:rPr>
            </w:pPr>
            <w:r w:rsidRPr="00F3614E">
              <w:rPr>
                <w:rFonts w:ascii="Times New Roman" w:hAnsi="Times New Roman" w:cs="Times New Roman"/>
              </w:rPr>
              <w:t>64.91±1.43</w:t>
            </w:r>
          </w:p>
        </w:tc>
      </w:tr>
    </w:tbl>
    <w:p w14:paraId="1967D408" w14:textId="77777777" w:rsidR="00AD60B8" w:rsidRPr="00F3614E" w:rsidRDefault="00AD60B8" w:rsidP="00C560BA">
      <w:pPr>
        <w:spacing w:after="0" w:line="276" w:lineRule="auto"/>
        <w:jc w:val="center"/>
        <w:rPr>
          <w:rFonts w:ascii="Times New Roman" w:hAnsi="Times New Roman" w:cs="Times New Roman"/>
          <w:b/>
          <w:bCs/>
        </w:rPr>
      </w:pPr>
    </w:p>
    <w:p w14:paraId="5CF01DAE" w14:textId="2CD0DDCC" w:rsidR="00D7553E" w:rsidRPr="00F3614E" w:rsidRDefault="00D7553E" w:rsidP="00C560BA">
      <w:pPr>
        <w:spacing w:after="0" w:line="276" w:lineRule="auto"/>
        <w:jc w:val="center"/>
        <w:rPr>
          <w:rFonts w:ascii="Times New Roman" w:hAnsi="Times New Roman" w:cs="Times New Roman"/>
          <w:b/>
          <w:bCs/>
        </w:rPr>
      </w:pPr>
      <w:r w:rsidRPr="00F3614E">
        <w:rPr>
          <w:rFonts w:ascii="Times New Roman" w:hAnsi="Times New Roman" w:cs="Times New Roman"/>
          <w:b/>
          <w:bCs/>
        </w:rPr>
        <w:t>Table</w:t>
      </w:r>
      <w:r w:rsidR="00AD60B8" w:rsidRPr="00F3614E">
        <w:rPr>
          <w:rFonts w:ascii="Times New Roman" w:hAnsi="Times New Roman" w:cs="Times New Roman"/>
          <w:b/>
          <w:bCs/>
        </w:rPr>
        <w:t xml:space="preserve"> </w:t>
      </w:r>
      <w:r w:rsidR="002A741A" w:rsidRPr="00F3614E">
        <w:rPr>
          <w:rFonts w:ascii="Times New Roman" w:hAnsi="Times New Roman" w:cs="Times New Roman"/>
          <w:b/>
          <w:bCs/>
        </w:rPr>
        <w:t>1</w:t>
      </w:r>
      <w:r w:rsidR="00A745EA" w:rsidRPr="00F3614E">
        <w:rPr>
          <w:rFonts w:ascii="Times New Roman" w:hAnsi="Times New Roman" w:cs="Times New Roman"/>
          <w:b/>
          <w:bCs/>
        </w:rPr>
        <w:t>3</w:t>
      </w:r>
      <w:r w:rsidRPr="00F3614E">
        <w:rPr>
          <w:rFonts w:ascii="Times New Roman" w:hAnsi="Times New Roman" w:cs="Times New Roman"/>
          <w:b/>
          <w:bCs/>
        </w:rPr>
        <w:t xml:space="preserve">: Cumulative amount of </w:t>
      </w:r>
      <w:r w:rsidR="00A30DC3" w:rsidRPr="00F3614E">
        <w:rPr>
          <w:rFonts w:ascii="Times New Roman" w:hAnsi="Times New Roman" w:cs="Times New Roman"/>
          <w:b/>
          <w:bCs/>
        </w:rPr>
        <w:t>Crisaborole</w:t>
      </w:r>
      <w:r w:rsidRPr="00F3614E">
        <w:rPr>
          <w:rFonts w:ascii="Times New Roman" w:hAnsi="Times New Roman" w:cs="Times New Roman"/>
          <w:b/>
          <w:bCs/>
        </w:rPr>
        <w:t xml:space="preserve"> diffused (%) from all the emulgel formulations through egg membrane using Modified Franz diffusion cell</w:t>
      </w:r>
    </w:p>
    <w:tbl>
      <w:tblPr>
        <w:tblStyle w:val="TableGrid"/>
        <w:tblW w:w="4313" w:type="pct"/>
        <w:jc w:val="center"/>
        <w:tblLook w:val="04A0" w:firstRow="1" w:lastRow="0" w:firstColumn="1" w:lastColumn="0" w:noHBand="0" w:noVBand="1"/>
      </w:tblPr>
      <w:tblGrid>
        <w:gridCol w:w="724"/>
        <w:gridCol w:w="810"/>
        <w:gridCol w:w="810"/>
        <w:gridCol w:w="810"/>
        <w:gridCol w:w="810"/>
        <w:gridCol w:w="810"/>
        <w:gridCol w:w="810"/>
        <w:gridCol w:w="810"/>
        <w:gridCol w:w="722"/>
        <w:gridCol w:w="661"/>
      </w:tblGrid>
      <w:tr w:rsidR="0080364F" w:rsidRPr="00F3614E" w14:paraId="5EFFD9AD" w14:textId="77777777" w:rsidTr="0080364F">
        <w:trPr>
          <w:trHeight w:val="342"/>
          <w:jc w:val="center"/>
        </w:trPr>
        <w:tc>
          <w:tcPr>
            <w:tcW w:w="465" w:type="pct"/>
            <w:tcBorders>
              <w:top w:val="single" w:sz="4" w:space="0" w:color="auto"/>
              <w:left w:val="single" w:sz="4" w:space="0" w:color="auto"/>
              <w:bottom w:val="single" w:sz="4" w:space="0" w:color="auto"/>
              <w:right w:val="single" w:sz="4" w:space="0" w:color="auto"/>
            </w:tcBorders>
            <w:vAlign w:val="center"/>
          </w:tcPr>
          <w:p w14:paraId="68EFB333" w14:textId="77777777" w:rsidR="0080364F" w:rsidRPr="00F3614E" w:rsidRDefault="0080364F" w:rsidP="0080364F">
            <w:pPr>
              <w:pStyle w:val="ListParagraph"/>
              <w:ind w:left="-90" w:right="-53" w:hanging="30"/>
              <w:jc w:val="center"/>
              <w:rPr>
                <w:b/>
                <w:sz w:val="20"/>
                <w:szCs w:val="20"/>
              </w:rPr>
            </w:pPr>
            <w:r w:rsidRPr="00F3614E">
              <w:rPr>
                <w:b/>
                <w:sz w:val="20"/>
                <w:szCs w:val="20"/>
              </w:rPr>
              <w:t>Time</w:t>
            </w:r>
          </w:p>
          <w:p w14:paraId="7DDCFAE9" w14:textId="61C1F563" w:rsidR="0080364F" w:rsidRPr="00F3614E" w:rsidRDefault="0080364F" w:rsidP="0080364F">
            <w:pPr>
              <w:pStyle w:val="ListParagraph"/>
              <w:ind w:left="-90" w:right="-53" w:hanging="30"/>
              <w:jc w:val="center"/>
              <w:rPr>
                <w:b/>
                <w:sz w:val="20"/>
                <w:szCs w:val="20"/>
              </w:rPr>
            </w:pPr>
            <w:r w:rsidRPr="00F3614E">
              <w:rPr>
                <w:b/>
                <w:sz w:val="20"/>
                <w:szCs w:val="20"/>
              </w:rPr>
              <w:t xml:space="preserve"> </w:t>
            </w:r>
            <w:proofErr w:type="spellStart"/>
            <w:r w:rsidRPr="00F3614E">
              <w:rPr>
                <w:b/>
                <w:sz w:val="20"/>
                <w:szCs w:val="20"/>
              </w:rPr>
              <w:t>hrs</w:t>
            </w:r>
            <w:proofErr w:type="spellEnd"/>
          </w:p>
        </w:tc>
        <w:tc>
          <w:tcPr>
            <w:tcW w:w="520" w:type="pct"/>
            <w:tcBorders>
              <w:top w:val="single" w:sz="4" w:space="0" w:color="auto"/>
              <w:left w:val="single" w:sz="4" w:space="0" w:color="auto"/>
              <w:bottom w:val="single" w:sz="4" w:space="0" w:color="auto"/>
              <w:right w:val="single" w:sz="4" w:space="0" w:color="auto"/>
            </w:tcBorders>
            <w:vAlign w:val="center"/>
          </w:tcPr>
          <w:p w14:paraId="2192B2F5" w14:textId="77777777" w:rsidR="0080364F" w:rsidRPr="00F3614E" w:rsidRDefault="0080364F" w:rsidP="0080364F">
            <w:pPr>
              <w:pStyle w:val="ListParagraph"/>
              <w:ind w:left="-107" w:right="-204" w:firstLine="18"/>
              <w:jc w:val="center"/>
              <w:rPr>
                <w:b/>
                <w:sz w:val="20"/>
                <w:szCs w:val="20"/>
              </w:rPr>
            </w:pPr>
            <w:r w:rsidRPr="00F3614E">
              <w:rPr>
                <w:b/>
                <w:sz w:val="20"/>
                <w:szCs w:val="20"/>
              </w:rPr>
              <w:t>F1</w:t>
            </w:r>
          </w:p>
        </w:tc>
        <w:tc>
          <w:tcPr>
            <w:tcW w:w="521" w:type="pct"/>
            <w:tcBorders>
              <w:top w:val="single" w:sz="4" w:space="0" w:color="auto"/>
              <w:left w:val="single" w:sz="4" w:space="0" w:color="auto"/>
              <w:bottom w:val="single" w:sz="4" w:space="0" w:color="auto"/>
              <w:right w:val="single" w:sz="4" w:space="0" w:color="auto"/>
            </w:tcBorders>
            <w:vAlign w:val="center"/>
          </w:tcPr>
          <w:p w14:paraId="13E833A7" w14:textId="77777777" w:rsidR="0080364F" w:rsidRPr="00F3614E" w:rsidRDefault="0080364F" w:rsidP="0080364F">
            <w:pPr>
              <w:pStyle w:val="ListParagraph"/>
              <w:ind w:left="-71" w:right="-78" w:hanging="18"/>
              <w:jc w:val="center"/>
              <w:rPr>
                <w:b/>
                <w:sz w:val="20"/>
                <w:szCs w:val="20"/>
              </w:rPr>
            </w:pPr>
            <w:r w:rsidRPr="00F3614E">
              <w:rPr>
                <w:b/>
                <w:sz w:val="20"/>
                <w:szCs w:val="20"/>
              </w:rPr>
              <w:t>F2</w:t>
            </w:r>
          </w:p>
        </w:tc>
        <w:tc>
          <w:tcPr>
            <w:tcW w:w="521" w:type="pct"/>
            <w:tcBorders>
              <w:top w:val="single" w:sz="4" w:space="0" w:color="auto"/>
              <w:left w:val="single" w:sz="4" w:space="0" w:color="auto"/>
              <w:bottom w:val="single" w:sz="4" w:space="0" w:color="auto"/>
              <w:right w:val="single" w:sz="4" w:space="0" w:color="auto"/>
            </w:tcBorders>
            <w:vAlign w:val="center"/>
          </w:tcPr>
          <w:p w14:paraId="4E124E8E" w14:textId="77777777" w:rsidR="0080364F" w:rsidRPr="00F3614E" w:rsidRDefault="0080364F" w:rsidP="0080364F">
            <w:pPr>
              <w:pStyle w:val="ListParagraph"/>
              <w:ind w:left="-133" w:right="-79" w:hanging="46"/>
              <w:jc w:val="center"/>
              <w:rPr>
                <w:b/>
                <w:sz w:val="20"/>
                <w:szCs w:val="20"/>
              </w:rPr>
            </w:pPr>
            <w:r w:rsidRPr="00F3614E">
              <w:rPr>
                <w:b/>
                <w:sz w:val="20"/>
                <w:szCs w:val="20"/>
              </w:rPr>
              <w:t>F3</w:t>
            </w:r>
          </w:p>
        </w:tc>
        <w:tc>
          <w:tcPr>
            <w:tcW w:w="521" w:type="pct"/>
            <w:tcBorders>
              <w:top w:val="single" w:sz="4" w:space="0" w:color="auto"/>
              <w:left w:val="single" w:sz="4" w:space="0" w:color="auto"/>
              <w:bottom w:val="single" w:sz="4" w:space="0" w:color="auto"/>
              <w:right w:val="single" w:sz="4" w:space="0" w:color="auto"/>
            </w:tcBorders>
            <w:vAlign w:val="center"/>
          </w:tcPr>
          <w:p w14:paraId="2F5C82F7" w14:textId="77777777" w:rsidR="0080364F" w:rsidRPr="00F3614E" w:rsidRDefault="0080364F" w:rsidP="0080364F">
            <w:pPr>
              <w:pStyle w:val="ListParagraph"/>
              <w:ind w:left="-110" w:right="-110" w:hanging="9"/>
              <w:jc w:val="center"/>
              <w:rPr>
                <w:b/>
                <w:sz w:val="20"/>
                <w:szCs w:val="20"/>
              </w:rPr>
            </w:pPr>
            <w:r w:rsidRPr="00F3614E">
              <w:rPr>
                <w:b/>
                <w:sz w:val="20"/>
                <w:szCs w:val="20"/>
              </w:rPr>
              <w:t>F4</w:t>
            </w:r>
          </w:p>
        </w:tc>
        <w:tc>
          <w:tcPr>
            <w:tcW w:w="521" w:type="pct"/>
            <w:tcBorders>
              <w:top w:val="single" w:sz="4" w:space="0" w:color="auto"/>
              <w:left w:val="single" w:sz="4" w:space="0" w:color="auto"/>
              <w:bottom w:val="single" w:sz="4" w:space="0" w:color="auto"/>
              <w:right w:val="single" w:sz="4" w:space="0" w:color="auto"/>
            </w:tcBorders>
            <w:vAlign w:val="center"/>
          </w:tcPr>
          <w:p w14:paraId="0B190E5B" w14:textId="77777777" w:rsidR="0080364F" w:rsidRPr="00F3614E" w:rsidRDefault="0080364F" w:rsidP="0080364F">
            <w:pPr>
              <w:pStyle w:val="ListParagraph"/>
              <w:ind w:left="-52" w:right="-55" w:firstLine="8"/>
              <w:jc w:val="center"/>
              <w:rPr>
                <w:b/>
                <w:sz w:val="20"/>
                <w:szCs w:val="20"/>
              </w:rPr>
            </w:pPr>
            <w:r w:rsidRPr="00F3614E">
              <w:rPr>
                <w:b/>
                <w:sz w:val="20"/>
                <w:szCs w:val="20"/>
              </w:rPr>
              <w:t>F5</w:t>
            </w:r>
          </w:p>
        </w:tc>
        <w:tc>
          <w:tcPr>
            <w:tcW w:w="521" w:type="pct"/>
            <w:tcBorders>
              <w:top w:val="single" w:sz="4" w:space="0" w:color="auto"/>
              <w:left w:val="single" w:sz="4" w:space="0" w:color="auto"/>
              <w:bottom w:val="single" w:sz="4" w:space="0" w:color="auto"/>
              <w:right w:val="single" w:sz="4" w:space="0" w:color="auto"/>
            </w:tcBorders>
            <w:vAlign w:val="center"/>
          </w:tcPr>
          <w:p w14:paraId="5B487D9E" w14:textId="77777777" w:rsidR="0080364F" w:rsidRPr="00F3614E" w:rsidRDefault="0080364F" w:rsidP="0080364F">
            <w:pPr>
              <w:pStyle w:val="ListParagraph"/>
              <w:ind w:left="-95" w:right="-108" w:hanging="9"/>
              <w:jc w:val="center"/>
              <w:rPr>
                <w:b/>
                <w:sz w:val="20"/>
                <w:szCs w:val="20"/>
              </w:rPr>
            </w:pPr>
            <w:r w:rsidRPr="00F3614E">
              <w:rPr>
                <w:b/>
                <w:sz w:val="20"/>
                <w:szCs w:val="20"/>
              </w:rPr>
              <w:t>F6</w:t>
            </w:r>
          </w:p>
        </w:tc>
        <w:tc>
          <w:tcPr>
            <w:tcW w:w="521" w:type="pct"/>
            <w:tcBorders>
              <w:top w:val="single" w:sz="4" w:space="0" w:color="auto"/>
              <w:left w:val="single" w:sz="4" w:space="0" w:color="auto"/>
              <w:bottom w:val="single" w:sz="4" w:space="0" w:color="auto"/>
              <w:right w:val="single" w:sz="4" w:space="0" w:color="auto"/>
            </w:tcBorders>
            <w:vAlign w:val="center"/>
          </w:tcPr>
          <w:p w14:paraId="0707F7F5" w14:textId="77777777" w:rsidR="0080364F" w:rsidRPr="00F3614E" w:rsidRDefault="0080364F" w:rsidP="0080364F">
            <w:pPr>
              <w:pStyle w:val="ListParagraph"/>
              <w:ind w:left="-60" w:right="-105" w:hanging="74"/>
              <w:jc w:val="center"/>
              <w:rPr>
                <w:b/>
                <w:sz w:val="20"/>
                <w:szCs w:val="20"/>
              </w:rPr>
            </w:pPr>
            <w:r w:rsidRPr="00F3614E">
              <w:rPr>
                <w:b/>
                <w:sz w:val="20"/>
                <w:szCs w:val="20"/>
              </w:rPr>
              <w:t>F7</w:t>
            </w:r>
          </w:p>
        </w:tc>
        <w:tc>
          <w:tcPr>
            <w:tcW w:w="464" w:type="pct"/>
            <w:tcBorders>
              <w:top w:val="single" w:sz="4" w:space="0" w:color="auto"/>
              <w:left w:val="single" w:sz="4" w:space="0" w:color="auto"/>
              <w:bottom w:val="single" w:sz="4" w:space="0" w:color="auto"/>
              <w:right w:val="single" w:sz="4" w:space="0" w:color="auto"/>
            </w:tcBorders>
            <w:vAlign w:val="center"/>
          </w:tcPr>
          <w:p w14:paraId="57C03883" w14:textId="77777777" w:rsidR="0080364F" w:rsidRPr="00F3614E" w:rsidRDefault="0080364F" w:rsidP="0080364F">
            <w:pPr>
              <w:pStyle w:val="ListParagraph"/>
              <w:ind w:left="0" w:right="-105" w:hanging="74"/>
              <w:jc w:val="center"/>
              <w:rPr>
                <w:b/>
                <w:sz w:val="20"/>
                <w:szCs w:val="20"/>
              </w:rPr>
            </w:pPr>
            <w:r w:rsidRPr="00F3614E">
              <w:rPr>
                <w:b/>
                <w:sz w:val="20"/>
                <w:szCs w:val="20"/>
              </w:rPr>
              <w:t>F8</w:t>
            </w:r>
          </w:p>
        </w:tc>
        <w:tc>
          <w:tcPr>
            <w:tcW w:w="426" w:type="pct"/>
            <w:tcBorders>
              <w:top w:val="single" w:sz="4" w:space="0" w:color="auto"/>
              <w:left w:val="single" w:sz="4" w:space="0" w:color="auto"/>
              <w:bottom w:val="single" w:sz="4" w:space="0" w:color="auto"/>
              <w:right w:val="single" w:sz="4" w:space="0" w:color="auto"/>
            </w:tcBorders>
            <w:vAlign w:val="center"/>
          </w:tcPr>
          <w:p w14:paraId="0444D083" w14:textId="77777777" w:rsidR="0080364F" w:rsidRPr="00F3614E" w:rsidRDefault="0080364F" w:rsidP="0080364F">
            <w:pPr>
              <w:pStyle w:val="ListParagraph"/>
              <w:ind w:left="-63" w:right="-50" w:hanging="41"/>
              <w:jc w:val="center"/>
              <w:rPr>
                <w:b/>
                <w:sz w:val="20"/>
                <w:szCs w:val="20"/>
              </w:rPr>
            </w:pPr>
            <w:r w:rsidRPr="00F3614E">
              <w:rPr>
                <w:b/>
                <w:sz w:val="20"/>
                <w:szCs w:val="20"/>
              </w:rPr>
              <w:t>F9</w:t>
            </w:r>
          </w:p>
        </w:tc>
      </w:tr>
      <w:tr w:rsidR="0080364F" w:rsidRPr="00F3614E" w14:paraId="33365F66" w14:textId="77777777" w:rsidTr="0080364F">
        <w:trPr>
          <w:trHeight w:val="179"/>
          <w:jc w:val="center"/>
        </w:trPr>
        <w:tc>
          <w:tcPr>
            <w:tcW w:w="465" w:type="pct"/>
            <w:tcBorders>
              <w:top w:val="single" w:sz="4" w:space="0" w:color="auto"/>
              <w:left w:val="single" w:sz="4" w:space="0" w:color="auto"/>
              <w:right w:val="single" w:sz="4" w:space="0" w:color="auto"/>
            </w:tcBorders>
            <w:vAlign w:val="center"/>
          </w:tcPr>
          <w:p w14:paraId="184EA282" w14:textId="77777777" w:rsidR="0080364F" w:rsidRPr="00F3614E" w:rsidRDefault="0080364F" w:rsidP="0080364F">
            <w:pPr>
              <w:pStyle w:val="ListParagraph"/>
              <w:ind w:left="-90" w:right="-53" w:hanging="30"/>
              <w:jc w:val="center"/>
              <w:rPr>
                <w:sz w:val="20"/>
                <w:szCs w:val="20"/>
              </w:rPr>
            </w:pPr>
            <w:r w:rsidRPr="00F3614E">
              <w:rPr>
                <w:sz w:val="20"/>
                <w:szCs w:val="20"/>
              </w:rPr>
              <w:t>0</w:t>
            </w:r>
          </w:p>
        </w:tc>
        <w:tc>
          <w:tcPr>
            <w:tcW w:w="520" w:type="pct"/>
            <w:tcBorders>
              <w:top w:val="single" w:sz="4" w:space="0" w:color="auto"/>
              <w:left w:val="single" w:sz="4" w:space="0" w:color="auto"/>
              <w:right w:val="single" w:sz="4" w:space="0" w:color="auto"/>
            </w:tcBorders>
            <w:vAlign w:val="center"/>
          </w:tcPr>
          <w:p w14:paraId="1BBD14D8" w14:textId="77777777" w:rsidR="0080364F" w:rsidRPr="00F3614E" w:rsidRDefault="0080364F" w:rsidP="0080364F">
            <w:pPr>
              <w:pStyle w:val="ListParagraph"/>
              <w:ind w:left="-107" w:right="-204" w:firstLine="18"/>
              <w:jc w:val="center"/>
              <w:rPr>
                <w:sz w:val="20"/>
                <w:szCs w:val="20"/>
              </w:rPr>
            </w:pPr>
            <w:r w:rsidRPr="00F3614E">
              <w:rPr>
                <w:sz w:val="20"/>
                <w:szCs w:val="20"/>
              </w:rPr>
              <w:t>0</w:t>
            </w:r>
          </w:p>
        </w:tc>
        <w:tc>
          <w:tcPr>
            <w:tcW w:w="521" w:type="pct"/>
            <w:tcBorders>
              <w:top w:val="single" w:sz="4" w:space="0" w:color="auto"/>
              <w:left w:val="single" w:sz="4" w:space="0" w:color="auto"/>
              <w:right w:val="single" w:sz="4" w:space="0" w:color="auto"/>
            </w:tcBorders>
            <w:vAlign w:val="center"/>
          </w:tcPr>
          <w:p w14:paraId="3FD55E1D" w14:textId="77777777" w:rsidR="0080364F" w:rsidRPr="00F3614E" w:rsidRDefault="0080364F" w:rsidP="0080364F">
            <w:pPr>
              <w:pStyle w:val="ListParagraph"/>
              <w:ind w:left="-71" w:right="-78" w:hanging="18"/>
              <w:jc w:val="center"/>
              <w:rPr>
                <w:sz w:val="20"/>
                <w:szCs w:val="20"/>
              </w:rPr>
            </w:pPr>
            <w:r w:rsidRPr="00F3614E">
              <w:rPr>
                <w:sz w:val="20"/>
                <w:szCs w:val="20"/>
              </w:rPr>
              <w:t>0</w:t>
            </w:r>
          </w:p>
        </w:tc>
        <w:tc>
          <w:tcPr>
            <w:tcW w:w="521" w:type="pct"/>
            <w:tcBorders>
              <w:top w:val="single" w:sz="4" w:space="0" w:color="auto"/>
              <w:left w:val="single" w:sz="4" w:space="0" w:color="auto"/>
              <w:right w:val="single" w:sz="4" w:space="0" w:color="auto"/>
            </w:tcBorders>
            <w:vAlign w:val="center"/>
          </w:tcPr>
          <w:p w14:paraId="7788487C" w14:textId="77777777" w:rsidR="0080364F" w:rsidRPr="00F3614E" w:rsidRDefault="0080364F" w:rsidP="0080364F">
            <w:pPr>
              <w:pStyle w:val="ListParagraph"/>
              <w:ind w:left="-133" w:right="-79" w:hanging="46"/>
              <w:jc w:val="center"/>
              <w:rPr>
                <w:sz w:val="20"/>
                <w:szCs w:val="20"/>
              </w:rPr>
            </w:pPr>
            <w:r w:rsidRPr="00F3614E">
              <w:rPr>
                <w:sz w:val="20"/>
                <w:szCs w:val="20"/>
              </w:rPr>
              <w:t>0</w:t>
            </w:r>
          </w:p>
        </w:tc>
        <w:tc>
          <w:tcPr>
            <w:tcW w:w="521" w:type="pct"/>
            <w:tcBorders>
              <w:top w:val="single" w:sz="4" w:space="0" w:color="auto"/>
              <w:left w:val="single" w:sz="4" w:space="0" w:color="auto"/>
              <w:right w:val="single" w:sz="4" w:space="0" w:color="auto"/>
            </w:tcBorders>
            <w:vAlign w:val="center"/>
          </w:tcPr>
          <w:p w14:paraId="4251C7F7" w14:textId="77777777" w:rsidR="0080364F" w:rsidRPr="00F3614E" w:rsidRDefault="0080364F" w:rsidP="0080364F">
            <w:pPr>
              <w:pStyle w:val="ListParagraph"/>
              <w:ind w:left="-110" w:right="-110" w:hanging="9"/>
              <w:jc w:val="center"/>
              <w:rPr>
                <w:sz w:val="20"/>
                <w:szCs w:val="20"/>
              </w:rPr>
            </w:pPr>
            <w:r w:rsidRPr="00F3614E">
              <w:rPr>
                <w:sz w:val="20"/>
                <w:szCs w:val="20"/>
              </w:rPr>
              <w:t>0</w:t>
            </w:r>
          </w:p>
        </w:tc>
        <w:tc>
          <w:tcPr>
            <w:tcW w:w="521" w:type="pct"/>
            <w:tcBorders>
              <w:top w:val="single" w:sz="4" w:space="0" w:color="auto"/>
              <w:left w:val="single" w:sz="4" w:space="0" w:color="auto"/>
              <w:right w:val="single" w:sz="4" w:space="0" w:color="auto"/>
            </w:tcBorders>
            <w:vAlign w:val="center"/>
          </w:tcPr>
          <w:p w14:paraId="56711F94" w14:textId="77777777" w:rsidR="0080364F" w:rsidRPr="00F3614E" w:rsidRDefault="0080364F" w:rsidP="0080364F">
            <w:pPr>
              <w:pStyle w:val="ListParagraph"/>
              <w:ind w:left="-52" w:right="-55" w:firstLine="8"/>
              <w:jc w:val="center"/>
              <w:rPr>
                <w:sz w:val="20"/>
                <w:szCs w:val="20"/>
              </w:rPr>
            </w:pPr>
            <w:r w:rsidRPr="00F3614E">
              <w:rPr>
                <w:sz w:val="20"/>
                <w:szCs w:val="20"/>
              </w:rPr>
              <w:t>0</w:t>
            </w:r>
          </w:p>
        </w:tc>
        <w:tc>
          <w:tcPr>
            <w:tcW w:w="521" w:type="pct"/>
            <w:tcBorders>
              <w:top w:val="single" w:sz="4" w:space="0" w:color="auto"/>
              <w:left w:val="single" w:sz="4" w:space="0" w:color="auto"/>
              <w:right w:val="single" w:sz="4" w:space="0" w:color="auto"/>
            </w:tcBorders>
            <w:vAlign w:val="center"/>
          </w:tcPr>
          <w:p w14:paraId="4CD54A3B" w14:textId="77777777" w:rsidR="0080364F" w:rsidRPr="00F3614E" w:rsidRDefault="0080364F" w:rsidP="0080364F">
            <w:pPr>
              <w:pStyle w:val="ListParagraph"/>
              <w:ind w:left="-95" w:right="-108" w:hanging="9"/>
              <w:jc w:val="center"/>
              <w:rPr>
                <w:sz w:val="20"/>
                <w:szCs w:val="20"/>
              </w:rPr>
            </w:pPr>
            <w:r w:rsidRPr="00F3614E">
              <w:rPr>
                <w:sz w:val="20"/>
                <w:szCs w:val="20"/>
              </w:rPr>
              <w:t>0</w:t>
            </w:r>
          </w:p>
        </w:tc>
        <w:tc>
          <w:tcPr>
            <w:tcW w:w="521" w:type="pct"/>
            <w:tcBorders>
              <w:top w:val="single" w:sz="4" w:space="0" w:color="auto"/>
              <w:left w:val="single" w:sz="4" w:space="0" w:color="auto"/>
              <w:right w:val="single" w:sz="4" w:space="0" w:color="auto"/>
            </w:tcBorders>
            <w:vAlign w:val="center"/>
          </w:tcPr>
          <w:p w14:paraId="2D8D8EA1" w14:textId="77777777" w:rsidR="0080364F" w:rsidRPr="00F3614E" w:rsidRDefault="0080364F" w:rsidP="0080364F">
            <w:pPr>
              <w:pStyle w:val="ListParagraph"/>
              <w:ind w:left="-60" w:right="-105" w:hanging="74"/>
              <w:jc w:val="center"/>
              <w:rPr>
                <w:sz w:val="20"/>
                <w:szCs w:val="20"/>
              </w:rPr>
            </w:pPr>
            <w:r w:rsidRPr="00F3614E">
              <w:rPr>
                <w:sz w:val="20"/>
                <w:szCs w:val="20"/>
              </w:rPr>
              <w:t>0</w:t>
            </w:r>
          </w:p>
        </w:tc>
        <w:tc>
          <w:tcPr>
            <w:tcW w:w="464" w:type="pct"/>
            <w:tcBorders>
              <w:top w:val="single" w:sz="4" w:space="0" w:color="auto"/>
              <w:left w:val="single" w:sz="4" w:space="0" w:color="auto"/>
              <w:right w:val="single" w:sz="4" w:space="0" w:color="auto"/>
            </w:tcBorders>
            <w:vAlign w:val="center"/>
          </w:tcPr>
          <w:p w14:paraId="2AA57E1F" w14:textId="77777777" w:rsidR="0080364F" w:rsidRPr="00F3614E" w:rsidRDefault="0080364F" w:rsidP="0080364F">
            <w:pPr>
              <w:pStyle w:val="ListParagraph"/>
              <w:ind w:left="-199" w:right="-105" w:hanging="74"/>
              <w:jc w:val="center"/>
              <w:rPr>
                <w:sz w:val="20"/>
                <w:szCs w:val="20"/>
              </w:rPr>
            </w:pPr>
            <w:r w:rsidRPr="00F3614E">
              <w:rPr>
                <w:sz w:val="20"/>
                <w:szCs w:val="20"/>
              </w:rPr>
              <w:t>0</w:t>
            </w:r>
          </w:p>
        </w:tc>
        <w:tc>
          <w:tcPr>
            <w:tcW w:w="426" w:type="pct"/>
            <w:tcBorders>
              <w:top w:val="single" w:sz="4" w:space="0" w:color="auto"/>
              <w:left w:val="single" w:sz="4" w:space="0" w:color="auto"/>
              <w:right w:val="single" w:sz="4" w:space="0" w:color="auto"/>
            </w:tcBorders>
            <w:vAlign w:val="center"/>
          </w:tcPr>
          <w:p w14:paraId="29E4379E" w14:textId="77777777" w:rsidR="0080364F" w:rsidRPr="00F3614E" w:rsidRDefault="0080364F" w:rsidP="0080364F">
            <w:pPr>
              <w:pStyle w:val="ListParagraph"/>
              <w:ind w:left="-63" w:right="-50" w:hanging="41"/>
              <w:jc w:val="center"/>
              <w:rPr>
                <w:sz w:val="20"/>
                <w:szCs w:val="20"/>
              </w:rPr>
            </w:pPr>
            <w:r w:rsidRPr="00F3614E">
              <w:rPr>
                <w:sz w:val="20"/>
                <w:szCs w:val="20"/>
              </w:rPr>
              <w:t>0</w:t>
            </w:r>
          </w:p>
        </w:tc>
      </w:tr>
      <w:tr w:rsidR="0080364F" w:rsidRPr="00F3614E" w14:paraId="058D3C6F" w14:textId="77777777" w:rsidTr="0080364F">
        <w:trPr>
          <w:trHeight w:val="437"/>
          <w:jc w:val="center"/>
        </w:trPr>
        <w:tc>
          <w:tcPr>
            <w:tcW w:w="465" w:type="pct"/>
            <w:tcBorders>
              <w:left w:val="single" w:sz="4" w:space="0" w:color="auto"/>
              <w:right w:val="single" w:sz="4" w:space="0" w:color="auto"/>
            </w:tcBorders>
            <w:vAlign w:val="center"/>
          </w:tcPr>
          <w:p w14:paraId="47F68BF8" w14:textId="77777777" w:rsidR="0080364F" w:rsidRPr="00F3614E" w:rsidRDefault="0080364F" w:rsidP="0080364F">
            <w:pPr>
              <w:pStyle w:val="ListParagraph"/>
              <w:ind w:left="-90" w:right="-53" w:hanging="30"/>
              <w:jc w:val="center"/>
              <w:rPr>
                <w:sz w:val="20"/>
                <w:szCs w:val="20"/>
              </w:rPr>
            </w:pPr>
            <w:r w:rsidRPr="00F3614E">
              <w:rPr>
                <w:sz w:val="20"/>
                <w:szCs w:val="20"/>
              </w:rPr>
              <w:t>1</w:t>
            </w:r>
          </w:p>
        </w:tc>
        <w:tc>
          <w:tcPr>
            <w:tcW w:w="520" w:type="pct"/>
            <w:tcBorders>
              <w:left w:val="single" w:sz="4" w:space="0" w:color="auto"/>
              <w:right w:val="single" w:sz="4" w:space="0" w:color="auto"/>
            </w:tcBorders>
            <w:vAlign w:val="center"/>
          </w:tcPr>
          <w:p w14:paraId="5864809C" w14:textId="77777777" w:rsidR="0080364F" w:rsidRPr="00F3614E" w:rsidRDefault="0080364F" w:rsidP="0080364F">
            <w:pPr>
              <w:pStyle w:val="ListParagraph"/>
              <w:tabs>
                <w:tab w:val="left" w:pos="500"/>
              </w:tabs>
              <w:ind w:left="-107" w:right="-204" w:firstLine="18"/>
              <w:jc w:val="center"/>
              <w:rPr>
                <w:sz w:val="20"/>
                <w:szCs w:val="20"/>
              </w:rPr>
            </w:pPr>
            <w:r w:rsidRPr="00F3614E">
              <w:rPr>
                <w:sz w:val="20"/>
                <w:szCs w:val="20"/>
              </w:rPr>
              <w:t>9</w:t>
            </w:r>
          </w:p>
          <w:p w14:paraId="22A6C082" w14:textId="77777777" w:rsidR="0080364F" w:rsidRPr="00F3614E" w:rsidRDefault="0080364F" w:rsidP="0080364F">
            <w:pPr>
              <w:pStyle w:val="ListParagraph"/>
              <w:tabs>
                <w:tab w:val="left" w:pos="500"/>
              </w:tabs>
              <w:ind w:left="-107" w:right="-204" w:firstLine="18"/>
              <w:rPr>
                <w:sz w:val="20"/>
                <w:szCs w:val="20"/>
              </w:rPr>
            </w:pPr>
            <w:r w:rsidRPr="00F3614E">
              <w:rPr>
                <w:sz w:val="20"/>
                <w:szCs w:val="20"/>
              </w:rPr>
              <w:t xml:space="preserve">  ±0.70</w:t>
            </w:r>
          </w:p>
        </w:tc>
        <w:tc>
          <w:tcPr>
            <w:tcW w:w="521" w:type="pct"/>
            <w:tcBorders>
              <w:left w:val="single" w:sz="4" w:space="0" w:color="auto"/>
              <w:right w:val="single" w:sz="4" w:space="0" w:color="auto"/>
            </w:tcBorders>
            <w:vAlign w:val="center"/>
          </w:tcPr>
          <w:p w14:paraId="7233FAEA" w14:textId="77777777" w:rsidR="0080364F" w:rsidRPr="00F3614E" w:rsidRDefault="0080364F" w:rsidP="0080364F">
            <w:pPr>
              <w:pStyle w:val="ListParagraph"/>
              <w:ind w:left="-71" w:right="-78" w:hanging="18"/>
              <w:jc w:val="center"/>
              <w:rPr>
                <w:sz w:val="20"/>
                <w:szCs w:val="20"/>
              </w:rPr>
            </w:pPr>
            <w:r w:rsidRPr="00F3614E">
              <w:rPr>
                <w:sz w:val="20"/>
                <w:szCs w:val="20"/>
              </w:rPr>
              <w:t>8.17</w:t>
            </w:r>
          </w:p>
          <w:p w14:paraId="4F2DCBFB" w14:textId="77777777" w:rsidR="0080364F" w:rsidRPr="00F3614E" w:rsidRDefault="0080364F" w:rsidP="0080364F">
            <w:pPr>
              <w:pStyle w:val="ListParagraph"/>
              <w:ind w:left="-71" w:right="-78" w:hanging="18"/>
              <w:jc w:val="center"/>
              <w:rPr>
                <w:sz w:val="20"/>
                <w:szCs w:val="20"/>
              </w:rPr>
            </w:pPr>
            <w:r w:rsidRPr="00F3614E">
              <w:rPr>
                <w:sz w:val="20"/>
                <w:szCs w:val="20"/>
              </w:rPr>
              <w:t>±0.76</w:t>
            </w:r>
          </w:p>
        </w:tc>
        <w:tc>
          <w:tcPr>
            <w:tcW w:w="521" w:type="pct"/>
            <w:tcBorders>
              <w:left w:val="single" w:sz="4" w:space="0" w:color="auto"/>
              <w:right w:val="single" w:sz="4" w:space="0" w:color="auto"/>
            </w:tcBorders>
            <w:vAlign w:val="center"/>
          </w:tcPr>
          <w:p w14:paraId="2AF74875" w14:textId="77777777" w:rsidR="0080364F" w:rsidRPr="00F3614E" w:rsidRDefault="0080364F" w:rsidP="0080364F">
            <w:pPr>
              <w:pStyle w:val="NormalWeb"/>
              <w:tabs>
                <w:tab w:val="left" w:pos="720"/>
                <w:tab w:val="left" w:pos="6480"/>
              </w:tabs>
              <w:spacing w:before="0" w:beforeAutospacing="0" w:after="0" w:afterAutospacing="0"/>
              <w:ind w:left="-133" w:right="-79" w:hanging="46"/>
              <w:jc w:val="center"/>
              <w:rPr>
                <w:rFonts w:eastAsia="Calibri"/>
                <w:color w:val="000000"/>
                <w:kern w:val="24"/>
                <w:sz w:val="20"/>
                <w:szCs w:val="20"/>
              </w:rPr>
            </w:pPr>
            <w:r w:rsidRPr="00F3614E">
              <w:rPr>
                <w:rFonts w:eastAsia="Calibri"/>
                <w:color w:val="000000"/>
                <w:kern w:val="24"/>
                <w:sz w:val="20"/>
                <w:szCs w:val="20"/>
              </w:rPr>
              <w:t>7.14</w:t>
            </w:r>
          </w:p>
          <w:p w14:paraId="6BA37609" w14:textId="77777777" w:rsidR="0080364F" w:rsidRPr="00F3614E" w:rsidRDefault="0080364F" w:rsidP="0080364F">
            <w:pPr>
              <w:pStyle w:val="NormalWeb"/>
              <w:tabs>
                <w:tab w:val="left" w:pos="720"/>
                <w:tab w:val="left" w:pos="6480"/>
              </w:tabs>
              <w:spacing w:before="0" w:beforeAutospacing="0" w:after="0" w:afterAutospacing="0"/>
              <w:ind w:left="-133" w:right="-79" w:hanging="46"/>
              <w:jc w:val="center"/>
              <w:rPr>
                <w:sz w:val="20"/>
                <w:szCs w:val="20"/>
              </w:rPr>
            </w:pPr>
            <w:r w:rsidRPr="00F3614E">
              <w:rPr>
                <w:rFonts w:eastAsia="Calibri"/>
                <w:color w:val="000000"/>
                <w:kern w:val="24"/>
                <w:sz w:val="20"/>
                <w:szCs w:val="20"/>
              </w:rPr>
              <w:t>±0.22</w:t>
            </w:r>
          </w:p>
        </w:tc>
        <w:tc>
          <w:tcPr>
            <w:tcW w:w="521" w:type="pct"/>
            <w:tcBorders>
              <w:left w:val="single" w:sz="4" w:space="0" w:color="auto"/>
              <w:right w:val="single" w:sz="4" w:space="0" w:color="auto"/>
            </w:tcBorders>
            <w:vAlign w:val="center"/>
          </w:tcPr>
          <w:p w14:paraId="78F426AF" w14:textId="77777777" w:rsidR="0080364F" w:rsidRPr="00F3614E" w:rsidRDefault="0080364F" w:rsidP="0080364F">
            <w:pPr>
              <w:pStyle w:val="ListParagraph"/>
              <w:ind w:left="-110" w:right="-110" w:hanging="9"/>
              <w:jc w:val="center"/>
              <w:rPr>
                <w:sz w:val="20"/>
                <w:szCs w:val="20"/>
              </w:rPr>
            </w:pPr>
            <w:r w:rsidRPr="00F3614E">
              <w:rPr>
                <w:sz w:val="20"/>
                <w:szCs w:val="20"/>
              </w:rPr>
              <w:t>6.25</w:t>
            </w:r>
          </w:p>
          <w:p w14:paraId="497D0BAC" w14:textId="77777777" w:rsidR="0080364F" w:rsidRPr="00F3614E" w:rsidRDefault="0080364F" w:rsidP="0080364F">
            <w:pPr>
              <w:pStyle w:val="ListParagraph"/>
              <w:ind w:left="-110" w:right="-110" w:hanging="9"/>
              <w:jc w:val="center"/>
              <w:rPr>
                <w:sz w:val="20"/>
                <w:szCs w:val="20"/>
              </w:rPr>
            </w:pPr>
            <w:r w:rsidRPr="00F3614E">
              <w:rPr>
                <w:sz w:val="20"/>
                <w:szCs w:val="20"/>
              </w:rPr>
              <w:t>±0.071</w:t>
            </w:r>
          </w:p>
        </w:tc>
        <w:tc>
          <w:tcPr>
            <w:tcW w:w="521" w:type="pct"/>
            <w:tcBorders>
              <w:left w:val="single" w:sz="4" w:space="0" w:color="auto"/>
              <w:right w:val="single" w:sz="4" w:space="0" w:color="auto"/>
            </w:tcBorders>
            <w:vAlign w:val="center"/>
          </w:tcPr>
          <w:p w14:paraId="5D35A850" w14:textId="77777777" w:rsidR="0080364F" w:rsidRPr="00F3614E" w:rsidRDefault="0080364F" w:rsidP="0080364F">
            <w:pPr>
              <w:pStyle w:val="ListParagraph"/>
              <w:ind w:left="-52" w:right="-55" w:firstLine="8"/>
              <w:jc w:val="center"/>
              <w:rPr>
                <w:sz w:val="20"/>
                <w:szCs w:val="20"/>
              </w:rPr>
            </w:pPr>
            <w:r w:rsidRPr="00F3614E">
              <w:rPr>
                <w:sz w:val="20"/>
                <w:szCs w:val="20"/>
              </w:rPr>
              <w:t>6.13</w:t>
            </w:r>
          </w:p>
          <w:p w14:paraId="6E86F54D" w14:textId="77777777" w:rsidR="0080364F" w:rsidRPr="00F3614E" w:rsidRDefault="0080364F" w:rsidP="0080364F">
            <w:pPr>
              <w:pStyle w:val="ListParagraph"/>
              <w:ind w:left="-52" w:right="-55" w:firstLine="8"/>
              <w:jc w:val="center"/>
              <w:rPr>
                <w:sz w:val="20"/>
                <w:szCs w:val="20"/>
              </w:rPr>
            </w:pPr>
            <w:r w:rsidRPr="00F3614E">
              <w:rPr>
                <w:sz w:val="20"/>
                <w:szCs w:val="20"/>
              </w:rPr>
              <w:t>±0.75</w:t>
            </w:r>
          </w:p>
        </w:tc>
        <w:tc>
          <w:tcPr>
            <w:tcW w:w="521" w:type="pct"/>
            <w:tcBorders>
              <w:left w:val="single" w:sz="4" w:space="0" w:color="auto"/>
              <w:right w:val="single" w:sz="4" w:space="0" w:color="auto"/>
            </w:tcBorders>
            <w:vAlign w:val="center"/>
          </w:tcPr>
          <w:p w14:paraId="4A7D8EEC" w14:textId="77777777" w:rsidR="0080364F" w:rsidRPr="00F3614E" w:rsidRDefault="0080364F" w:rsidP="0080364F">
            <w:pPr>
              <w:pStyle w:val="ListParagraph"/>
              <w:ind w:left="-95" w:right="-108" w:hanging="9"/>
              <w:jc w:val="center"/>
              <w:rPr>
                <w:sz w:val="20"/>
                <w:szCs w:val="20"/>
              </w:rPr>
            </w:pPr>
            <w:r w:rsidRPr="00F3614E">
              <w:rPr>
                <w:sz w:val="20"/>
                <w:szCs w:val="20"/>
              </w:rPr>
              <w:t>5.34</w:t>
            </w:r>
          </w:p>
          <w:p w14:paraId="4DE0C8A1" w14:textId="77777777" w:rsidR="0080364F" w:rsidRPr="00F3614E" w:rsidRDefault="0080364F" w:rsidP="0080364F">
            <w:pPr>
              <w:pStyle w:val="ListParagraph"/>
              <w:ind w:left="-95" w:right="-108" w:hanging="9"/>
              <w:jc w:val="center"/>
              <w:rPr>
                <w:sz w:val="20"/>
                <w:szCs w:val="20"/>
              </w:rPr>
            </w:pPr>
            <w:r w:rsidRPr="00F3614E">
              <w:rPr>
                <w:sz w:val="20"/>
                <w:szCs w:val="20"/>
              </w:rPr>
              <w:t>±0.82</w:t>
            </w:r>
          </w:p>
        </w:tc>
        <w:tc>
          <w:tcPr>
            <w:tcW w:w="521" w:type="pct"/>
            <w:tcBorders>
              <w:left w:val="single" w:sz="4" w:space="0" w:color="auto"/>
              <w:right w:val="single" w:sz="4" w:space="0" w:color="auto"/>
            </w:tcBorders>
            <w:vAlign w:val="center"/>
          </w:tcPr>
          <w:p w14:paraId="437D9A9C" w14:textId="77777777" w:rsidR="0080364F" w:rsidRPr="00F3614E" w:rsidRDefault="0080364F" w:rsidP="0080364F">
            <w:pPr>
              <w:pStyle w:val="ListParagraph"/>
              <w:ind w:left="-60" w:right="-105" w:hanging="74"/>
              <w:jc w:val="center"/>
              <w:rPr>
                <w:sz w:val="20"/>
                <w:szCs w:val="20"/>
              </w:rPr>
            </w:pPr>
            <w:r w:rsidRPr="00F3614E">
              <w:rPr>
                <w:sz w:val="20"/>
                <w:szCs w:val="20"/>
              </w:rPr>
              <w:t>5.01</w:t>
            </w:r>
          </w:p>
          <w:p w14:paraId="44A12F82" w14:textId="77777777" w:rsidR="0080364F" w:rsidRPr="00F3614E" w:rsidRDefault="0080364F" w:rsidP="0080364F">
            <w:pPr>
              <w:pStyle w:val="ListParagraph"/>
              <w:ind w:left="-60" w:right="-105" w:hanging="74"/>
              <w:jc w:val="center"/>
              <w:rPr>
                <w:sz w:val="20"/>
                <w:szCs w:val="20"/>
              </w:rPr>
            </w:pPr>
            <w:r w:rsidRPr="00F3614E">
              <w:rPr>
                <w:sz w:val="20"/>
                <w:szCs w:val="20"/>
              </w:rPr>
              <w:t>±0.70</w:t>
            </w:r>
          </w:p>
        </w:tc>
        <w:tc>
          <w:tcPr>
            <w:tcW w:w="464" w:type="pct"/>
            <w:tcBorders>
              <w:left w:val="single" w:sz="4" w:space="0" w:color="auto"/>
              <w:right w:val="single" w:sz="4" w:space="0" w:color="auto"/>
            </w:tcBorders>
            <w:vAlign w:val="center"/>
          </w:tcPr>
          <w:p w14:paraId="76A86A16" w14:textId="77777777" w:rsidR="0080364F" w:rsidRPr="00F3614E" w:rsidRDefault="0080364F" w:rsidP="0080364F">
            <w:pPr>
              <w:pStyle w:val="ListParagraph"/>
              <w:ind w:left="-199" w:right="-105" w:hanging="74"/>
              <w:jc w:val="center"/>
              <w:rPr>
                <w:sz w:val="20"/>
                <w:szCs w:val="20"/>
              </w:rPr>
            </w:pPr>
            <w:r w:rsidRPr="00F3614E">
              <w:rPr>
                <w:sz w:val="20"/>
                <w:szCs w:val="20"/>
              </w:rPr>
              <w:t>3.41</w:t>
            </w:r>
          </w:p>
          <w:p w14:paraId="35FAC25B" w14:textId="77777777" w:rsidR="0080364F" w:rsidRPr="00F3614E" w:rsidRDefault="0080364F" w:rsidP="0080364F">
            <w:pPr>
              <w:pStyle w:val="ListParagraph"/>
              <w:ind w:left="-199" w:right="-105" w:hanging="74"/>
              <w:jc w:val="center"/>
              <w:rPr>
                <w:sz w:val="20"/>
                <w:szCs w:val="20"/>
              </w:rPr>
            </w:pPr>
            <w:r w:rsidRPr="00F3614E">
              <w:rPr>
                <w:sz w:val="20"/>
                <w:szCs w:val="20"/>
              </w:rPr>
              <w:t>±0.85</w:t>
            </w:r>
          </w:p>
        </w:tc>
        <w:tc>
          <w:tcPr>
            <w:tcW w:w="426" w:type="pct"/>
            <w:tcBorders>
              <w:left w:val="single" w:sz="4" w:space="0" w:color="auto"/>
              <w:right w:val="single" w:sz="4" w:space="0" w:color="auto"/>
            </w:tcBorders>
            <w:vAlign w:val="center"/>
          </w:tcPr>
          <w:p w14:paraId="6FFEFA57" w14:textId="77777777" w:rsidR="0080364F" w:rsidRPr="00F3614E" w:rsidRDefault="0080364F" w:rsidP="0080364F">
            <w:pPr>
              <w:pStyle w:val="ListParagraph"/>
              <w:ind w:left="-63" w:right="-50" w:hanging="41"/>
              <w:jc w:val="center"/>
              <w:rPr>
                <w:sz w:val="20"/>
                <w:szCs w:val="20"/>
              </w:rPr>
            </w:pPr>
            <w:r w:rsidRPr="00F3614E">
              <w:rPr>
                <w:sz w:val="20"/>
                <w:szCs w:val="20"/>
              </w:rPr>
              <w:t>2.31</w:t>
            </w:r>
          </w:p>
          <w:p w14:paraId="23D6E148" w14:textId="77777777" w:rsidR="0080364F" w:rsidRPr="00F3614E" w:rsidRDefault="0080364F" w:rsidP="0080364F">
            <w:pPr>
              <w:pStyle w:val="ListParagraph"/>
              <w:ind w:left="-63" w:right="-50" w:hanging="41"/>
              <w:jc w:val="center"/>
              <w:rPr>
                <w:sz w:val="20"/>
                <w:szCs w:val="20"/>
              </w:rPr>
            </w:pPr>
            <w:r w:rsidRPr="00F3614E">
              <w:rPr>
                <w:sz w:val="20"/>
                <w:szCs w:val="20"/>
              </w:rPr>
              <w:t>±0.53</w:t>
            </w:r>
          </w:p>
        </w:tc>
      </w:tr>
      <w:tr w:rsidR="0080364F" w:rsidRPr="00F3614E" w14:paraId="49441026" w14:textId="77777777" w:rsidTr="0080364F">
        <w:trPr>
          <w:trHeight w:val="471"/>
          <w:jc w:val="center"/>
        </w:trPr>
        <w:tc>
          <w:tcPr>
            <w:tcW w:w="465" w:type="pct"/>
            <w:tcBorders>
              <w:left w:val="single" w:sz="4" w:space="0" w:color="auto"/>
              <w:right w:val="single" w:sz="4" w:space="0" w:color="auto"/>
            </w:tcBorders>
            <w:vAlign w:val="center"/>
          </w:tcPr>
          <w:p w14:paraId="1654276C" w14:textId="77777777" w:rsidR="0080364F" w:rsidRPr="00F3614E" w:rsidRDefault="0080364F" w:rsidP="0080364F">
            <w:pPr>
              <w:pStyle w:val="ListParagraph"/>
              <w:ind w:left="-90" w:right="-53" w:hanging="30"/>
              <w:jc w:val="center"/>
              <w:rPr>
                <w:sz w:val="20"/>
                <w:szCs w:val="20"/>
              </w:rPr>
            </w:pPr>
            <w:r w:rsidRPr="00F3614E">
              <w:rPr>
                <w:sz w:val="20"/>
                <w:szCs w:val="20"/>
              </w:rPr>
              <w:t>2</w:t>
            </w:r>
          </w:p>
        </w:tc>
        <w:tc>
          <w:tcPr>
            <w:tcW w:w="520" w:type="pct"/>
            <w:tcBorders>
              <w:left w:val="single" w:sz="4" w:space="0" w:color="auto"/>
              <w:right w:val="single" w:sz="4" w:space="0" w:color="auto"/>
            </w:tcBorders>
            <w:vAlign w:val="center"/>
          </w:tcPr>
          <w:p w14:paraId="35791D72" w14:textId="77777777" w:rsidR="0080364F" w:rsidRPr="00F3614E" w:rsidRDefault="0080364F" w:rsidP="0080364F">
            <w:pPr>
              <w:tabs>
                <w:tab w:val="left" w:pos="359"/>
              </w:tabs>
              <w:ind w:left="-107" w:right="-252" w:firstLine="18"/>
              <w:jc w:val="center"/>
              <w:rPr>
                <w:rFonts w:ascii="Times New Roman" w:hAnsi="Times New Roman" w:cs="Times New Roman"/>
                <w:sz w:val="20"/>
                <w:szCs w:val="20"/>
              </w:rPr>
            </w:pPr>
            <w:r w:rsidRPr="00F3614E">
              <w:rPr>
                <w:rFonts w:ascii="Times New Roman" w:hAnsi="Times New Roman" w:cs="Times New Roman"/>
                <w:sz w:val="20"/>
                <w:szCs w:val="20"/>
              </w:rPr>
              <w:t>17</w:t>
            </w:r>
          </w:p>
          <w:p w14:paraId="026B75A2" w14:textId="77777777" w:rsidR="0080364F" w:rsidRPr="00F3614E" w:rsidRDefault="0080364F" w:rsidP="0080364F">
            <w:pPr>
              <w:tabs>
                <w:tab w:val="left" w:pos="359"/>
              </w:tabs>
              <w:ind w:left="-107" w:right="-252" w:firstLine="18"/>
              <w:rPr>
                <w:rFonts w:ascii="Times New Roman" w:hAnsi="Times New Roman" w:cs="Times New Roman"/>
                <w:sz w:val="20"/>
                <w:szCs w:val="20"/>
              </w:rPr>
            </w:pPr>
            <w:r w:rsidRPr="00F3614E">
              <w:rPr>
                <w:rFonts w:ascii="Times New Roman" w:hAnsi="Times New Roman" w:cs="Times New Roman"/>
                <w:sz w:val="20"/>
                <w:szCs w:val="20"/>
              </w:rPr>
              <w:t xml:space="preserve">   ±0.70</w:t>
            </w:r>
          </w:p>
        </w:tc>
        <w:tc>
          <w:tcPr>
            <w:tcW w:w="521" w:type="pct"/>
            <w:tcBorders>
              <w:left w:val="single" w:sz="4" w:space="0" w:color="auto"/>
              <w:right w:val="single" w:sz="4" w:space="0" w:color="auto"/>
            </w:tcBorders>
            <w:vAlign w:val="center"/>
          </w:tcPr>
          <w:p w14:paraId="6F8C8BCF" w14:textId="77777777" w:rsidR="0080364F" w:rsidRPr="00F3614E" w:rsidRDefault="0080364F" w:rsidP="0080364F">
            <w:pPr>
              <w:pStyle w:val="ListParagraph"/>
              <w:ind w:left="-71" w:right="-78" w:hanging="18"/>
              <w:jc w:val="center"/>
              <w:rPr>
                <w:sz w:val="20"/>
                <w:szCs w:val="20"/>
              </w:rPr>
            </w:pPr>
            <w:r w:rsidRPr="00F3614E">
              <w:rPr>
                <w:sz w:val="20"/>
                <w:szCs w:val="20"/>
              </w:rPr>
              <w:t>14.08</w:t>
            </w:r>
          </w:p>
          <w:p w14:paraId="7DDC7ABC" w14:textId="77777777" w:rsidR="0080364F" w:rsidRPr="00F3614E" w:rsidRDefault="0080364F" w:rsidP="0080364F">
            <w:pPr>
              <w:pStyle w:val="ListParagraph"/>
              <w:ind w:left="-71" w:right="-78" w:hanging="18"/>
              <w:jc w:val="center"/>
              <w:rPr>
                <w:sz w:val="20"/>
                <w:szCs w:val="20"/>
              </w:rPr>
            </w:pPr>
            <w:r w:rsidRPr="00F3614E">
              <w:rPr>
                <w:sz w:val="20"/>
                <w:szCs w:val="20"/>
              </w:rPr>
              <w:t>±0.73</w:t>
            </w:r>
          </w:p>
        </w:tc>
        <w:tc>
          <w:tcPr>
            <w:tcW w:w="521" w:type="pct"/>
            <w:tcBorders>
              <w:left w:val="single" w:sz="4" w:space="0" w:color="auto"/>
              <w:right w:val="single" w:sz="4" w:space="0" w:color="auto"/>
            </w:tcBorders>
            <w:vAlign w:val="center"/>
          </w:tcPr>
          <w:p w14:paraId="0E5D7CDB" w14:textId="77777777" w:rsidR="0080364F" w:rsidRPr="00F3614E" w:rsidRDefault="0080364F" w:rsidP="0080364F">
            <w:pPr>
              <w:pStyle w:val="NormalWeb"/>
              <w:tabs>
                <w:tab w:val="left" w:pos="720"/>
                <w:tab w:val="left" w:pos="6480"/>
              </w:tabs>
              <w:spacing w:before="0" w:beforeAutospacing="0" w:after="0" w:afterAutospacing="0"/>
              <w:ind w:left="-133" w:right="-79" w:hanging="46"/>
              <w:jc w:val="center"/>
              <w:rPr>
                <w:rFonts w:eastAsia="+mn-ea"/>
                <w:color w:val="000000"/>
                <w:kern w:val="24"/>
                <w:sz w:val="20"/>
                <w:szCs w:val="20"/>
                <w:lang w:val="en-IN"/>
              </w:rPr>
            </w:pPr>
            <w:r w:rsidRPr="00F3614E">
              <w:rPr>
                <w:rFonts w:eastAsia="+mn-ea"/>
                <w:color w:val="000000"/>
                <w:kern w:val="24"/>
                <w:sz w:val="20"/>
                <w:szCs w:val="20"/>
                <w:lang w:val="en-IN"/>
              </w:rPr>
              <w:t>12.96</w:t>
            </w:r>
          </w:p>
          <w:p w14:paraId="338B8918" w14:textId="77777777" w:rsidR="0080364F" w:rsidRPr="00F3614E" w:rsidRDefault="0080364F" w:rsidP="0080364F">
            <w:pPr>
              <w:pStyle w:val="NormalWeb"/>
              <w:tabs>
                <w:tab w:val="left" w:pos="720"/>
                <w:tab w:val="left" w:pos="6480"/>
              </w:tabs>
              <w:spacing w:before="0" w:beforeAutospacing="0" w:after="0" w:afterAutospacing="0"/>
              <w:ind w:left="-133" w:right="-79" w:hanging="46"/>
              <w:jc w:val="center"/>
              <w:rPr>
                <w:sz w:val="20"/>
                <w:szCs w:val="20"/>
              </w:rPr>
            </w:pPr>
            <w:r w:rsidRPr="00F3614E">
              <w:rPr>
                <w:rFonts w:eastAsia="+mn-ea"/>
                <w:color w:val="000000"/>
                <w:kern w:val="24"/>
                <w:sz w:val="20"/>
                <w:szCs w:val="20"/>
                <w:lang w:val="en-IN"/>
              </w:rPr>
              <w:t>±0.51</w:t>
            </w:r>
          </w:p>
        </w:tc>
        <w:tc>
          <w:tcPr>
            <w:tcW w:w="521" w:type="pct"/>
            <w:tcBorders>
              <w:left w:val="single" w:sz="4" w:space="0" w:color="auto"/>
              <w:right w:val="single" w:sz="4" w:space="0" w:color="auto"/>
            </w:tcBorders>
            <w:vAlign w:val="center"/>
          </w:tcPr>
          <w:p w14:paraId="0B1725A7" w14:textId="77777777" w:rsidR="0080364F" w:rsidRPr="00F3614E" w:rsidRDefault="0080364F" w:rsidP="0080364F">
            <w:pPr>
              <w:pStyle w:val="ListParagraph"/>
              <w:ind w:left="-110" w:right="-110" w:hanging="9"/>
              <w:jc w:val="center"/>
              <w:rPr>
                <w:sz w:val="20"/>
                <w:szCs w:val="20"/>
              </w:rPr>
            </w:pPr>
            <w:r w:rsidRPr="00F3614E">
              <w:rPr>
                <w:sz w:val="20"/>
                <w:szCs w:val="20"/>
              </w:rPr>
              <w:t>15.22</w:t>
            </w:r>
          </w:p>
          <w:p w14:paraId="120C3988" w14:textId="77777777" w:rsidR="0080364F" w:rsidRPr="00F3614E" w:rsidRDefault="0080364F" w:rsidP="0080364F">
            <w:pPr>
              <w:pStyle w:val="ListParagraph"/>
              <w:ind w:left="-110" w:right="-110" w:hanging="9"/>
              <w:jc w:val="center"/>
              <w:rPr>
                <w:sz w:val="20"/>
                <w:szCs w:val="20"/>
              </w:rPr>
            </w:pPr>
            <w:r w:rsidRPr="00F3614E">
              <w:rPr>
                <w:sz w:val="20"/>
                <w:szCs w:val="20"/>
              </w:rPr>
              <w:t>±0.24</w:t>
            </w:r>
          </w:p>
        </w:tc>
        <w:tc>
          <w:tcPr>
            <w:tcW w:w="521" w:type="pct"/>
            <w:tcBorders>
              <w:left w:val="single" w:sz="4" w:space="0" w:color="auto"/>
              <w:right w:val="single" w:sz="4" w:space="0" w:color="auto"/>
            </w:tcBorders>
            <w:vAlign w:val="center"/>
          </w:tcPr>
          <w:p w14:paraId="7A07E348" w14:textId="77777777" w:rsidR="0080364F" w:rsidRPr="00F3614E" w:rsidRDefault="0080364F" w:rsidP="0080364F">
            <w:pPr>
              <w:pStyle w:val="ListParagraph"/>
              <w:ind w:left="-52" w:right="-55" w:firstLine="8"/>
              <w:jc w:val="center"/>
              <w:rPr>
                <w:sz w:val="20"/>
                <w:szCs w:val="20"/>
              </w:rPr>
            </w:pPr>
            <w:r w:rsidRPr="00F3614E">
              <w:rPr>
                <w:sz w:val="20"/>
                <w:szCs w:val="20"/>
              </w:rPr>
              <w:t>11.13</w:t>
            </w:r>
          </w:p>
          <w:p w14:paraId="1BA728EF" w14:textId="77777777" w:rsidR="0080364F" w:rsidRPr="00F3614E" w:rsidRDefault="0080364F" w:rsidP="0080364F">
            <w:pPr>
              <w:pStyle w:val="ListParagraph"/>
              <w:ind w:left="-52" w:right="-55" w:firstLine="8"/>
              <w:jc w:val="center"/>
              <w:rPr>
                <w:sz w:val="20"/>
                <w:szCs w:val="20"/>
              </w:rPr>
            </w:pPr>
            <w:r w:rsidRPr="00F3614E">
              <w:rPr>
                <w:sz w:val="20"/>
                <w:szCs w:val="20"/>
              </w:rPr>
              <w:t>±0.75</w:t>
            </w:r>
          </w:p>
        </w:tc>
        <w:tc>
          <w:tcPr>
            <w:tcW w:w="521" w:type="pct"/>
            <w:tcBorders>
              <w:left w:val="single" w:sz="4" w:space="0" w:color="auto"/>
              <w:right w:val="single" w:sz="4" w:space="0" w:color="auto"/>
            </w:tcBorders>
            <w:vAlign w:val="center"/>
          </w:tcPr>
          <w:p w14:paraId="76DA2253" w14:textId="77777777" w:rsidR="0080364F" w:rsidRPr="00F3614E" w:rsidRDefault="0080364F" w:rsidP="0080364F">
            <w:pPr>
              <w:pStyle w:val="ListParagraph"/>
              <w:ind w:left="-95" w:right="-108" w:hanging="9"/>
              <w:jc w:val="center"/>
              <w:rPr>
                <w:sz w:val="20"/>
                <w:szCs w:val="20"/>
              </w:rPr>
            </w:pPr>
            <w:r w:rsidRPr="00F3614E">
              <w:rPr>
                <w:sz w:val="20"/>
                <w:szCs w:val="20"/>
              </w:rPr>
              <w:t>12.96</w:t>
            </w:r>
          </w:p>
          <w:p w14:paraId="2963D1A0" w14:textId="77777777" w:rsidR="0080364F" w:rsidRPr="00F3614E" w:rsidRDefault="0080364F" w:rsidP="0080364F">
            <w:pPr>
              <w:pStyle w:val="ListParagraph"/>
              <w:ind w:left="-95" w:right="-108" w:hanging="9"/>
              <w:jc w:val="center"/>
              <w:rPr>
                <w:sz w:val="20"/>
                <w:szCs w:val="20"/>
              </w:rPr>
            </w:pPr>
            <w:r w:rsidRPr="00F3614E">
              <w:rPr>
                <w:sz w:val="20"/>
                <w:szCs w:val="20"/>
              </w:rPr>
              <w:t>±1.06</w:t>
            </w:r>
          </w:p>
        </w:tc>
        <w:tc>
          <w:tcPr>
            <w:tcW w:w="521" w:type="pct"/>
            <w:tcBorders>
              <w:left w:val="single" w:sz="4" w:space="0" w:color="auto"/>
              <w:right w:val="single" w:sz="4" w:space="0" w:color="auto"/>
            </w:tcBorders>
            <w:vAlign w:val="center"/>
          </w:tcPr>
          <w:p w14:paraId="756DAA2F" w14:textId="77777777" w:rsidR="0080364F" w:rsidRPr="00F3614E" w:rsidRDefault="0080364F" w:rsidP="0080364F">
            <w:pPr>
              <w:pStyle w:val="ListParagraph"/>
              <w:ind w:left="-60" w:right="-105" w:hanging="74"/>
              <w:jc w:val="center"/>
              <w:rPr>
                <w:sz w:val="20"/>
                <w:szCs w:val="20"/>
              </w:rPr>
            </w:pPr>
            <w:r w:rsidRPr="00F3614E">
              <w:rPr>
                <w:sz w:val="20"/>
                <w:szCs w:val="20"/>
              </w:rPr>
              <w:t>16.74</w:t>
            </w:r>
          </w:p>
          <w:p w14:paraId="0B26BCB9" w14:textId="77777777" w:rsidR="0080364F" w:rsidRPr="00F3614E" w:rsidRDefault="0080364F" w:rsidP="0080364F">
            <w:pPr>
              <w:pStyle w:val="ListParagraph"/>
              <w:ind w:left="-60" w:right="-105" w:hanging="74"/>
              <w:jc w:val="center"/>
              <w:rPr>
                <w:sz w:val="20"/>
                <w:szCs w:val="20"/>
              </w:rPr>
            </w:pPr>
            <w:r w:rsidRPr="00F3614E">
              <w:rPr>
                <w:sz w:val="20"/>
                <w:szCs w:val="20"/>
              </w:rPr>
              <w:t>±0.97</w:t>
            </w:r>
          </w:p>
        </w:tc>
        <w:tc>
          <w:tcPr>
            <w:tcW w:w="464" w:type="pct"/>
            <w:tcBorders>
              <w:left w:val="single" w:sz="4" w:space="0" w:color="auto"/>
              <w:right w:val="single" w:sz="4" w:space="0" w:color="auto"/>
            </w:tcBorders>
            <w:vAlign w:val="center"/>
          </w:tcPr>
          <w:p w14:paraId="6822AB32" w14:textId="77777777" w:rsidR="0080364F" w:rsidRPr="00F3614E" w:rsidRDefault="0080364F" w:rsidP="0080364F">
            <w:pPr>
              <w:pStyle w:val="ListParagraph"/>
              <w:ind w:left="-199" w:right="-105" w:hanging="74"/>
              <w:jc w:val="center"/>
              <w:rPr>
                <w:sz w:val="20"/>
                <w:szCs w:val="20"/>
              </w:rPr>
            </w:pPr>
            <w:r w:rsidRPr="00F3614E">
              <w:rPr>
                <w:sz w:val="20"/>
                <w:szCs w:val="20"/>
              </w:rPr>
              <w:t>19.15</w:t>
            </w:r>
          </w:p>
          <w:p w14:paraId="150E7A87" w14:textId="77777777" w:rsidR="0080364F" w:rsidRPr="00F3614E" w:rsidRDefault="0080364F" w:rsidP="0080364F">
            <w:pPr>
              <w:pStyle w:val="ListParagraph"/>
              <w:ind w:left="-199" w:right="-105" w:hanging="74"/>
              <w:jc w:val="center"/>
              <w:rPr>
                <w:sz w:val="20"/>
                <w:szCs w:val="20"/>
              </w:rPr>
            </w:pPr>
            <w:r w:rsidRPr="00F3614E">
              <w:rPr>
                <w:sz w:val="20"/>
                <w:szCs w:val="20"/>
              </w:rPr>
              <w:t>±0.75</w:t>
            </w:r>
          </w:p>
        </w:tc>
        <w:tc>
          <w:tcPr>
            <w:tcW w:w="426" w:type="pct"/>
            <w:tcBorders>
              <w:left w:val="single" w:sz="4" w:space="0" w:color="auto"/>
              <w:right w:val="single" w:sz="4" w:space="0" w:color="auto"/>
            </w:tcBorders>
            <w:vAlign w:val="center"/>
          </w:tcPr>
          <w:p w14:paraId="677F4CF4" w14:textId="77777777" w:rsidR="0080364F" w:rsidRPr="00F3614E" w:rsidRDefault="0080364F" w:rsidP="0080364F">
            <w:pPr>
              <w:pStyle w:val="ListParagraph"/>
              <w:ind w:left="-63" w:right="-50" w:hanging="41"/>
              <w:jc w:val="center"/>
              <w:rPr>
                <w:sz w:val="20"/>
                <w:szCs w:val="20"/>
              </w:rPr>
            </w:pPr>
            <w:r w:rsidRPr="00F3614E">
              <w:rPr>
                <w:sz w:val="20"/>
                <w:szCs w:val="20"/>
              </w:rPr>
              <w:t>16.24</w:t>
            </w:r>
          </w:p>
          <w:p w14:paraId="19B82A86" w14:textId="77777777" w:rsidR="0080364F" w:rsidRPr="00F3614E" w:rsidRDefault="0080364F" w:rsidP="0080364F">
            <w:pPr>
              <w:pStyle w:val="ListParagraph"/>
              <w:ind w:left="-63" w:right="-50" w:hanging="41"/>
              <w:jc w:val="center"/>
              <w:rPr>
                <w:sz w:val="20"/>
                <w:szCs w:val="20"/>
              </w:rPr>
            </w:pPr>
            <w:r w:rsidRPr="00F3614E">
              <w:rPr>
                <w:sz w:val="20"/>
                <w:szCs w:val="20"/>
              </w:rPr>
              <w:t>±0.79</w:t>
            </w:r>
          </w:p>
        </w:tc>
      </w:tr>
      <w:tr w:rsidR="0080364F" w:rsidRPr="00F3614E" w14:paraId="0A42349F" w14:textId="77777777" w:rsidTr="0080364F">
        <w:trPr>
          <w:trHeight w:val="393"/>
          <w:jc w:val="center"/>
        </w:trPr>
        <w:tc>
          <w:tcPr>
            <w:tcW w:w="465" w:type="pct"/>
            <w:tcBorders>
              <w:left w:val="single" w:sz="4" w:space="0" w:color="auto"/>
              <w:right w:val="single" w:sz="4" w:space="0" w:color="auto"/>
            </w:tcBorders>
            <w:vAlign w:val="center"/>
          </w:tcPr>
          <w:p w14:paraId="532C67DB" w14:textId="77777777" w:rsidR="0080364F" w:rsidRPr="00F3614E" w:rsidRDefault="0080364F" w:rsidP="0080364F">
            <w:pPr>
              <w:pStyle w:val="ListParagraph"/>
              <w:ind w:left="-90" w:right="-53" w:hanging="30"/>
              <w:jc w:val="center"/>
              <w:rPr>
                <w:sz w:val="20"/>
                <w:szCs w:val="20"/>
              </w:rPr>
            </w:pPr>
            <w:r w:rsidRPr="00F3614E">
              <w:rPr>
                <w:sz w:val="20"/>
                <w:szCs w:val="20"/>
              </w:rPr>
              <w:t>3</w:t>
            </w:r>
          </w:p>
        </w:tc>
        <w:tc>
          <w:tcPr>
            <w:tcW w:w="520" w:type="pct"/>
            <w:tcBorders>
              <w:left w:val="single" w:sz="4" w:space="0" w:color="auto"/>
              <w:right w:val="single" w:sz="4" w:space="0" w:color="auto"/>
            </w:tcBorders>
            <w:vAlign w:val="center"/>
          </w:tcPr>
          <w:p w14:paraId="69992588" w14:textId="77777777" w:rsidR="0080364F" w:rsidRPr="00F3614E" w:rsidRDefault="0080364F" w:rsidP="0080364F">
            <w:pPr>
              <w:pStyle w:val="ListParagraph"/>
              <w:tabs>
                <w:tab w:val="left" w:pos="500"/>
              </w:tabs>
              <w:ind w:left="-107" w:right="-204" w:firstLine="18"/>
              <w:jc w:val="center"/>
              <w:rPr>
                <w:sz w:val="20"/>
                <w:szCs w:val="20"/>
              </w:rPr>
            </w:pPr>
            <w:r w:rsidRPr="00F3614E">
              <w:rPr>
                <w:sz w:val="20"/>
                <w:szCs w:val="20"/>
              </w:rPr>
              <w:t>25</w:t>
            </w:r>
          </w:p>
          <w:p w14:paraId="3341BE9B" w14:textId="77777777" w:rsidR="0080364F" w:rsidRPr="00F3614E" w:rsidRDefault="0080364F" w:rsidP="0080364F">
            <w:pPr>
              <w:pStyle w:val="ListParagraph"/>
              <w:tabs>
                <w:tab w:val="left" w:pos="500"/>
              </w:tabs>
              <w:ind w:left="-107" w:right="-204" w:firstLine="18"/>
              <w:jc w:val="center"/>
              <w:rPr>
                <w:sz w:val="20"/>
                <w:szCs w:val="20"/>
              </w:rPr>
            </w:pPr>
            <w:r w:rsidRPr="00F3614E">
              <w:rPr>
                <w:sz w:val="20"/>
                <w:szCs w:val="20"/>
              </w:rPr>
              <w:t>±1.07</w:t>
            </w:r>
          </w:p>
        </w:tc>
        <w:tc>
          <w:tcPr>
            <w:tcW w:w="521" w:type="pct"/>
            <w:tcBorders>
              <w:left w:val="single" w:sz="4" w:space="0" w:color="auto"/>
              <w:right w:val="single" w:sz="4" w:space="0" w:color="auto"/>
            </w:tcBorders>
            <w:vAlign w:val="center"/>
          </w:tcPr>
          <w:p w14:paraId="7C39FEDF" w14:textId="77777777" w:rsidR="0080364F" w:rsidRPr="00F3614E" w:rsidRDefault="0080364F" w:rsidP="0080364F">
            <w:pPr>
              <w:pStyle w:val="ListParagraph"/>
              <w:ind w:left="-71" w:right="-78" w:hanging="18"/>
              <w:jc w:val="center"/>
              <w:rPr>
                <w:sz w:val="20"/>
                <w:szCs w:val="20"/>
              </w:rPr>
            </w:pPr>
            <w:r w:rsidRPr="00F3614E">
              <w:rPr>
                <w:sz w:val="20"/>
                <w:szCs w:val="20"/>
              </w:rPr>
              <w:t>24.21</w:t>
            </w:r>
          </w:p>
          <w:p w14:paraId="57F3A48D" w14:textId="77777777" w:rsidR="0080364F" w:rsidRPr="00F3614E" w:rsidRDefault="0080364F" w:rsidP="0080364F">
            <w:pPr>
              <w:pStyle w:val="ListParagraph"/>
              <w:ind w:left="-71" w:right="-78" w:hanging="18"/>
              <w:jc w:val="center"/>
              <w:rPr>
                <w:sz w:val="20"/>
                <w:szCs w:val="20"/>
              </w:rPr>
            </w:pPr>
            <w:r w:rsidRPr="00F3614E">
              <w:rPr>
                <w:sz w:val="20"/>
                <w:szCs w:val="20"/>
              </w:rPr>
              <w:t>±0.74</w:t>
            </w:r>
          </w:p>
        </w:tc>
        <w:tc>
          <w:tcPr>
            <w:tcW w:w="521" w:type="pct"/>
            <w:tcBorders>
              <w:left w:val="single" w:sz="4" w:space="0" w:color="auto"/>
              <w:right w:val="single" w:sz="4" w:space="0" w:color="auto"/>
            </w:tcBorders>
            <w:vAlign w:val="center"/>
          </w:tcPr>
          <w:p w14:paraId="38FC92A9" w14:textId="77777777" w:rsidR="0080364F" w:rsidRPr="00F3614E" w:rsidRDefault="0080364F" w:rsidP="0080364F">
            <w:pPr>
              <w:pStyle w:val="ListParagraph"/>
              <w:ind w:left="-133" w:right="-79" w:hanging="46"/>
              <w:jc w:val="center"/>
              <w:rPr>
                <w:sz w:val="20"/>
                <w:szCs w:val="20"/>
              </w:rPr>
            </w:pPr>
            <w:r w:rsidRPr="00F3614E">
              <w:rPr>
                <w:sz w:val="20"/>
                <w:szCs w:val="20"/>
              </w:rPr>
              <w:t>23.01</w:t>
            </w:r>
          </w:p>
          <w:p w14:paraId="4C932447" w14:textId="77777777" w:rsidR="0080364F" w:rsidRPr="00F3614E" w:rsidRDefault="0080364F" w:rsidP="0080364F">
            <w:pPr>
              <w:pStyle w:val="ListParagraph"/>
              <w:ind w:left="-133" w:right="-79" w:hanging="46"/>
              <w:jc w:val="center"/>
              <w:rPr>
                <w:sz w:val="20"/>
                <w:szCs w:val="20"/>
              </w:rPr>
            </w:pPr>
            <w:r w:rsidRPr="00F3614E">
              <w:rPr>
                <w:sz w:val="20"/>
                <w:szCs w:val="20"/>
              </w:rPr>
              <w:t>±0.16</w:t>
            </w:r>
          </w:p>
        </w:tc>
        <w:tc>
          <w:tcPr>
            <w:tcW w:w="521" w:type="pct"/>
            <w:tcBorders>
              <w:left w:val="single" w:sz="4" w:space="0" w:color="auto"/>
              <w:right w:val="single" w:sz="4" w:space="0" w:color="auto"/>
            </w:tcBorders>
            <w:vAlign w:val="center"/>
          </w:tcPr>
          <w:p w14:paraId="43E38B30" w14:textId="77777777" w:rsidR="0080364F" w:rsidRPr="00F3614E" w:rsidRDefault="0080364F" w:rsidP="0080364F">
            <w:pPr>
              <w:pStyle w:val="ListParagraph"/>
              <w:ind w:left="-110" w:right="-110" w:hanging="9"/>
              <w:jc w:val="center"/>
              <w:rPr>
                <w:sz w:val="20"/>
                <w:szCs w:val="20"/>
              </w:rPr>
            </w:pPr>
            <w:r w:rsidRPr="00F3614E">
              <w:rPr>
                <w:sz w:val="20"/>
                <w:szCs w:val="20"/>
              </w:rPr>
              <w:t>22.11</w:t>
            </w:r>
          </w:p>
          <w:p w14:paraId="0B5F90A6" w14:textId="77777777" w:rsidR="0080364F" w:rsidRPr="00F3614E" w:rsidRDefault="0080364F" w:rsidP="0080364F">
            <w:pPr>
              <w:pStyle w:val="ListParagraph"/>
              <w:ind w:left="-110" w:right="-110" w:hanging="9"/>
              <w:jc w:val="center"/>
              <w:rPr>
                <w:sz w:val="20"/>
                <w:szCs w:val="20"/>
              </w:rPr>
            </w:pPr>
            <w:r w:rsidRPr="00F3614E">
              <w:rPr>
                <w:sz w:val="20"/>
                <w:szCs w:val="20"/>
              </w:rPr>
              <w:t>±0.17</w:t>
            </w:r>
          </w:p>
        </w:tc>
        <w:tc>
          <w:tcPr>
            <w:tcW w:w="521" w:type="pct"/>
            <w:tcBorders>
              <w:left w:val="single" w:sz="4" w:space="0" w:color="auto"/>
              <w:right w:val="single" w:sz="4" w:space="0" w:color="auto"/>
            </w:tcBorders>
            <w:vAlign w:val="center"/>
          </w:tcPr>
          <w:p w14:paraId="6C3CEC78" w14:textId="77777777" w:rsidR="0080364F" w:rsidRPr="00F3614E" w:rsidRDefault="0080364F" w:rsidP="0080364F">
            <w:pPr>
              <w:pStyle w:val="ListParagraph"/>
              <w:ind w:left="-52" w:right="-55" w:firstLine="8"/>
              <w:jc w:val="center"/>
              <w:rPr>
                <w:sz w:val="20"/>
                <w:szCs w:val="20"/>
              </w:rPr>
            </w:pPr>
            <w:r w:rsidRPr="00F3614E">
              <w:rPr>
                <w:sz w:val="20"/>
                <w:szCs w:val="20"/>
              </w:rPr>
              <w:t>23.12</w:t>
            </w:r>
          </w:p>
          <w:p w14:paraId="7848B253" w14:textId="77777777" w:rsidR="0080364F" w:rsidRPr="00F3614E" w:rsidRDefault="0080364F" w:rsidP="0080364F">
            <w:pPr>
              <w:pStyle w:val="ListParagraph"/>
              <w:ind w:left="-52" w:right="-55" w:firstLine="8"/>
              <w:jc w:val="center"/>
              <w:rPr>
                <w:sz w:val="20"/>
                <w:szCs w:val="20"/>
              </w:rPr>
            </w:pPr>
            <w:r w:rsidRPr="00F3614E">
              <w:rPr>
                <w:sz w:val="20"/>
                <w:szCs w:val="20"/>
              </w:rPr>
              <w:t>±0.74</w:t>
            </w:r>
          </w:p>
        </w:tc>
        <w:tc>
          <w:tcPr>
            <w:tcW w:w="521" w:type="pct"/>
            <w:tcBorders>
              <w:left w:val="single" w:sz="4" w:space="0" w:color="auto"/>
              <w:right w:val="single" w:sz="4" w:space="0" w:color="auto"/>
            </w:tcBorders>
            <w:vAlign w:val="center"/>
          </w:tcPr>
          <w:p w14:paraId="17EE0860" w14:textId="77777777" w:rsidR="0080364F" w:rsidRPr="00F3614E" w:rsidRDefault="0080364F" w:rsidP="0080364F">
            <w:pPr>
              <w:pStyle w:val="ListParagraph"/>
              <w:ind w:left="-95" w:right="-108" w:hanging="9"/>
              <w:jc w:val="center"/>
              <w:rPr>
                <w:sz w:val="20"/>
                <w:szCs w:val="20"/>
              </w:rPr>
            </w:pPr>
            <w:r w:rsidRPr="00F3614E">
              <w:rPr>
                <w:sz w:val="20"/>
                <w:szCs w:val="20"/>
              </w:rPr>
              <w:t>19.6</w:t>
            </w:r>
          </w:p>
          <w:p w14:paraId="21C405D9" w14:textId="77777777" w:rsidR="0080364F" w:rsidRPr="00F3614E" w:rsidRDefault="0080364F" w:rsidP="0080364F">
            <w:pPr>
              <w:pStyle w:val="ListParagraph"/>
              <w:ind w:left="-95" w:right="-108" w:hanging="9"/>
              <w:jc w:val="center"/>
              <w:rPr>
                <w:sz w:val="20"/>
                <w:szCs w:val="20"/>
              </w:rPr>
            </w:pPr>
            <w:r w:rsidRPr="00F3614E">
              <w:rPr>
                <w:sz w:val="20"/>
                <w:szCs w:val="20"/>
              </w:rPr>
              <w:t>6±0.39</w:t>
            </w:r>
          </w:p>
        </w:tc>
        <w:tc>
          <w:tcPr>
            <w:tcW w:w="521" w:type="pct"/>
            <w:tcBorders>
              <w:left w:val="single" w:sz="4" w:space="0" w:color="auto"/>
              <w:right w:val="single" w:sz="4" w:space="0" w:color="auto"/>
            </w:tcBorders>
            <w:vAlign w:val="center"/>
          </w:tcPr>
          <w:p w14:paraId="7821076E" w14:textId="77777777" w:rsidR="0080364F" w:rsidRPr="00F3614E" w:rsidRDefault="0080364F" w:rsidP="0080364F">
            <w:pPr>
              <w:pStyle w:val="ListParagraph"/>
              <w:ind w:left="-60" w:right="-105" w:hanging="74"/>
              <w:jc w:val="center"/>
              <w:rPr>
                <w:sz w:val="20"/>
                <w:szCs w:val="20"/>
              </w:rPr>
            </w:pPr>
            <w:r w:rsidRPr="00F3614E">
              <w:rPr>
                <w:sz w:val="20"/>
                <w:szCs w:val="20"/>
              </w:rPr>
              <w:t>21.30</w:t>
            </w:r>
          </w:p>
          <w:p w14:paraId="2627109B" w14:textId="77777777" w:rsidR="0080364F" w:rsidRPr="00F3614E" w:rsidRDefault="0080364F" w:rsidP="0080364F">
            <w:pPr>
              <w:pStyle w:val="ListParagraph"/>
              <w:ind w:left="-60" w:right="-105" w:hanging="74"/>
              <w:jc w:val="center"/>
              <w:rPr>
                <w:sz w:val="20"/>
                <w:szCs w:val="20"/>
              </w:rPr>
            </w:pPr>
            <w:r w:rsidRPr="00F3614E">
              <w:rPr>
                <w:sz w:val="20"/>
                <w:szCs w:val="20"/>
              </w:rPr>
              <w:t>±0.81</w:t>
            </w:r>
          </w:p>
        </w:tc>
        <w:tc>
          <w:tcPr>
            <w:tcW w:w="464" w:type="pct"/>
            <w:tcBorders>
              <w:left w:val="single" w:sz="4" w:space="0" w:color="auto"/>
              <w:right w:val="single" w:sz="4" w:space="0" w:color="auto"/>
            </w:tcBorders>
            <w:vAlign w:val="center"/>
          </w:tcPr>
          <w:p w14:paraId="43B4D7B6" w14:textId="77777777" w:rsidR="0080364F" w:rsidRPr="00F3614E" w:rsidRDefault="0080364F" w:rsidP="0080364F">
            <w:pPr>
              <w:pStyle w:val="ListParagraph"/>
              <w:ind w:left="-199" w:right="-105" w:hanging="74"/>
              <w:jc w:val="center"/>
              <w:rPr>
                <w:sz w:val="20"/>
                <w:szCs w:val="20"/>
              </w:rPr>
            </w:pPr>
            <w:r w:rsidRPr="00F3614E">
              <w:rPr>
                <w:sz w:val="20"/>
                <w:szCs w:val="20"/>
              </w:rPr>
              <w:t>18.12</w:t>
            </w:r>
          </w:p>
          <w:p w14:paraId="0BC42CF3" w14:textId="77777777" w:rsidR="0080364F" w:rsidRPr="00F3614E" w:rsidRDefault="0080364F" w:rsidP="0080364F">
            <w:pPr>
              <w:pStyle w:val="ListParagraph"/>
              <w:ind w:left="-199" w:right="-105" w:hanging="74"/>
              <w:jc w:val="center"/>
              <w:rPr>
                <w:sz w:val="20"/>
                <w:szCs w:val="20"/>
              </w:rPr>
            </w:pPr>
            <w:r w:rsidRPr="00F3614E">
              <w:rPr>
                <w:sz w:val="20"/>
                <w:szCs w:val="20"/>
              </w:rPr>
              <w:t>±0.74</w:t>
            </w:r>
          </w:p>
        </w:tc>
        <w:tc>
          <w:tcPr>
            <w:tcW w:w="426" w:type="pct"/>
            <w:tcBorders>
              <w:left w:val="single" w:sz="4" w:space="0" w:color="auto"/>
              <w:right w:val="single" w:sz="4" w:space="0" w:color="auto"/>
            </w:tcBorders>
            <w:vAlign w:val="center"/>
          </w:tcPr>
          <w:p w14:paraId="7FFD12DB" w14:textId="77777777" w:rsidR="0080364F" w:rsidRPr="00F3614E" w:rsidRDefault="0080364F" w:rsidP="0080364F">
            <w:pPr>
              <w:pStyle w:val="ListParagraph"/>
              <w:ind w:left="-63" w:right="-50" w:hanging="41"/>
              <w:jc w:val="center"/>
              <w:rPr>
                <w:sz w:val="20"/>
                <w:szCs w:val="20"/>
              </w:rPr>
            </w:pPr>
            <w:r w:rsidRPr="00F3614E">
              <w:rPr>
                <w:sz w:val="20"/>
                <w:szCs w:val="20"/>
              </w:rPr>
              <w:t>20.11</w:t>
            </w:r>
          </w:p>
          <w:p w14:paraId="2AC95EAF" w14:textId="77777777" w:rsidR="0080364F" w:rsidRPr="00F3614E" w:rsidRDefault="0080364F" w:rsidP="0080364F">
            <w:pPr>
              <w:pStyle w:val="ListParagraph"/>
              <w:ind w:left="-63" w:right="-50" w:hanging="41"/>
              <w:jc w:val="center"/>
              <w:rPr>
                <w:sz w:val="20"/>
                <w:szCs w:val="20"/>
              </w:rPr>
            </w:pPr>
            <w:r w:rsidRPr="00F3614E">
              <w:rPr>
                <w:sz w:val="20"/>
                <w:szCs w:val="20"/>
              </w:rPr>
              <w:t>±0.74</w:t>
            </w:r>
          </w:p>
        </w:tc>
      </w:tr>
      <w:tr w:rsidR="0080364F" w:rsidRPr="00F3614E" w14:paraId="18E7BC6E" w14:textId="77777777" w:rsidTr="0080364F">
        <w:trPr>
          <w:trHeight w:val="393"/>
          <w:jc w:val="center"/>
        </w:trPr>
        <w:tc>
          <w:tcPr>
            <w:tcW w:w="465" w:type="pct"/>
            <w:tcBorders>
              <w:left w:val="single" w:sz="4" w:space="0" w:color="auto"/>
              <w:right w:val="single" w:sz="4" w:space="0" w:color="auto"/>
            </w:tcBorders>
            <w:vAlign w:val="center"/>
          </w:tcPr>
          <w:p w14:paraId="28E97175" w14:textId="77777777" w:rsidR="0080364F" w:rsidRPr="00F3614E" w:rsidRDefault="0080364F" w:rsidP="0080364F">
            <w:pPr>
              <w:pStyle w:val="ListParagraph"/>
              <w:ind w:left="-90" w:right="-53" w:hanging="30"/>
              <w:jc w:val="center"/>
              <w:rPr>
                <w:sz w:val="20"/>
                <w:szCs w:val="20"/>
              </w:rPr>
            </w:pPr>
            <w:r w:rsidRPr="00F3614E">
              <w:rPr>
                <w:sz w:val="20"/>
                <w:szCs w:val="20"/>
              </w:rPr>
              <w:t>4</w:t>
            </w:r>
          </w:p>
        </w:tc>
        <w:tc>
          <w:tcPr>
            <w:tcW w:w="520" w:type="pct"/>
            <w:tcBorders>
              <w:left w:val="single" w:sz="4" w:space="0" w:color="auto"/>
              <w:right w:val="single" w:sz="4" w:space="0" w:color="auto"/>
            </w:tcBorders>
            <w:vAlign w:val="center"/>
          </w:tcPr>
          <w:p w14:paraId="1EB26A1A" w14:textId="77777777" w:rsidR="0080364F" w:rsidRPr="00F3614E" w:rsidRDefault="0080364F" w:rsidP="0080364F">
            <w:pPr>
              <w:pStyle w:val="ListParagraph"/>
              <w:tabs>
                <w:tab w:val="left" w:pos="500"/>
              </w:tabs>
              <w:ind w:left="-107" w:right="-204" w:firstLine="18"/>
              <w:jc w:val="center"/>
              <w:rPr>
                <w:sz w:val="20"/>
                <w:szCs w:val="20"/>
              </w:rPr>
            </w:pPr>
            <w:r w:rsidRPr="00F3614E">
              <w:rPr>
                <w:sz w:val="20"/>
                <w:szCs w:val="20"/>
              </w:rPr>
              <w:t>34</w:t>
            </w:r>
          </w:p>
          <w:p w14:paraId="3D9D1DB2" w14:textId="77777777" w:rsidR="0080364F" w:rsidRPr="00F3614E" w:rsidRDefault="0080364F" w:rsidP="0080364F">
            <w:pPr>
              <w:pStyle w:val="ListParagraph"/>
              <w:tabs>
                <w:tab w:val="left" w:pos="500"/>
              </w:tabs>
              <w:ind w:left="-107" w:right="-204" w:firstLine="18"/>
              <w:jc w:val="center"/>
              <w:rPr>
                <w:sz w:val="20"/>
                <w:szCs w:val="20"/>
              </w:rPr>
            </w:pPr>
            <w:r w:rsidRPr="00F3614E">
              <w:rPr>
                <w:sz w:val="20"/>
                <w:szCs w:val="20"/>
              </w:rPr>
              <w:t>±1.06</w:t>
            </w:r>
          </w:p>
        </w:tc>
        <w:tc>
          <w:tcPr>
            <w:tcW w:w="521" w:type="pct"/>
            <w:tcBorders>
              <w:left w:val="single" w:sz="4" w:space="0" w:color="auto"/>
              <w:right w:val="single" w:sz="4" w:space="0" w:color="auto"/>
            </w:tcBorders>
            <w:vAlign w:val="center"/>
          </w:tcPr>
          <w:p w14:paraId="4F88FC9F" w14:textId="77777777" w:rsidR="0080364F" w:rsidRPr="00F3614E" w:rsidRDefault="0080364F" w:rsidP="0080364F">
            <w:pPr>
              <w:pStyle w:val="ListParagraph"/>
              <w:ind w:left="-71" w:right="-78" w:hanging="18"/>
              <w:jc w:val="center"/>
              <w:rPr>
                <w:sz w:val="20"/>
                <w:szCs w:val="20"/>
              </w:rPr>
            </w:pPr>
            <w:r w:rsidRPr="00F3614E">
              <w:rPr>
                <w:sz w:val="20"/>
                <w:szCs w:val="20"/>
              </w:rPr>
              <w:t>32.65</w:t>
            </w:r>
          </w:p>
          <w:p w14:paraId="55503A20" w14:textId="77777777" w:rsidR="0080364F" w:rsidRPr="00F3614E" w:rsidRDefault="0080364F" w:rsidP="0080364F">
            <w:pPr>
              <w:pStyle w:val="ListParagraph"/>
              <w:ind w:left="-71" w:right="-78" w:hanging="18"/>
              <w:jc w:val="center"/>
              <w:rPr>
                <w:sz w:val="20"/>
                <w:szCs w:val="20"/>
              </w:rPr>
            </w:pPr>
            <w:r w:rsidRPr="00F3614E">
              <w:rPr>
                <w:sz w:val="20"/>
                <w:szCs w:val="20"/>
              </w:rPr>
              <w:t>±0.38</w:t>
            </w:r>
          </w:p>
        </w:tc>
        <w:tc>
          <w:tcPr>
            <w:tcW w:w="521" w:type="pct"/>
            <w:tcBorders>
              <w:left w:val="single" w:sz="4" w:space="0" w:color="auto"/>
              <w:right w:val="single" w:sz="4" w:space="0" w:color="auto"/>
            </w:tcBorders>
            <w:vAlign w:val="center"/>
          </w:tcPr>
          <w:p w14:paraId="01D2B9B7" w14:textId="77777777" w:rsidR="0080364F" w:rsidRPr="00F3614E" w:rsidRDefault="0080364F" w:rsidP="0080364F">
            <w:pPr>
              <w:pStyle w:val="ListParagraph"/>
              <w:ind w:left="-133" w:right="-79" w:hanging="46"/>
              <w:jc w:val="center"/>
              <w:rPr>
                <w:sz w:val="20"/>
                <w:szCs w:val="20"/>
              </w:rPr>
            </w:pPr>
            <w:r w:rsidRPr="00F3614E">
              <w:rPr>
                <w:sz w:val="20"/>
                <w:szCs w:val="20"/>
              </w:rPr>
              <w:t>31.09</w:t>
            </w:r>
          </w:p>
          <w:p w14:paraId="0C2B5E07" w14:textId="77777777" w:rsidR="0080364F" w:rsidRPr="00F3614E" w:rsidRDefault="0080364F" w:rsidP="0080364F">
            <w:pPr>
              <w:pStyle w:val="ListParagraph"/>
              <w:ind w:left="-133" w:right="-79" w:hanging="46"/>
              <w:jc w:val="center"/>
              <w:rPr>
                <w:sz w:val="20"/>
                <w:szCs w:val="20"/>
              </w:rPr>
            </w:pPr>
            <w:r w:rsidRPr="00F3614E">
              <w:rPr>
                <w:sz w:val="20"/>
                <w:szCs w:val="20"/>
              </w:rPr>
              <w:t>±0.12</w:t>
            </w:r>
          </w:p>
        </w:tc>
        <w:tc>
          <w:tcPr>
            <w:tcW w:w="521" w:type="pct"/>
            <w:tcBorders>
              <w:left w:val="single" w:sz="4" w:space="0" w:color="auto"/>
              <w:right w:val="single" w:sz="4" w:space="0" w:color="auto"/>
            </w:tcBorders>
            <w:vAlign w:val="center"/>
          </w:tcPr>
          <w:p w14:paraId="76C2DD07" w14:textId="77777777" w:rsidR="0080364F" w:rsidRPr="00F3614E" w:rsidRDefault="0080364F" w:rsidP="0080364F">
            <w:pPr>
              <w:pStyle w:val="ListParagraph"/>
              <w:ind w:left="-110" w:right="-110" w:hanging="9"/>
              <w:jc w:val="center"/>
              <w:rPr>
                <w:sz w:val="20"/>
                <w:szCs w:val="20"/>
              </w:rPr>
            </w:pPr>
            <w:r w:rsidRPr="00F3614E">
              <w:rPr>
                <w:sz w:val="20"/>
                <w:szCs w:val="20"/>
              </w:rPr>
              <w:t>28.23</w:t>
            </w:r>
          </w:p>
          <w:p w14:paraId="2CA64601" w14:textId="77777777" w:rsidR="0080364F" w:rsidRPr="00F3614E" w:rsidRDefault="0080364F" w:rsidP="0080364F">
            <w:pPr>
              <w:pStyle w:val="ListParagraph"/>
              <w:ind w:left="-110" w:right="-110" w:hanging="9"/>
              <w:jc w:val="center"/>
              <w:rPr>
                <w:sz w:val="20"/>
                <w:szCs w:val="20"/>
              </w:rPr>
            </w:pPr>
            <w:r w:rsidRPr="00F3614E">
              <w:rPr>
                <w:sz w:val="20"/>
                <w:szCs w:val="20"/>
              </w:rPr>
              <w:t>±0.79</w:t>
            </w:r>
          </w:p>
        </w:tc>
        <w:tc>
          <w:tcPr>
            <w:tcW w:w="521" w:type="pct"/>
            <w:tcBorders>
              <w:left w:val="single" w:sz="4" w:space="0" w:color="auto"/>
              <w:right w:val="single" w:sz="4" w:space="0" w:color="auto"/>
            </w:tcBorders>
            <w:vAlign w:val="center"/>
          </w:tcPr>
          <w:p w14:paraId="01D85149" w14:textId="77777777" w:rsidR="0080364F" w:rsidRPr="00F3614E" w:rsidRDefault="0080364F" w:rsidP="0080364F">
            <w:pPr>
              <w:pStyle w:val="ListParagraph"/>
              <w:ind w:left="-52" w:right="-55" w:firstLine="8"/>
              <w:jc w:val="center"/>
              <w:rPr>
                <w:sz w:val="20"/>
                <w:szCs w:val="20"/>
              </w:rPr>
            </w:pPr>
            <w:r w:rsidRPr="00F3614E">
              <w:rPr>
                <w:sz w:val="20"/>
                <w:szCs w:val="20"/>
              </w:rPr>
              <w:t>26.61</w:t>
            </w:r>
          </w:p>
          <w:p w14:paraId="62B3047B" w14:textId="77777777" w:rsidR="0080364F" w:rsidRPr="00F3614E" w:rsidRDefault="0080364F" w:rsidP="0080364F">
            <w:pPr>
              <w:pStyle w:val="ListParagraph"/>
              <w:ind w:left="-52" w:right="-55" w:firstLine="8"/>
              <w:jc w:val="center"/>
              <w:rPr>
                <w:sz w:val="20"/>
                <w:szCs w:val="20"/>
              </w:rPr>
            </w:pPr>
            <w:r w:rsidRPr="00F3614E">
              <w:rPr>
                <w:sz w:val="20"/>
                <w:szCs w:val="20"/>
              </w:rPr>
              <w:t>±0.84</w:t>
            </w:r>
          </w:p>
        </w:tc>
        <w:tc>
          <w:tcPr>
            <w:tcW w:w="521" w:type="pct"/>
            <w:tcBorders>
              <w:left w:val="single" w:sz="4" w:space="0" w:color="auto"/>
              <w:right w:val="single" w:sz="4" w:space="0" w:color="auto"/>
            </w:tcBorders>
            <w:vAlign w:val="center"/>
          </w:tcPr>
          <w:p w14:paraId="08BFCDE9" w14:textId="77777777" w:rsidR="0080364F" w:rsidRPr="00F3614E" w:rsidRDefault="0080364F" w:rsidP="0080364F">
            <w:pPr>
              <w:pStyle w:val="ListParagraph"/>
              <w:ind w:left="-95" w:right="-108" w:hanging="9"/>
              <w:jc w:val="center"/>
              <w:rPr>
                <w:sz w:val="20"/>
                <w:szCs w:val="20"/>
              </w:rPr>
            </w:pPr>
            <w:r w:rsidRPr="00F3614E">
              <w:rPr>
                <w:sz w:val="20"/>
                <w:szCs w:val="20"/>
              </w:rPr>
              <w:t>25.66</w:t>
            </w:r>
          </w:p>
          <w:p w14:paraId="414B2B5A" w14:textId="77777777" w:rsidR="0080364F" w:rsidRPr="00F3614E" w:rsidRDefault="0080364F" w:rsidP="0080364F">
            <w:pPr>
              <w:pStyle w:val="ListParagraph"/>
              <w:ind w:left="-95" w:right="-108" w:hanging="9"/>
              <w:jc w:val="center"/>
              <w:rPr>
                <w:sz w:val="20"/>
                <w:szCs w:val="20"/>
              </w:rPr>
            </w:pPr>
            <w:r w:rsidRPr="00F3614E">
              <w:rPr>
                <w:sz w:val="20"/>
                <w:szCs w:val="20"/>
              </w:rPr>
              <w:t>±0.64</w:t>
            </w:r>
          </w:p>
        </w:tc>
        <w:tc>
          <w:tcPr>
            <w:tcW w:w="521" w:type="pct"/>
            <w:tcBorders>
              <w:left w:val="single" w:sz="4" w:space="0" w:color="auto"/>
              <w:right w:val="single" w:sz="4" w:space="0" w:color="auto"/>
            </w:tcBorders>
            <w:vAlign w:val="center"/>
          </w:tcPr>
          <w:p w14:paraId="7BCAEF03" w14:textId="77777777" w:rsidR="0080364F" w:rsidRPr="00F3614E" w:rsidRDefault="0080364F" w:rsidP="0080364F">
            <w:pPr>
              <w:pStyle w:val="ListParagraph"/>
              <w:ind w:left="-60" w:right="-105" w:hanging="74"/>
              <w:jc w:val="center"/>
              <w:rPr>
                <w:sz w:val="20"/>
                <w:szCs w:val="20"/>
              </w:rPr>
            </w:pPr>
            <w:r w:rsidRPr="00F3614E">
              <w:rPr>
                <w:sz w:val="20"/>
                <w:szCs w:val="20"/>
              </w:rPr>
              <w:t>23.49</w:t>
            </w:r>
          </w:p>
          <w:p w14:paraId="334045B2" w14:textId="77777777" w:rsidR="0080364F" w:rsidRPr="00F3614E" w:rsidRDefault="0080364F" w:rsidP="0080364F">
            <w:pPr>
              <w:pStyle w:val="ListParagraph"/>
              <w:ind w:left="-60" w:right="-105" w:hanging="74"/>
              <w:jc w:val="center"/>
              <w:rPr>
                <w:sz w:val="20"/>
                <w:szCs w:val="20"/>
              </w:rPr>
            </w:pPr>
            <w:r w:rsidRPr="00F3614E">
              <w:rPr>
                <w:sz w:val="20"/>
                <w:szCs w:val="20"/>
              </w:rPr>
              <w:t>±0.88</w:t>
            </w:r>
          </w:p>
        </w:tc>
        <w:tc>
          <w:tcPr>
            <w:tcW w:w="464" w:type="pct"/>
            <w:tcBorders>
              <w:left w:val="single" w:sz="4" w:space="0" w:color="auto"/>
              <w:right w:val="single" w:sz="4" w:space="0" w:color="auto"/>
            </w:tcBorders>
            <w:vAlign w:val="center"/>
          </w:tcPr>
          <w:p w14:paraId="43BE7E07" w14:textId="77777777" w:rsidR="0080364F" w:rsidRPr="00F3614E" w:rsidRDefault="0080364F" w:rsidP="0080364F">
            <w:pPr>
              <w:pStyle w:val="ListParagraph"/>
              <w:ind w:left="-199" w:right="-105" w:hanging="74"/>
              <w:jc w:val="center"/>
              <w:rPr>
                <w:sz w:val="20"/>
                <w:szCs w:val="20"/>
              </w:rPr>
            </w:pPr>
            <w:r w:rsidRPr="00F3614E">
              <w:rPr>
                <w:sz w:val="20"/>
                <w:szCs w:val="20"/>
              </w:rPr>
              <w:t>22.44</w:t>
            </w:r>
          </w:p>
          <w:p w14:paraId="7DF5AD81" w14:textId="77777777" w:rsidR="0080364F" w:rsidRPr="00F3614E" w:rsidRDefault="0080364F" w:rsidP="0080364F">
            <w:pPr>
              <w:pStyle w:val="ListParagraph"/>
              <w:ind w:left="-199" w:right="-105" w:hanging="74"/>
              <w:jc w:val="center"/>
              <w:rPr>
                <w:sz w:val="20"/>
                <w:szCs w:val="20"/>
              </w:rPr>
            </w:pPr>
            <w:r w:rsidRPr="00F3614E">
              <w:rPr>
                <w:sz w:val="20"/>
                <w:szCs w:val="20"/>
              </w:rPr>
              <w:t>±0.31</w:t>
            </w:r>
          </w:p>
        </w:tc>
        <w:tc>
          <w:tcPr>
            <w:tcW w:w="426" w:type="pct"/>
            <w:tcBorders>
              <w:left w:val="single" w:sz="4" w:space="0" w:color="auto"/>
              <w:right w:val="single" w:sz="4" w:space="0" w:color="auto"/>
            </w:tcBorders>
            <w:vAlign w:val="center"/>
          </w:tcPr>
          <w:p w14:paraId="550E1B55" w14:textId="77777777" w:rsidR="0080364F" w:rsidRPr="00F3614E" w:rsidRDefault="0080364F" w:rsidP="0080364F">
            <w:pPr>
              <w:pStyle w:val="ListParagraph"/>
              <w:ind w:left="-63" w:right="-50" w:hanging="41"/>
              <w:jc w:val="center"/>
              <w:rPr>
                <w:sz w:val="20"/>
                <w:szCs w:val="20"/>
              </w:rPr>
            </w:pPr>
            <w:r w:rsidRPr="00F3614E">
              <w:rPr>
                <w:sz w:val="20"/>
                <w:szCs w:val="20"/>
              </w:rPr>
              <w:t>20.66</w:t>
            </w:r>
          </w:p>
          <w:p w14:paraId="193B7442" w14:textId="77777777" w:rsidR="0080364F" w:rsidRPr="00F3614E" w:rsidRDefault="0080364F" w:rsidP="0080364F">
            <w:pPr>
              <w:pStyle w:val="ListParagraph"/>
              <w:ind w:left="-63" w:right="-50" w:hanging="41"/>
              <w:jc w:val="center"/>
              <w:rPr>
                <w:sz w:val="20"/>
                <w:szCs w:val="20"/>
              </w:rPr>
            </w:pPr>
            <w:r w:rsidRPr="00F3614E">
              <w:rPr>
                <w:sz w:val="20"/>
                <w:szCs w:val="20"/>
              </w:rPr>
              <w:t>±0.94</w:t>
            </w:r>
          </w:p>
        </w:tc>
      </w:tr>
      <w:tr w:rsidR="0080364F" w:rsidRPr="00F3614E" w14:paraId="716E2F19" w14:textId="77777777" w:rsidTr="0080364F">
        <w:trPr>
          <w:trHeight w:val="393"/>
          <w:jc w:val="center"/>
        </w:trPr>
        <w:tc>
          <w:tcPr>
            <w:tcW w:w="465" w:type="pct"/>
            <w:tcBorders>
              <w:left w:val="single" w:sz="4" w:space="0" w:color="auto"/>
              <w:right w:val="single" w:sz="4" w:space="0" w:color="auto"/>
            </w:tcBorders>
            <w:vAlign w:val="center"/>
          </w:tcPr>
          <w:p w14:paraId="0D348122" w14:textId="77777777" w:rsidR="0080364F" w:rsidRPr="00F3614E" w:rsidRDefault="0080364F" w:rsidP="0080364F">
            <w:pPr>
              <w:pStyle w:val="ListParagraph"/>
              <w:ind w:left="-90" w:right="-53" w:hanging="30"/>
              <w:jc w:val="center"/>
              <w:rPr>
                <w:sz w:val="20"/>
                <w:szCs w:val="20"/>
              </w:rPr>
            </w:pPr>
            <w:r w:rsidRPr="00F3614E">
              <w:rPr>
                <w:sz w:val="20"/>
                <w:szCs w:val="20"/>
              </w:rPr>
              <w:t>5</w:t>
            </w:r>
          </w:p>
        </w:tc>
        <w:tc>
          <w:tcPr>
            <w:tcW w:w="520" w:type="pct"/>
            <w:tcBorders>
              <w:left w:val="single" w:sz="4" w:space="0" w:color="auto"/>
              <w:right w:val="single" w:sz="4" w:space="0" w:color="auto"/>
            </w:tcBorders>
            <w:vAlign w:val="center"/>
          </w:tcPr>
          <w:p w14:paraId="324ABF88" w14:textId="77777777" w:rsidR="0080364F" w:rsidRPr="00F3614E" w:rsidRDefault="0080364F" w:rsidP="0080364F">
            <w:pPr>
              <w:pStyle w:val="ListParagraph"/>
              <w:tabs>
                <w:tab w:val="left" w:pos="500"/>
              </w:tabs>
              <w:ind w:left="-107" w:right="-204" w:firstLine="18"/>
              <w:jc w:val="center"/>
              <w:rPr>
                <w:sz w:val="20"/>
                <w:szCs w:val="20"/>
              </w:rPr>
            </w:pPr>
            <w:r w:rsidRPr="00F3614E">
              <w:rPr>
                <w:sz w:val="20"/>
                <w:szCs w:val="20"/>
              </w:rPr>
              <w:t>41</w:t>
            </w:r>
          </w:p>
          <w:p w14:paraId="78A29780" w14:textId="77777777" w:rsidR="0080364F" w:rsidRPr="00F3614E" w:rsidRDefault="0080364F" w:rsidP="0080364F">
            <w:pPr>
              <w:pStyle w:val="ListParagraph"/>
              <w:tabs>
                <w:tab w:val="left" w:pos="500"/>
              </w:tabs>
              <w:ind w:left="-107" w:right="-204" w:firstLine="18"/>
              <w:jc w:val="center"/>
              <w:rPr>
                <w:sz w:val="20"/>
                <w:szCs w:val="20"/>
              </w:rPr>
            </w:pPr>
            <w:r w:rsidRPr="00F3614E">
              <w:rPr>
                <w:sz w:val="20"/>
                <w:szCs w:val="20"/>
              </w:rPr>
              <w:t>±0.70</w:t>
            </w:r>
          </w:p>
        </w:tc>
        <w:tc>
          <w:tcPr>
            <w:tcW w:w="521" w:type="pct"/>
            <w:tcBorders>
              <w:left w:val="single" w:sz="4" w:space="0" w:color="auto"/>
              <w:right w:val="single" w:sz="4" w:space="0" w:color="auto"/>
            </w:tcBorders>
            <w:vAlign w:val="center"/>
          </w:tcPr>
          <w:p w14:paraId="109AF433" w14:textId="77777777" w:rsidR="0080364F" w:rsidRPr="00F3614E" w:rsidRDefault="0080364F" w:rsidP="0080364F">
            <w:pPr>
              <w:pStyle w:val="ListParagraph"/>
              <w:ind w:left="-71" w:right="-78" w:hanging="18"/>
              <w:jc w:val="center"/>
              <w:rPr>
                <w:sz w:val="20"/>
                <w:szCs w:val="20"/>
              </w:rPr>
            </w:pPr>
            <w:r w:rsidRPr="00F3614E">
              <w:rPr>
                <w:sz w:val="20"/>
                <w:szCs w:val="20"/>
              </w:rPr>
              <w:t>40.42</w:t>
            </w:r>
          </w:p>
          <w:p w14:paraId="2397152E" w14:textId="77777777" w:rsidR="0080364F" w:rsidRPr="00F3614E" w:rsidRDefault="0080364F" w:rsidP="0080364F">
            <w:pPr>
              <w:pStyle w:val="ListParagraph"/>
              <w:ind w:left="-71" w:right="-78" w:hanging="18"/>
              <w:jc w:val="center"/>
              <w:rPr>
                <w:sz w:val="20"/>
                <w:szCs w:val="20"/>
              </w:rPr>
            </w:pPr>
            <w:r w:rsidRPr="00F3614E">
              <w:rPr>
                <w:sz w:val="20"/>
                <w:szCs w:val="20"/>
              </w:rPr>
              <w:t>±0.85</w:t>
            </w:r>
          </w:p>
        </w:tc>
        <w:tc>
          <w:tcPr>
            <w:tcW w:w="521" w:type="pct"/>
            <w:tcBorders>
              <w:left w:val="single" w:sz="4" w:space="0" w:color="auto"/>
              <w:right w:val="single" w:sz="4" w:space="0" w:color="auto"/>
            </w:tcBorders>
            <w:vAlign w:val="center"/>
          </w:tcPr>
          <w:p w14:paraId="76145894" w14:textId="77777777" w:rsidR="0080364F" w:rsidRPr="00F3614E" w:rsidRDefault="0080364F" w:rsidP="0080364F">
            <w:pPr>
              <w:pStyle w:val="ListParagraph"/>
              <w:ind w:left="-133" w:right="-79" w:hanging="46"/>
              <w:jc w:val="center"/>
              <w:rPr>
                <w:sz w:val="20"/>
                <w:szCs w:val="20"/>
              </w:rPr>
            </w:pPr>
            <w:r w:rsidRPr="00F3614E">
              <w:rPr>
                <w:sz w:val="20"/>
                <w:szCs w:val="20"/>
              </w:rPr>
              <w:t>40.97</w:t>
            </w:r>
          </w:p>
          <w:p w14:paraId="059721ED" w14:textId="77777777" w:rsidR="0080364F" w:rsidRPr="00F3614E" w:rsidRDefault="0080364F" w:rsidP="0080364F">
            <w:pPr>
              <w:pStyle w:val="ListParagraph"/>
              <w:ind w:left="-133" w:right="-79" w:hanging="46"/>
              <w:jc w:val="center"/>
              <w:rPr>
                <w:sz w:val="20"/>
                <w:szCs w:val="20"/>
              </w:rPr>
            </w:pPr>
            <w:r w:rsidRPr="00F3614E">
              <w:rPr>
                <w:sz w:val="20"/>
                <w:szCs w:val="20"/>
              </w:rPr>
              <w:t>±0.52</w:t>
            </w:r>
          </w:p>
        </w:tc>
        <w:tc>
          <w:tcPr>
            <w:tcW w:w="521" w:type="pct"/>
            <w:tcBorders>
              <w:left w:val="single" w:sz="4" w:space="0" w:color="auto"/>
              <w:right w:val="single" w:sz="4" w:space="0" w:color="auto"/>
            </w:tcBorders>
            <w:vAlign w:val="center"/>
          </w:tcPr>
          <w:p w14:paraId="11FD33D4" w14:textId="77777777" w:rsidR="0080364F" w:rsidRPr="00F3614E" w:rsidRDefault="0080364F" w:rsidP="0080364F">
            <w:pPr>
              <w:pStyle w:val="ListParagraph"/>
              <w:ind w:left="-110" w:right="-110" w:hanging="9"/>
              <w:jc w:val="center"/>
              <w:rPr>
                <w:sz w:val="20"/>
                <w:szCs w:val="20"/>
              </w:rPr>
            </w:pPr>
            <w:r w:rsidRPr="00F3614E">
              <w:rPr>
                <w:sz w:val="20"/>
                <w:szCs w:val="20"/>
              </w:rPr>
              <w:t>35.49</w:t>
            </w:r>
          </w:p>
          <w:p w14:paraId="39B9FE5E" w14:textId="77777777" w:rsidR="0080364F" w:rsidRPr="00F3614E" w:rsidRDefault="0080364F" w:rsidP="0080364F">
            <w:pPr>
              <w:pStyle w:val="ListParagraph"/>
              <w:ind w:left="-110" w:right="-110" w:hanging="9"/>
              <w:jc w:val="center"/>
              <w:rPr>
                <w:sz w:val="20"/>
                <w:szCs w:val="20"/>
              </w:rPr>
            </w:pPr>
            <w:r w:rsidRPr="00F3614E">
              <w:rPr>
                <w:sz w:val="20"/>
                <w:szCs w:val="20"/>
              </w:rPr>
              <w:t>±0.88</w:t>
            </w:r>
          </w:p>
        </w:tc>
        <w:tc>
          <w:tcPr>
            <w:tcW w:w="521" w:type="pct"/>
            <w:tcBorders>
              <w:left w:val="single" w:sz="4" w:space="0" w:color="auto"/>
              <w:right w:val="single" w:sz="4" w:space="0" w:color="auto"/>
            </w:tcBorders>
            <w:vAlign w:val="center"/>
          </w:tcPr>
          <w:p w14:paraId="2F603863" w14:textId="77777777" w:rsidR="0080364F" w:rsidRPr="00F3614E" w:rsidRDefault="0080364F" w:rsidP="0080364F">
            <w:pPr>
              <w:pStyle w:val="ListParagraph"/>
              <w:ind w:left="-52" w:right="-55" w:firstLine="8"/>
              <w:jc w:val="center"/>
              <w:rPr>
                <w:sz w:val="20"/>
                <w:szCs w:val="20"/>
              </w:rPr>
            </w:pPr>
            <w:r w:rsidRPr="00F3614E">
              <w:rPr>
                <w:sz w:val="20"/>
                <w:szCs w:val="20"/>
              </w:rPr>
              <w:t>30.99</w:t>
            </w:r>
          </w:p>
          <w:p w14:paraId="195FF872" w14:textId="77777777" w:rsidR="0080364F" w:rsidRPr="00F3614E" w:rsidRDefault="0080364F" w:rsidP="0080364F">
            <w:pPr>
              <w:pStyle w:val="ListParagraph"/>
              <w:ind w:left="-52" w:right="-55" w:firstLine="8"/>
              <w:jc w:val="center"/>
              <w:rPr>
                <w:sz w:val="20"/>
                <w:szCs w:val="20"/>
              </w:rPr>
            </w:pPr>
            <w:r w:rsidRPr="00F3614E">
              <w:rPr>
                <w:sz w:val="20"/>
                <w:szCs w:val="20"/>
              </w:rPr>
              <w:t>±0.50</w:t>
            </w:r>
          </w:p>
        </w:tc>
        <w:tc>
          <w:tcPr>
            <w:tcW w:w="521" w:type="pct"/>
            <w:tcBorders>
              <w:left w:val="single" w:sz="4" w:space="0" w:color="auto"/>
              <w:right w:val="single" w:sz="4" w:space="0" w:color="auto"/>
            </w:tcBorders>
            <w:vAlign w:val="center"/>
          </w:tcPr>
          <w:p w14:paraId="11CAF606" w14:textId="77777777" w:rsidR="0080364F" w:rsidRPr="00F3614E" w:rsidRDefault="0080364F" w:rsidP="0080364F">
            <w:pPr>
              <w:pStyle w:val="ListParagraph"/>
              <w:ind w:left="-95" w:right="-108" w:hanging="9"/>
              <w:jc w:val="center"/>
              <w:rPr>
                <w:sz w:val="20"/>
                <w:szCs w:val="20"/>
              </w:rPr>
            </w:pPr>
            <w:r w:rsidRPr="00F3614E">
              <w:rPr>
                <w:sz w:val="20"/>
                <w:szCs w:val="20"/>
              </w:rPr>
              <w:t>32.67</w:t>
            </w:r>
          </w:p>
          <w:p w14:paraId="324CF808" w14:textId="77777777" w:rsidR="0080364F" w:rsidRPr="00F3614E" w:rsidRDefault="0080364F" w:rsidP="0080364F">
            <w:pPr>
              <w:pStyle w:val="ListParagraph"/>
              <w:ind w:left="-95" w:right="-108" w:hanging="9"/>
              <w:jc w:val="center"/>
              <w:rPr>
                <w:sz w:val="20"/>
                <w:szCs w:val="20"/>
              </w:rPr>
            </w:pPr>
            <w:r w:rsidRPr="00F3614E">
              <w:rPr>
                <w:sz w:val="20"/>
                <w:szCs w:val="20"/>
              </w:rPr>
              <w:t>±0.95</w:t>
            </w:r>
          </w:p>
        </w:tc>
        <w:tc>
          <w:tcPr>
            <w:tcW w:w="521" w:type="pct"/>
            <w:tcBorders>
              <w:left w:val="single" w:sz="4" w:space="0" w:color="auto"/>
              <w:right w:val="single" w:sz="4" w:space="0" w:color="auto"/>
            </w:tcBorders>
            <w:vAlign w:val="center"/>
          </w:tcPr>
          <w:p w14:paraId="4DD4190E" w14:textId="77777777" w:rsidR="0080364F" w:rsidRPr="00F3614E" w:rsidRDefault="0080364F" w:rsidP="0080364F">
            <w:pPr>
              <w:pStyle w:val="ListParagraph"/>
              <w:ind w:left="-60" w:right="-105" w:hanging="74"/>
              <w:jc w:val="center"/>
              <w:rPr>
                <w:sz w:val="20"/>
                <w:szCs w:val="20"/>
              </w:rPr>
            </w:pPr>
            <w:r w:rsidRPr="00F3614E">
              <w:rPr>
                <w:sz w:val="20"/>
                <w:szCs w:val="20"/>
              </w:rPr>
              <w:t>34.69</w:t>
            </w:r>
          </w:p>
          <w:p w14:paraId="5CD2193B" w14:textId="77777777" w:rsidR="0080364F" w:rsidRPr="00F3614E" w:rsidRDefault="0080364F" w:rsidP="0080364F">
            <w:pPr>
              <w:pStyle w:val="ListParagraph"/>
              <w:ind w:left="-60" w:right="-105" w:hanging="74"/>
              <w:jc w:val="center"/>
              <w:rPr>
                <w:sz w:val="20"/>
                <w:szCs w:val="20"/>
              </w:rPr>
            </w:pPr>
            <w:r w:rsidRPr="00F3614E">
              <w:rPr>
                <w:sz w:val="20"/>
                <w:szCs w:val="20"/>
              </w:rPr>
              <w:t>±095</w:t>
            </w:r>
          </w:p>
        </w:tc>
        <w:tc>
          <w:tcPr>
            <w:tcW w:w="464" w:type="pct"/>
            <w:tcBorders>
              <w:left w:val="single" w:sz="4" w:space="0" w:color="auto"/>
              <w:right w:val="single" w:sz="4" w:space="0" w:color="auto"/>
            </w:tcBorders>
            <w:vAlign w:val="center"/>
          </w:tcPr>
          <w:p w14:paraId="031EE2E6" w14:textId="77777777" w:rsidR="0080364F" w:rsidRPr="00F3614E" w:rsidRDefault="0080364F" w:rsidP="0080364F">
            <w:pPr>
              <w:pStyle w:val="ListParagraph"/>
              <w:ind w:left="-199" w:right="-105" w:hanging="74"/>
              <w:jc w:val="center"/>
              <w:rPr>
                <w:sz w:val="20"/>
                <w:szCs w:val="20"/>
              </w:rPr>
            </w:pPr>
            <w:r w:rsidRPr="00F3614E">
              <w:rPr>
                <w:sz w:val="20"/>
                <w:szCs w:val="20"/>
              </w:rPr>
              <w:t>39.45</w:t>
            </w:r>
          </w:p>
          <w:p w14:paraId="52F34BB3" w14:textId="77777777" w:rsidR="0080364F" w:rsidRPr="00F3614E" w:rsidRDefault="0080364F" w:rsidP="0080364F">
            <w:pPr>
              <w:pStyle w:val="ListParagraph"/>
              <w:ind w:left="-199" w:right="-105" w:hanging="74"/>
              <w:jc w:val="center"/>
              <w:rPr>
                <w:sz w:val="20"/>
                <w:szCs w:val="20"/>
              </w:rPr>
            </w:pPr>
            <w:r w:rsidRPr="00F3614E">
              <w:rPr>
                <w:sz w:val="20"/>
                <w:szCs w:val="20"/>
              </w:rPr>
              <w:t>±0.69</w:t>
            </w:r>
          </w:p>
        </w:tc>
        <w:tc>
          <w:tcPr>
            <w:tcW w:w="426" w:type="pct"/>
            <w:tcBorders>
              <w:left w:val="single" w:sz="4" w:space="0" w:color="auto"/>
              <w:right w:val="single" w:sz="4" w:space="0" w:color="auto"/>
            </w:tcBorders>
            <w:vAlign w:val="center"/>
          </w:tcPr>
          <w:p w14:paraId="5AABEA12" w14:textId="77777777" w:rsidR="0080364F" w:rsidRPr="00F3614E" w:rsidRDefault="0080364F" w:rsidP="0080364F">
            <w:pPr>
              <w:pStyle w:val="ListParagraph"/>
              <w:ind w:left="-63" w:right="-50" w:hanging="41"/>
              <w:jc w:val="center"/>
              <w:rPr>
                <w:sz w:val="20"/>
                <w:szCs w:val="20"/>
              </w:rPr>
            </w:pPr>
            <w:r w:rsidRPr="00F3614E">
              <w:rPr>
                <w:sz w:val="20"/>
                <w:szCs w:val="20"/>
              </w:rPr>
              <w:t>39.41</w:t>
            </w:r>
          </w:p>
          <w:p w14:paraId="103F8F6E" w14:textId="77777777" w:rsidR="0080364F" w:rsidRPr="00F3614E" w:rsidRDefault="0080364F" w:rsidP="0080364F">
            <w:pPr>
              <w:pStyle w:val="ListParagraph"/>
              <w:ind w:left="-63" w:right="-50" w:hanging="41"/>
              <w:jc w:val="center"/>
              <w:rPr>
                <w:sz w:val="20"/>
                <w:szCs w:val="20"/>
              </w:rPr>
            </w:pPr>
            <w:r w:rsidRPr="00F3614E">
              <w:rPr>
                <w:sz w:val="20"/>
                <w:szCs w:val="20"/>
              </w:rPr>
              <w:t>±0.85</w:t>
            </w:r>
          </w:p>
        </w:tc>
      </w:tr>
      <w:tr w:rsidR="0080364F" w:rsidRPr="00F3614E" w14:paraId="64E5B219" w14:textId="77777777" w:rsidTr="0080364F">
        <w:trPr>
          <w:trHeight w:val="393"/>
          <w:jc w:val="center"/>
        </w:trPr>
        <w:tc>
          <w:tcPr>
            <w:tcW w:w="465" w:type="pct"/>
            <w:tcBorders>
              <w:left w:val="single" w:sz="4" w:space="0" w:color="auto"/>
              <w:right w:val="single" w:sz="4" w:space="0" w:color="auto"/>
            </w:tcBorders>
            <w:vAlign w:val="center"/>
          </w:tcPr>
          <w:p w14:paraId="2B11BE81" w14:textId="77777777" w:rsidR="0080364F" w:rsidRPr="00F3614E" w:rsidRDefault="0080364F" w:rsidP="0080364F">
            <w:pPr>
              <w:pStyle w:val="ListParagraph"/>
              <w:ind w:left="-90" w:right="-53" w:hanging="30"/>
              <w:jc w:val="center"/>
              <w:rPr>
                <w:sz w:val="20"/>
                <w:szCs w:val="20"/>
              </w:rPr>
            </w:pPr>
            <w:r w:rsidRPr="00F3614E">
              <w:rPr>
                <w:sz w:val="20"/>
                <w:szCs w:val="20"/>
              </w:rPr>
              <w:t>6</w:t>
            </w:r>
          </w:p>
        </w:tc>
        <w:tc>
          <w:tcPr>
            <w:tcW w:w="520" w:type="pct"/>
            <w:tcBorders>
              <w:left w:val="single" w:sz="4" w:space="0" w:color="auto"/>
              <w:right w:val="single" w:sz="4" w:space="0" w:color="auto"/>
            </w:tcBorders>
            <w:vAlign w:val="center"/>
          </w:tcPr>
          <w:p w14:paraId="62C62E68" w14:textId="77777777" w:rsidR="0080364F" w:rsidRPr="00F3614E" w:rsidRDefault="0080364F" w:rsidP="0080364F">
            <w:pPr>
              <w:pStyle w:val="ListParagraph"/>
              <w:tabs>
                <w:tab w:val="left" w:pos="500"/>
              </w:tabs>
              <w:ind w:left="-107" w:right="-204" w:firstLine="18"/>
              <w:jc w:val="center"/>
              <w:rPr>
                <w:sz w:val="20"/>
                <w:szCs w:val="20"/>
              </w:rPr>
            </w:pPr>
            <w:r w:rsidRPr="00F3614E">
              <w:rPr>
                <w:sz w:val="20"/>
                <w:szCs w:val="20"/>
              </w:rPr>
              <w:t>50</w:t>
            </w:r>
          </w:p>
          <w:p w14:paraId="67EF39EC" w14:textId="77777777" w:rsidR="0080364F" w:rsidRPr="00F3614E" w:rsidRDefault="0080364F" w:rsidP="0080364F">
            <w:pPr>
              <w:pStyle w:val="ListParagraph"/>
              <w:tabs>
                <w:tab w:val="left" w:pos="500"/>
              </w:tabs>
              <w:ind w:left="-107" w:right="-204" w:firstLine="18"/>
              <w:jc w:val="center"/>
              <w:rPr>
                <w:sz w:val="20"/>
                <w:szCs w:val="20"/>
              </w:rPr>
            </w:pPr>
            <w:r w:rsidRPr="00F3614E">
              <w:rPr>
                <w:sz w:val="20"/>
                <w:szCs w:val="20"/>
              </w:rPr>
              <w:t>±0.53</w:t>
            </w:r>
          </w:p>
        </w:tc>
        <w:tc>
          <w:tcPr>
            <w:tcW w:w="521" w:type="pct"/>
            <w:tcBorders>
              <w:left w:val="single" w:sz="4" w:space="0" w:color="auto"/>
              <w:right w:val="single" w:sz="4" w:space="0" w:color="auto"/>
            </w:tcBorders>
            <w:vAlign w:val="center"/>
          </w:tcPr>
          <w:p w14:paraId="5F8E1362" w14:textId="77777777" w:rsidR="0080364F" w:rsidRPr="00F3614E" w:rsidRDefault="0080364F" w:rsidP="0080364F">
            <w:pPr>
              <w:pStyle w:val="ListParagraph"/>
              <w:ind w:left="-71" w:right="-78" w:hanging="18"/>
              <w:jc w:val="center"/>
              <w:rPr>
                <w:sz w:val="20"/>
                <w:szCs w:val="20"/>
              </w:rPr>
            </w:pPr>
            <w:r w:rsidRPr="00F3614E">
              <w:rPr>
                <w:sz w:val="20"/>
                <w:szCs w:val="20"/>
              </w:rPr>
              <w:t>48.57</w:t>
            </w:r>
          </w:p>
          <w:p w14:paraId="688A9215" w14:textId="77777777" w:rsidR="0080364F" w:rsidRPr="00F3614E" w:rsidRDefault="0080364F" w:rsidP="0080364F">
            <w:pPr>
              <w:pStyle w:val="ListParagraph"/>
              <w:ind w:left="-71" w:right="-78" w:hanging="18"/>
              <w:jc w:val="center"/>
              <w:rPr>
                <w:sz w:val="20"/>
                <w:szCs w:val="20"/>
              </w:rPr>
            </w:pPr>
            <w:r w:rsidRPr="00F3614E">
              <w:rPr>
                <w:sz w:val="20"/>
                <w:szCs w:val="20"/>
              </w:rPr>
              <w:t>±0.38</w:t>
            </w:r>
          </w:p>
        </w:tc>
        <w:tc>
          <w:tcPr>
            <w:tcW w:w="521" w:type="pct"/>
            <w:tcBorders>
              <w:left w:val="single" w:sz="4" w:space="0" w:color="auto"/>
              <w:right w:val="single" w:sz="4" w:space="0" w:color="auto"/>
            </w:tcBorders>
            <w:vAlign w:val="center"/>
          </w:tcPr>
          <w:p w14:paraId="271316A8" w14:textId="77777777" w:rsidR="0080364F" w:rsidRPr="00F3614E" w:rsidRDefault="0080364F" w:rsidP="0080364F">
            <w:pPr>
              <w:pStyle w:val="ListParagraph"/>
              <w:ind w:left="-133" w:right="-79" w:hanging="46"/>
              <w:jc w:val="center"/>
              <w:rPr>
                <w:sz w:val="20"/>
                <w:szCs w:val="20"/>
              </w:rPr>
            </w:pPr>
            <w:r w:rsidRPr="00F3614E">
              <w:rPr>
                <w:sz w:val="20"/>
                <w:szCs w:val="20"/>
              </w:rPr>
              <w:t>47.87</w:t>
            </w:r>
          </w:p>
          <w:p w14:paraId="2258FB82" w14:textId="77777777" w:rsidR="0080364F" w:rsidRPr="00F3614E" w:rsidRDefault="0080364F" w:rsidP="0080364F">
            <w:pPr>
              <w:pStyle w:val="ListParagraph"/>
              <w:ind w:left="-133" w:right="-79" w:hanging="46"/>
              <w:jc w:val="center"/>
              <w:rPr>
                <w:sz w:val="20"/>
                <w:szCs w:val="20"/>
              </w:rPr>
            </w:pPr>
            <w:r w:rsidRPr="00F3614E">
              <w:rPr>
                <w:sz w:val="20"/>
                <w:szCs w:val="20"/>
              </w:rPr>
              <w:t>±0.47</w:t>
            </w:r>
          </w:p>
        </w:tc>
        <w:tc>
          <w:tcPr>
            <w:tcW w:w="521" w:type="pct"/>
            <w:tcBorders>
              <w:left w:val="single" w:sz="4" w:space="0" w:color="auto"/>
              <w:right w:val="single" w:sz="4" w:space="0" w:color="auto"/>
            </w:tcBorders>
            <w:vAlign w:val="center"/>
          </w:tcPr>
          <w:p w14:paraId="4AB560D9" w14:textId="77777777" w:rsidR="0080364F" w:rsidRPr="00F3614E" w:rsidRDefault="0080364F" w:rsidP="0080364F">
            <w:pPr>
              <w:pStyle w:val="ListParagraph"/>
              <w:ind w:left="-110" w:right="-110" w:hanging="9"/>
              <w:jc w:val="center"/>
              <w:rPr>
                <w:sz w:val="20"/>
                <w:szCs w:val="20"/>
              </w:rPr>
            </w:pPr>
            <w:r w:rsidRPr="00F3614E">
              <w:rPr>
                <w:sz w:val="20"/>
                <w:szCs w:val="20"/>
              </w:rPr>
              <w:t>45.66</w:t>
            </w:r>
          </w:p>
          <w:p w14:paraId="2B514EA2" w14:textId="77777777" w:rsidR="0080364F" w:rsidRPr="00F3614E" w:rsidRDefault="0080364F" w:rsidP="0080364F">
            <w:pPr>
              <w:pStyle w:val="ListParagraph"/>
              <w:ind w:left="-110" w:right="-110" w:hanging="9"/>
              <w:jc w:val="center"/>
              <w:rPr>
                <w:sz w:val="20"/>
                <w:szCs w:val="20"/>
              </w:rPr>
            </w:pPr>
            <w:r w:rsidRPr="00F3614E">
              <w:rPr>
                <w:sz w:val="20"/>
                <w:szCs w:val="20"/>
              </w:rPr>
              <w:t>±0.72</w:t>
            </w:r>
          </w:p>
        </w:tc>
        <w:tc>
          <w:tcPr>
            <w:tcW w:w="521" w:type="pct"/>
            <w:tcBorders>
              <w:left w:val="single" w:sz="4" w:space="0" w:color="auto"/>
              <w:right w:val="single" w:sz="4" w:space="0" w:color="auto"/>
            </w:tcBorders>
            <w:vAlign w:val="center"/>
          </w:tcPr>
          <w:p w14:paraId="6942629C" w14:textId="77777777" w:rsidR="0080364F" w:rsidRPr="00F3614E" w:rsidRDefault="0080364F" w:rsidP="0080364F">
            <w:pPr>
              <w:pStyle w:val="ListParagraph"/>
              <w:ind w:left="-52" w:right="-55" w:firstLine="8"/>
              <w:jc w:val="center"/>
              <w:rPr>
                <w:sz w:val="20"/>
                <w:szCs w:val="20"/>
              </w:rPr>
            </w:pPr>
            <w:r w:rsidRPr="00F3614E">
              <w:rPr>
                <w:sz w:val="20"/>
                <w:szCs w:val="20"/>
              </w:rPr>
              <w:t>45.35</w:t>
            </w:r>
          </w:p>
          <w:p w14:paraId="32CDD8A2" w14:textId="77777777" w:rsidR="0080364F" w:rsidRPr="00F3614E" w:rsidRDefault="0080364F" w:rsidP="0080364F">
            <w:pPr>
              <w:pStyle w:val="ListParagraph"/>
              <w:ind w:left="-52" w:right="-55" w:firstLine="8"/>
              <w:jc w:val="center"/>
              <w:rPr>
                <w:sz w:val="20"/>
                <w:szCs w:val="20"/>
              </w:rPr>
            </w:pPr>
            <w:r w:rsidRPr="00F3614E">
              <w:rPr>
                <w:sz w:val="20"/>
                <w:szCs w:val="20"/>
              </w:rPr>
              <w:t>±0.83</w:t>
            </w:r>
          </w:p>
        </w:tc>
        <w:tc>
          <w:tcPr>
            <w:tcW w:w="521" w:type="pct"/>
            <w:tcBorders>
              <w:left w:val="single" w:sz="4" w:space="0" w:color="auto"/>
              <w:right w:val="single" w:sz="4" w:space="0" w:color="auto"/>
            </w:tcBorders>
            <w:vAlign w:val="center"/>
          </w:tcPr>
          <w:p w14:paraId="1DFC9027" w14:textId="77777777" w:rsidR="0080364F" w:rsidRPr="00F3614E" w:rsidRDefault="0080364F" w:rsidP="0080364F">
            <w:pPr>
              <w:pStyle w:val="ListParagraph"/>
              <w:ind w:left="-95" w:right="-108" w:hanging="9"/>
              <w:jc w:val="center"/>
              <w:rPr>
                <w:sz w:val="20"/>
                <w:szCs w:val="20"/>
              </w:rPr>
            </w:pPr>
            <w:r w:rsidRPr="00F3614E">
              <w:rPr>
                <w:sz w:val="20"/>
                <w:szCs w:val="20"/>
              </w:rPr>
              <w:t>40.19</w:t>
            </w:r>
          </w:p>
          <w:p w14:paraId="7D32DEB6" w14:textId="77777777" w:rsidR="0080364F" w:rsidRPr="00F3614E" w:rsidRDefault="0080364F" w:rsidP="0080364F">
            <w:pPr>
              <w:pStyle w:val="ListParagraph"/>
              <w:ind w:left="-95" w:right="-108" w:hanging="9"/>
              <w:jc w:val="center"/>
              <w:rPr>
                <w:sz w:val="20"/>
                <w:szCs w:val="20"/>
              </w:rPr>
            </w:pPr>
            <w:r w:rsidRPr="00F3614E">
              <w:rPr>
                <w:sz w:val="20"/>
                <w:szCs w:val="20"/>
              </w:rPr>
              <w:t>±0.19</w:t>
            </w:r>
          </w:p>
        </w:tc>
        <w:tc>
          <w:tcPr>
            <w:tcW w:w="521" w:type="pct"/>
            <w:tcBorders>
              <w:left w:val="single" w:sz="4" w:space="0" w:color="auto"/>
              <w:right w:val="single" w:sz="4" w:space="0" w:color="auto"/>
            </w:tcBorders>
            <w:vAlign w:val="center"/>
          </w:tcPr>
          <w:p w14:paraId="2396F550" w14:textId="77777777" w:rsidR="0080364F" w:rsidRPr="00F3614E" w:rsidRDefault="0080364F" w:rsidP="0080364F">
            <w:pPr>
              <w:ind w:right="-105" w:hanging="74"/>
              <w:jc w:val="center"/>
              <w:rPr>
                <w:rFonts w:ascii="Times New Roman" w:hAnsi="Times New Roman" w:cs="Times New Roman"/>
                <w:sz w:val="20"/>
                <w:szCs w:val="20"/>
              </w:rPr>
            </w:pPr>
            <w:r w:rsidRPr="00F3614E">
              <w:rPr>
                <w:rFonts w:ascii="Times New Roman" w:hAnsi="Times New Roman" w:cs="Times New Roman"/>
                <w:sz w:val="20"/>
                <w:szCs w:val="20"/>
              </w:rPr>
              <w:t>38.09</w:t>
            </w:r>
          </w:p>
          <w:p w14:paraId="714DC804" w14:textId="77777777" w:rsidR="0080364F" w:rsidRPr="00F3614E" w:rsidRDefault="0080364F" w:rsidP="0080364F">
            <w:pPr>
              <w:ind w:right="-105" w:hanging="74"/>
              <w:jc w:val="center"/>
              <w:rPr>
                <w:rFonts w:ascii="Times New Roman" w:hAnsi="Times New Roman" w:cs="Times New Roman"/>
                <w:sz w:val="20"/>
                <w:szCs w:val="20"/>
              </w:rPr>
            </w:pPr>
            <w:r w:rsidRPr="00F3614E">
              <w:rPr>
                <w:rFonts w:ascii="Times New Roman" w:hAnsi="Times New Roman" w:cs="Times New Roman"/>
                <w:sz w:val="20"/>
                <w:szCs w:val="20"/>
              </w:rPr>
              <w:t>±0.75</w:t>
            </w:r>
          </w:p>
        </w:tc>
        <w:tc>
          <w:tcPr>
            <w:tcW w:w="464" w:type="pct"/>
            <w:tcBorders>
              <w:left w:val="single" w:sz="4" w:space="0" w:color="auto"/>
              <w:right w:val="single" w:sz="4" w:space="0" w:color="auto"/>
            </w:tcBorders>
            <w:vAlign w:val="center"/>
          </w:tcPr>
          <w:p w14:paraId="4FFF2602" w14:textId="77777777" w:rsidR="0080364F" w:rsidRPr="00F3614E" w:rsidRDefault="0080364F" w:rsidP="0080364F">
            <w:pPr>
              <w:pStyle w:val="ListParagraph"/>
              <w:ind w:left="-199" w:right="-105" w:hanging="74"/>
              <w:jc w:val="center"/>
              <w:rPr>
                <w:sz w:val="20"/>
                <w:szCs w:val="20"/>
              </w:rPr>
            </w:pPr>
            <w:r w:rsidRPr="00F3614E">
              <w:rPr>
                <w:sz w:val="20"/>
                <w:szCs w:val="20"/>
              </w:rPr>
              <w:t>35.66</w:t>
            </w:r>
          </w:p>
          <w:p w14:paraId="0A61EB94" w14:textId="77777777" w:rsidR="0080364F" w:rsidRPr="00F3614E" w:rsidRDefault="0080364F" w:rsidP="0080364F">
            <w:pPr>
              <w:pStyle w:val="ListParagraph"/>
              <w:ind w:left="-199" w:right="-105" w:hanging="74"/>
              <w:jc w:val="center"/>
              <w:rPr>
                <w:sz w:val="20"/>
                <w:szCs w:val="20"/>
              </w:rPr>
            </w:pPr>
            <w:r w:rsidRPr="00F3614E">
              <w:rPr>
                <w:sz w:val="20"/>
                <w:szCs w:val="20"/>
              </w:rPr>
              <w:t>±0.94</w:t>
            </w:r>
          </w:p>
        </w:tc>
        <w:tc>
          <w:tcPr>
            <w:tcW w:w="426" w:type="pct"/>
            <w:tcBorders>
              <w:left w:val="single" w:sz="4" w:space="0" w:color="auto"/>
              <w:right w:val="single" w:sz="4" w:space="0" w:color="auto"/>
            </w:tcBorders>
            <w:vAlign w:val="center"/>
          </w:tcPr>
          <w:p w14:paraId="69973FDD" w14:textId="77777777" w:rsidR="0080364F" w:rsidRPr="00F3614E" w:rsidRDefault="0080364F" w:rsidP="0080364F">
            <w:pPr>
              <w:pStyle w:val="ListParagraph"/>
              <w:ind w:left="-63" w:right="-50" w:hanging="41"/>
              <w:jc w:val="center"/>
              <w:rPr>
                <w:sz w:val="20"/>
                <w:szCs w:val="20"/>
              </w:rPr>
            </w:pPr>
            <w:r w:rsidRPr="00F3614E">
              <w:rPr>
                <w:sz w:val="20"/>
                <w:szCs w:val="20"/>
              </w:rPr>
              <w:t>30.11</w:t>
            </w:r>
          </w:p>
          <w:p w14:paraId="6A79FCD7" w14:textId="77777777" w:rsidR="0080364F" w:rsidRPr="00F3614E" w:rsidRDefault="0080364F" w:rsidP="0080364F">
            <w:pPr>
              <w:pStyle w:val="ListParagraph"/>
              <w:ind w:left="-63" w:right="-50" w:hanging="41"/>
              <w:jc w:val="center"/>
              <w:rPr>
                <w:sz w:val="20"/>
                <w:szCs w:val="20"/>
              </w:rPr>
            </w:pPr>
            <w:r w:rsidRPr="00F3614E">
              <w:rPr>
                <w:sz w:val="20"/>
                <w:szCs w:val="20"/>
              </w:rPr>
              <w:t>±0.74</w:t>
            </w:r>
          </w:p>
        </w:tc>
      </w:tr>
      <w:tr w:rsidR="0080364F" w:rsidRPr="00F3614E" w14:paraId="18BEB6DB" w14:textId="77777777" w:rsidTr="0080364F">
        <w:trPr>
          <w:trHeight w:val="393"/>
          <w:jc w:val="center"/>
        </w:trPr>
        <w:tc>
          <w:tcPr>
            <w:tcW w:w="465" w:type="pct"/>
            <w:tcBorders>
              <w:left w:val="single" w:sz="4" w:space="0" w:color="auto"/>
              <w:right w:val="single" w:sz="4" w:space="0" w:color="auto"/>
            </w:tcBorders>
            <w:vAlign w:val="center"/>
          </w:tcPr>
          <w:p w14:paraId="5AEE5BCC" w14:textId="77777777" w:rsidR="0080364F" w:rsidRPr="00F3614E" w:rsidRDefault="0080364F" w:rsidP="0080364F">
            <w:pPr>
              <w:pStyle w:val="ListParagraph"/>
              <w:ind w:left="-90" w:right="-53" w:hanging="30"/>
              <w:jc w:val="center"/>
              <w:rPr>
                <w:sz w:val="20"/>
                <w:szCs w:val="20"/>
              </w:rPr>
            </w:pPr>
            <w:r w:rsidRPr="00F3614E">
              <w:rPr>
                <w:sz w:val="20"/>
                <w:szCs w:val="20"/>
              </w:rPr>
              <w:t>7</w:t>
            </w:r>
          </w:p>
        </w:tc>
        <w:tc>
          <w:tcPr>
            <w:tcW w:w="520" w:type="pct"/>
            <w:tcBorders>
              <w:left w:val="single" w:sz="4" w:space="0" w:color="auto"/>
              <w:right w:val="single" w:sz="4" w:space="0" w:color="auto"/>
            </w:tcBorders>
            <w:vAlign w:val="center"/>
          </w:tcPr>
          <w:p w14:paraId="05447E79" w14:textId="77777777" w:rsidR="0080364F" w:rsidRPr="00F3614E" w:rsidRDefault="0080364F" w:rsidP="0080364F">
            <w:pPr>
              <w:pStyle w:val="ListParagraph"/>
              <w:tabs>
                <w:tab w:val="left" w:pos="500"/>
              </w:tabs>
              <w:ind w:left="-107" w:right="-204" w:firstLine="18"/>
              <w:jc w:val="center"/>
              <w:rPr>
                <w:sz w:val="20"/>
                <w:szCs w:val="20"/>
              </w:rPr>
            </w:pPr>
            <w:r w:rsidRPr="00F3614E">
              <w:rPr>
                <w:sz w:val="20"/>
                <w:szCs w:val="20"/>
              </w:rPr>
              <w:t>59</w:t>
            </w:r>
          </w:p>
          <w:p w14:paraId="2FB4A7DF" w14:textId="77777777" w:rsidR="0080364F" w:rsidRPr="00F3614E" w:rsidRDefault="0080364F" w:rsidP="0080364F">
            <w:pPr>
              <w:pStyle w:val="ListParagraph"/>
              <w:tabs>
                <w:tab w:val="left" w:pos="500"/>
              </w:tabs>
              <w:ind w:left="-107" w:right="-204" w:firstLine="18"/>
              <w:jc w:val="center"/>
              <w:rPr>
                <w:sz w:val="20"/>
                <w:szCs w:val="20"/>
              </w:rPr>
            </w:pPr>
            <w:r w:rsidRPr="00F3614E">
              <w:rPr>
                <w:sz w:val="20"/>
                <w:szCs w:val="20"/>
              </w:rPr>
              <w:t>±1.06</w:t>
            </w:r>
          </w:p>
        </w:tc>
        <w:tc>
          <w:tcPr>
            <w:tcW w:w="521" w:type="pct"/>
            <w:tcBorders>
              <w:left w:val="single" w:sz="4" w:space="0" w:color="auto"/>
              <w:right w:val="single" w:sz="4" w:space="0" w:color="auto"/>
            </w:tcBorders>
            <w:vAlign w:val="center"/>
          </w:tcPr>
          <w:p w14:paraId="4098ED87" w14:textId="77777777" w:rsidR="0080364F" w:rsidRPr="00F3614E" w:rsidRDefault="0080364F" w:rsidP="0080364F">
            <w:pPr>
              <w:pStyle w:val="ListParagraph"/>
              <w:ind w:left="-71" w:right="-78" w:hanging="18"/>
              <w:jc w:val="center"/>
              <w:rPr>
                <w:sz w:val="20"/>
                <w:szCs w:val="20"/>
              </w:rPr>
            </w:pPr>
            <w:r w:rsidRPr="00F3614E">
              <w:rPr>
                <w:sz w:val="20"/>
                <w:szCs w:val="20"/>
              </w:rPr>
              <w:t>57.45</w:t>
            </w:r>
          </w:p>
          <w:p w14:paraId="45DD33E0" w14:textId="77777777" w:rsidR="0080364F" w:rsidRPr="00F3614E" w:rsidRDefault="0080364F" w:rsidP="0080364F">
            <w:pPr>
              <w:pStyle w:val="ListParagraph"/>
              <w:ind w:left="-71" w:right="-78" w:hanging="18"/>
              <w:jc w:val="center"/>
              <w:rPr>
                <w:sz w:val="20"/>
                <w:szCs w:val="20"/>
              </w:rPr>
            </w:pPr>
            <w:r w:rsidRPr="00F3614E">
              <w:rPr>
                <w:sz w:val="20"/>
                <w:szCs w:val="20"/>
              </w:rPr>
              <w:t>±0.31</w:t>
            </w:r>
          </w:p>
        </w:tc>
        <w:tc>
          <w:tcPr>
            <w:tcW w:w="521" w:type="pct"/>
            <w:tcBorders>
              <w:left w:val="single" w:sz="4" w:space="0" w:color="auto"/>
              <w:right w:val="single" w:sz="4" w:space="0" w:color="auto"/>
            </w:tcBorders>
            <w:vAlign w:val="center"/>
          </w:tcPr>
          <w:p w14:paraId="521BFE6D" w14:textId="77777777" w:rsidR="0080364F" w:rsidRPr="00F3614E" w:rsidRDefault="0080364F" w:rsidP="0080364F">
            <w:pPr>
              <w:pStyle w:val="ListParagraph"/>
              <w:ind w:left="-133" w:right="-79" w:hanging="46"/>
              <w:jc w:val="center"/>
              <w:rPr>
                <w:sz w:val="20"/>
                <w:szCs w:val="20"/>
              </w:rPr>
            </w:pPr>
            <w:r w:rsidRPr="00F3614E">
              <w:rPr>
                <w:sz w:val="20"/>
                <w:szCs w:val="20"/>
              </w:rPr>
              <w:t>55.13</w:t>
            </w:r>
          </w:p>
          <w:p w14:paraId="16FC8493" w14:textId="77777777" w:rsidR="0080364F" w:rsidRPr="00F3614E" w:rsidRDefault="0080364F" w:rsidP="0080364F">
            <w:pPr>
              <w:pStyle w:val="ListParagraph"/>
              <w:ind w:left="-133" w:right="-79" w:hanging="46"/>
              <w:jc w:val="center"/>
              <w:rPr>
                <w:sz w:val="20"/>
                <w:szCs w:val="20"/>
              </w:rPr>
            </w:pPr>
            <w:r w:rsidRPr="00F3614E">
              <w:rPr>
                <w:sz w:val="20"/>
                <w:szCs w:val="20"/>
              </w:rPr>
              <w:t>±0.94</w:t>
            </w:r>
          </w:p>
        </w:tc>
        <w:tc>
          <w:tcPr>
            <w:tcW w:w="521" w:type="pct"/>
            <w:tcBorders>
              <w:left w:val="single" w:sz="4" w:space="0" w:color="auto"/>
              <w:right w:val="single" w:sz="4" w:space="0" w:color="auto"/>
            </w:tcBorders>
            <w:vAlign w:val="center"/>
          </w:tcPr>
          <w:p w14:paraId="7076C13C" w14:textId="77777777" w:rsidR="0080364F" w:rsidRPr="00F3614E" w:rsidRDefault="0080364F" w:rsidP="0080364F">
            <w:pPr>
              <w:pStyle w:val="ListParagraph"/>
              <w:ind w:left="-110" w:right="-110" w:hanging="9"/>
              <w:jc w:val="center"/>
              <w:rPr>
                <w:sz w:val="20"/>
                <w:szCs w:val="20"/>
              </w:rPr>
            </w:pPr>
            <w:r w:rsidRPr="00F3614E">
              <w:rPr>
                <w:sz w:val="20"/>
                <w:szCs w:val="20"/>
              </w:rPr>
              <w:t>52.79</w:t>
            </w:r>
          </w:p>
          <w:p w14:paraId="16DFFFBA" w14:textId="77777777" w:rsidR="0080364F" w:rsidRPr="00F3614E" w:rsidRDefault="0080364F" w:rsidP="0080364F">
            <w:pPr>
              <w:pStyle w:val="ListParagraph"/>
              <w:ind w:left="-110" w:right="-110" w:hanging="9"/>
              <w:jc w:val="center"/>
              <w:rPr>
                <w:sz w:val="20"/>
                <w:szCs w:val="20"/>
              </w:rPr>
            </w:pPr>
            <w:r w:rsidRPr="00F3614E">
              <w:rPr>
                <w:sz w:val="20"/>
                <w:szCs w:val="20"/>
              </w:rPr>
              <w:t>±0.99</w:t>
            </w:r>
          </w:p>
        </w:tc>
        <w:tc>
          <w:tcPr>
            <w:tcW w:w="521" w:type="pct"/>
            <w:tcBorders>
              <w:left w:val="single" w:sz="4" w:space="0" w:color="auto"/>
              <w:right w:val="single" w:sz="4" w:space="0" w:color="auto"/>
            </w:tcBorders>
            <w:vAlign w:val="center"/>
          </w:tcPr>
          <w:p w14:paraId="2A624FD3" w14:textId="77777777" w:rsidR="0080364F" w:rsidRPr="00F3614E" w:rsidRDefault="0080364F" w:rsidP="0080364F">
            <w:pPr>
              <w:pStyle w:val="ListParagraph"/>
              <w:ind w:left="-52" w:right="-55" w:firstLine="8"/>
              <w:jc w:val="center"/>
              <w:rPr>
                <w:sz w:val="20"/>
                <w:szCs w:val="20"/>
              </w:rPr>
            </w:pPr>
            <w:r w:rsidRPr="00F3614E">
              <w:rPr>
                <w:sz w:val="20"/>
                <w:szCs w:val="20"/>
              </w:rPr>
              <w:t>48.49</w:t>
            </w:r>
          </w:p>
          <w:p w14:paraId="189D0F8C" w14:textId="77777777" w:rsidR="0080364F" w:rsidRPr="00F3614E" w:rsidRDefault="0080364F" w:rsidP="0080364F">
            <w:pPr>
              <w:pStyle w:val="ListParagraph"/>
              <w:ind w:left="-52" w:right="-55" w:firstLine="8"/>
              <w:jc w:val="center"/>
              <w:rPr>
                <w:sz w:val="20"/>
                <w:szCs w:val="20"/>
              </w:rPr>
            </w:pPr>
            <w:r w:rsidRPr="00F3614E">
              <w:rPr>
                <w:sz w:val="20"/>
                <w:szCs w:val="20"/>
              </w:rPr>
              <w:t>±0.88</w:t>
            </w:r>
          </w:p>
        </w:tc>
        <w:tc>
          <w:tcPr>
            <w:tcW w:w="521" w:type="pct"/>
            <w:tcBorders>
              <w:left w:val="single" w:sz="4" w:space="0" w:color="auto"/>
              <w:right w:val="single" w:sz="4" w:space="0" w:color="auto"/>
            </w:tcBorders>
            <w:vAlign w:val="center"/>
          </w:tcPr>
          <w:p w14:paraId="5C6A22AF" w14:textId="77777777" w:rsidR="0080364F" w:rsidRPr="00F3614E" w:rsidRDefault="0080364F" w:rsidP="0080364F">
            <w:pPr>
              <w:pStyle w:val="ListParagraph"/>
              <w:ind w:left="-95" w:right="-108" w:hanging="9"/>
              <w:jc w:val="center"/>
              <w:rPr>
                <w:sz w:val="20"/>
                <w:szCs w:val="20"/>
              </w:rPr>
            </w:pPr>
            <w:r w:rsidRPr="00F3614E">
              <w:rPr>
                <w:sz w:val="20"/>
                <w:szCs w:val="20"/>
              </w:rPr>
              <w:t>44.09</w:t>
            </w:r>
          </w:p>
          <w:p w14:paraId="6EC16F95" w14:textId="77777777" w:rsidR="0080364F" w:rsidRPr="00F3614E" w:rsidRDefault="0080364F" w:rsidP="0080364F">
            <w:pPr>
              <w:pStyle w:val="ListParagraph"/>
              <w:ind w:left="-95" w:right="-108" w:hanging="9"/>
              <w:jc w:val="center"/>
              <w:rPr>
                <w:sz w:val="20"/>
                <w:szCs w:val="20"/>
              </w:rPr>
            </w:pPr>
            <w:r w:rsidRPr="00F3614E">
              <w:rPr>
                <w:sz w:val="20"/>
                <w:szCs w:val="20"/>
              </w:rPr>
              <w:t>±0.10</w:t>
            </w:r>
          </w:p>
        </w:tc>
        <w:tc>
          <w:tcPr>
            <w:tcW w:w="521" w:type="pct"/>
            <w:tcBorders>
              <w:left w:val="single" w:sz="4" w:space="0" w:color="auto"/>
              <w:right w:val="single" w:sz="4" w:space="0" w:color="auto"/>
            </w:tcBorders>
            <w:vAlign w:val="center"/>
          </w:tcPr>
          <w:p w14:paraId="0DE2A96F" w14:textId="77777777" w:rsidR="0080364F" w:rsidRPr="00F3614E" w:rsidRDefault="0080364F" w:rsidP="0080364F">
            <w:pPr>
              <w:pStyle w:val="ListParagraph"/>
              <w:ind w:left="-60" w:right="-105" w:hanging="74"/>
              <w:jc w:val="center"/>
              <w:rPr>
                <w:sz w:val="20"/>
                <w:szCs w:val="20"/>
              </w:rPr>
            </w:pPr>
            <w:r w:rsidRPr="00F3614E">
              <w:rPr>
                <w:sz w:val="20"/>
                <w:szCs w:val="20"/>
              </w:rPr>
              <w:t>41.49</w:t>
            </w:r>
          </w:p>
          <w:p w14:paraId="4B8AB601" w14:textId="77777777" w:rsidR="0080364F" w:rsidRPr="00F3614E" w:rsidRDefault="0080364F" w:rsidP="0080364F">
            <w:pPr>
              <w:pStyle w:val="ListParagraph"/>
              <w:ind w:left="-60" w:right="-105" w:hanging="74"/>
              <w:jc w:val="center"/>
              <w:rPr>
                <w:sz w:val="20"/>
                <w:szCs w:val="20"/>
              </w:rPr>
            </w:pPr>
            <w:r w:rsidRPr="00F3614E">
              <w:rPr>
                <w:sz w:val="20"/>
                <w:szCs w:val="20"/>
              </w:rPr>
              <w:t>±0.88</w:t>
            </w:r>
          </w:p>
        </w:tc>
        <w:tc>
          <w:tcPr>
            <w:tcW w:w="464" w:type="pct"/>
            <w:tcBorders>
              <w:left w:val="single" w:sz="4" w:space="0" w:color="auto"/>
              <w:right w:val="single" w:sz="4" w:space="0" w:color="auto"/>
            </w:tcBorders>
            <w:vAlign w:val="center"/>
          </w:tcPr>
          <w:p w14:paraId="2375246C" w14:textId="77777777" w:rsidR="0080364F" w:rsidRPr="00F3614E" w:rsidRDefault="0080364F" w:rsidP="0080364F">
            <w:pPr>
              <w:pStyle w:val="ListParagraph"/>
              <w:ind w:left="-199" w:right="-105" w:hanging="74"/>
              <w:jc w:val="center"/>
              <w:rPr>
                <w:sz w:val="20"/>
                <w:szCs w:val="20"/>
              </w:rPr>
            </w:pPr>
            <w:r w:rsidRPr="00F3614E">
              <w:rPr>
                <w:sz w:val="20"/>
                <w:szCs w:val="20"/>
              </w:rPr>
              <w:t>38.09</w:t>
            </w:r>
          </w:p>
          <w:p w14:paraId="600317D4" w14:textId="77777777" w:rsidR="0080364F" w:rsidRPr="00F3614E" w:rsidRDefault="0080364F" w:rsidP="0080364F">
            <w:pPr>
              <w:pStyle w:val="ListParagraph"/>
              <w:ind w:left="-199" w:right="-105" w:hanging="74"/>
              <w:jc w:val="center"/>
              <w:rPr>
                <w:sz w:val="20"/>
                <w:szCs w:val="20"/>
              </w:rPr>
            </w:pPr>
            <w:r w:rsidRPr="00F3614E">
              <w:rPr>
                <w:sz w:val="20"/>
                <w:szCs w:val="20"/>
              </w:rPr>
              <w:t>±0.73</w:t>
            </w:r>
          </w:p>
        </w:tc>
        <w:tc>
          <w:tcPr>
            <w:tcW w:w="426" w:type="pct"/>
            <w:tcBorders>
              <w:left w:val="single" w:sz="4" w:space="0" w:color="auto"/>
              <w:right w:val="single" w:sz="4" w:space="0" w:color="auto"/>
            </w:tcBorders>
            <w:vAlign w:val="center"/>
          </w:tcPr>
          <w:p w14:paraId="71B5FCA0" w14:textId="77777777" w:rsidR="0080364F" w:rsidRPr="00F3614E" w:rsidRDefault="0080364F" w:rsidP="0080364F">
            <w:pPr>
              <w:pStyle w:val="ListParagraph"/>
              <w:ind w:left="-63" w:right="-50" w:hanging="41"/>
              <w:jc w:val="center"/>
              <w:rPr>
                <w:sz w:val="20"/>
                <w:szCs w:val="20"/>
              </w:rPr>
            </w:pPr>
            <w:r w:rsidRPr="00F3614E">
              <w:rPr>
                <w:sz w:val="20"/>
                <w:szCs w:val="20"/>
              </w:rPr>
              <w:t>37.71</w:t>
            </w:r>
          </w:p>
          <w:p w14:paraId="6DA97371" w14:textId="77777777" w:rsidR="0080364F" w:rsidRPr="00F3614E" w:rsidRDefault="0080364F" w:rsidP="0080364F">
            <w:pPr>
              <w:pStyle w:val="ListParagraph"/>
              <w:ind w:left="-63" w:right="-50" w:hanging="41"/>
              <w:jc w:val="center"/>
              <w:rPr>
                <w:sz w:val="20"/>
                <w:szCs w:val="20"/>
              </w:rPr>
            </w:pPr>
            <w:r w:rsidRPr="00F3614E">
              <w:rPr>
                <w:sz w:val="20"/>
                <w:szCs w:val="20"/>
              </w:rPr>
              <w:t>±0.96</w:t>
            </w:r>
          </w:p>
        </w:tc>
      </w:tr>
      <w:tr w:rsidR="0080364F" w:rsidRPr="00F3614E" w14:paraId="189DE638" w14:textId="77777777" w:rsidTr="0080364F">
        <w:trPr>
          <w:trHeight w:val="418"/>
          <w:jc w:val="center"/>
        </w:trPr>
        <w:tc>
          <w:tcPr>
            <w:tcW w:w="465" w:type="pct"/>
            <w:tcBorders>
              <w:left w:val="single" w:sz="4" w:space="0" w:color="auto"/>
              <w:right w:val="single" w:sz="4" w:space="0" w:color="auto"/>
            </w:tcBorders>
            <w:vAlign w:val="center"/>
          </w:tcPr>
          <w:p w14:paraId="6779AC53" w14:textId="77777777" w:rsidR="0080364F" w:rsidRPr="00F3614E" w:rsidRDefault="0080364F" w:rsidP="0080364F">
            <w:pPr>
              <w:pStyle w:val="ListParagraph"/>
              <w:ind w:left="-90" w:right="-53" w:hanging="30"/>
              <w:jc w:val="center"/>
              <w:rPr>
                <w:sz w:val="20"/>
                <w:szCs w:val="20"/>
              </w:rPr>
            </w:pPr>
            <w:r w:rsidRPr="00F3614E">
              <w:rPr>
                <w:sz w:val="20"/>
                <w:szCs w:val="20"/>
              </w:rPr>
              <w:t>8</w:t>
            </w:r>
          </w:p>
        </w:tc>
        <w:tc>
          <w:tcPr>
            <w:tcW w:w="520" w:type="pct"/>
            <w:tcBorders>
              <w:left w:val="single" w:sz="4" w:space="0" w:color="auto"/>
              <w:right w:val="single" w:sz="4" w:space="0" w:color="auto"/>
            </w:tcBorders>
            <w:vAlign w:val="center"/>
          </w:tcPr>
          <w:p w14:paraId="41D4D1E8" w14:textId="77777777" w:rsidR="0080364F" w:rsidRPr="00F3614E" w:rsidRDefault="0080364F" w:rsidP="0080364F">
            <w:pPr>
              <w:tabs>
                <w:tab w:val="left" w:pos="500"/>
              </w:tabs>
              <w:ind w:left="-94" w:right="-204" w:firstLine="18"/>
              <w:jc w:val="center"/>
              <w:rPr>
                <w:rFonts w:ascii="Times New Roman" w:hAnsi="Times New Roman" w:cs="Times New Roman"/>
                <w:sz w:val="20"/>
                <w:szCs w:val="20"/>
              </w:rPr>
            </w:pPr>
            <w:r w:rsidRPr="00F3614E">
              <w:rPr>
                <w:rFonts w:ascii="Times New Roman" w:hAnsi="Times New Roman" w:cs="Times New Roman"/>
                <w:sz w:val="20"/>
                <w:szCs w:val="20"/>
              </w:rPr>
              <w:t>68</w:t>
            </w:r>
          </w:p>
          <w:p w14:paraId="1C857E63" w14:textId="77777777" w:rsidR="0080364F" w:rsidRPr="00F3614E" w:rsidRDefault="0080364F" w:rsidP="0080364F">
            <w:pPr>
              <w:tabs>
                <w:tab w:val="left" w:pos="500"/>
              </w:tabs>
              <w:ind w:left="-94" w:right="-204" w:firstLine="18"/>
              <w:jc w:val="center"/>
              <w:rPr>
                <w:rFonts w:ascii="Times New Roman" w:hAnsi="Times New Roman" w:cs="Times New Roman"/>
                <w:sz w:val="20"/>
                <w:szCs w:val="20"/>
              </w:rPr>
            </w:pPr>
            <w:r w:rsidRPr="00F3614E">
              <w:rPr>
                <w:rFonts w:ascii="Times New Roman" w:hAnsi="Times New Roman" w:cs="Times New Roman"/>
                <w:sz w:val="20"/>
                <w:szCs w:val="20"/>
              </w:rPr>
              <w:t>±1.07</w:t>
            </w:r>
          </w:p>
        </w:tc>
        <w:tc>
          <w:tcPr>
            <w:tcW w:w="521" w:type="pct"/>
            <w:tcBorders>
              <w:left w:val="single" w:sz="4" w:space="0" w:color="auto"/>
              <w:right w:val="single" w:sz="4" w:space="0" w:color="auto"/>
            </w:tcBorders>
            <w:vAlign w:val="center"/>
          </w:tcPr>
          <w:p w14:paraId="484E4BEB" w14:textId="77777777" w:rsidR="0080364F" w:rsidRPr="00F3614E" w:rsidRDefault="0080364F" w:rsidP="0080364F">
            <w:pPr>
              <w:pStyle w:val="ListParagraph"/>
              <w:ind w:left="-71" w:right="-78" w:hanging="18"/>
              <w:jc w:val="center"/>
              <w:rPr>
                <w:sz w:val="20"/>
                <w:szCs w:val="20"/>
              </w:rPr>
            </w:pPr>
            <w:r w:rsidRPr="00F3614E">
              <w:rPr>
                <w:sz w:val="20"/>
                <w:szCs w:val="20"/>
              </w:rPr>
              <w:t>65.15</w:t>
            </w:r>
          </w:p>
          <w:p w14:paraId="7EC359CC" w14:textId="77777777" w:rsidR="0080364F" w:rsidRPr="00F3614E" w:rsidRDefault="0080364F" w:rsidP="0080364F">
            <w:pPr>
              <w:pStyle w:val="ListParagraph"/>
              <w:ind w:left="-71" w:right="-78" w:hanging="18"/>
              <w:jc w:val="center"/>
              <w:rPr>
                <w:sz w:val="20"/>
                <w:szCs w:val="20"/>
              </w:rPr>
            </w:pPr>
            <w:r w:rsidRPr="00F3614E">
              <w:rPr>
                <w:sz w:val="20"/>
                <w:szCs w:val="20"/>
              </w:rPr>
              <w:t>±0.27</w:t>
            </w:r>
          </w:p>
        </w:tc>
        <w:tc>
          <w:tcPr>
            <w:tcW w:w="521" w:type="pct"/>
            <w:tcBorders>
              <w:left w:val="single" w:sz="4" w:space="0" w:color="auto"/>
              <w:right w:val="single" w:sz="4" w:space="0" w:color="auto"/>
            </w:tcBorders>
            <w:vAlign w:val="center"/>
          </w:tcPr>
          <w:p w14:paraId="2758E8BD" w14:textId="77777777" w:rsidR="0080364F" w:rsidRPr="00F3614E" w:rsidRDefault="0080364F" w:rsidP="0080364F">
            <w:pPr>
              <w:pStyle w:val="ListParagraph"/>
              <w:ind w:left="-133" w:right="-79" w:hanging="46"/>
              <w:jc w:val="center"/>
              <w:rPr>
                <w:sz w:val="20"/>
                <w:szCs w:val="20"/>
              </w:rPr>
            </w:pPr>
            <w:r w:rsidRPr="00F3614E">
              <w:rPr>
                <w:sz w:val="20"/>
                <w:szCs w:val="20"/>
              </w:rPr>
              <w:t>62.14</w:t>
            </w:r>
          </w:p>
          <w:p w14:paraId="18E5576E" w14:textId="77777777" w:rsidR="0080364F" w:rsidRPr="00F3614E" w:rsidRDefault="0080364F" w:rsidP="0080364F">
            <w:pPr>
              <w:pStyle w:val="ListParagraph"/>
              <w:ind w:left="-133" w:right="-79" w:hanging="46"/>
              <w:jc w:val="center"/>
              <w:rPr>
                <w:sz w:val="20"/>
                <w:szCs w:val="20"/>
              </w:rPr>
            </w:pPr>
            <w:r w:rsidRPr="00F3614E">
              <w:rPr>
                <w:sz w:val="20"/>
                <w:szCs w:val="20"/>
              </w:rPr>
              <w:t>±0.16</w:t>
            </w:r>
          </w:p>
        </w:tc>
        <w:tc>
          <w:tcPr>
            <w:tcW w:w="521" w:type="pct"/>
            <w:tcBorders>
              <w:left w:val="single" w:sz="4" w:space="0" w:color="auto"/>
              <w:right w:val="single" w:sz="4" w:space="0" w:color="auto"/>
            </w:tcBorders>
            <w:vAlign w:val="center"/>
          </w:tcPr>
          <w:p w14:paraId="3157D65A" w14:textId="77777777" w:rsidR="0080364F" w:rsidRPr="00F3614E" w:rsidRDefault="0080364F" w:rsidP="0080364F">
            <w:pPr>
              <w:pStyle w:val="ListParagraph"/>
              <w:ind w:left="-110" w:right="-110" w:hanging="9"/>
              <w:jc w:val="center"/>
              <w:rPr>
                <w:sz w:val="20"/>
                <w:szCs w:val="20"/>
              </w:rPr>
            </w:pPr>
            <w:r w:rsidRPr="00F3614E">
              <w:rPr>
                <w:sz w:val="20"/>
                <w:szCs w:val="20"/>
              </w:rPr>
              <w:t>60.49</w:t>
            </w:r>
          </w:p>
          <w:p w14:paraId="11C707CD" w14:textId="77777777" w:rsidR="0080364F" w:rsidRPr="00F3614E" w:rsidRDefault="0080364F" w:rsidP="0080364F">
            <w:pPr>
              <w:pStyle w:val="ListParagraph"/>
              <w:ind w:left="-110" w:right="-110" w:hanging="9"/>
              <w:jc w:val="center"/>
              <w:rPr>
                <w:sz w:val="20"/>
                <w:szCs w:val="20"/>
              </w:rPr>
            </w:pPr>
            <w:r w:rsidRPr="00F3614E">
              <w:rPr>
                <w:sz w:val="20"/>
                <w:szCs w:val="20"/>
              </w:rPr>
              <w:t>±0.32</w:t>
            </w:r>
          </w:p>
        </w:tc>
        <w:tc>
          <w:tcPr>
            <w:tcW w:w="521" w:type="pct"/>
            <w:tcBorders>
              <w:left w:val="single" w:sz="4" w:space="0" w:color="auto"/>
              <w:right w:val="single" w:sz="4" w:space="0" w:color="auto"/>
            </w:tcBorders>
            <w:vAlign w:val="center"/>
          </w:tcPr>
          <w:p w14:paraId="1B82F36E" w14:textId="77777777" w:rsidR="0080364F" w:rsidRPr="00F3614E" w:rsidRDefault="0080364F" w:rsidP="0080364F">
            <w:pPr>
              <w:pStyle w:val="ListParagraph"/>
              <w:ind w:left="-52" w:right="-55" w:firstLine="8"/>
              <w:jc w:val="center"/>
              <w:rPr>
                <w:sz w:val="20"/>
                <w:szCs w:val="20"/>
              </w:rPr>
            </w:pPr>
            <w:r w:rsidRPr="00F3614E">
              <w:rPr>
                <w:sz w:val="20"/>
                <w:szCs w:val="20"/>
              </w:rPr>
              <w:t>57.18</w:t>
            </w:r>
          </w:p>
          <w:p w14:paraId="09C18008" w14:textId="77777777" w:rsidR="0080364F" w:rsidRPr="00F3614E" w:rsidRDefault="0080364F" w:rsidP="0080364F">
            <w:pPr>
              <w:pStyle w:val="ListParagraph"/>
              <w:ind w:left="-52" w:right="-55" w:firstLine="8"/>
              <w:jc w:val="center"/>
              <w:rPr>
                <w:sz w:val="20"/>
                <w:szCs w:val="20"/>
              </w:rPr>
            </w:pPr>
            <w:r w:rsidRPr="00F3614E">
              <w:rPr>
                <w:sz w:val="20"/>
                <w:szCs w:val="20"/>
              </w:rPr>
              <w:t>±0.76</w:t>
            </w:r>
          </w:p>
        </w:tc>
        <w:tc>
          <w:tcPr>
            <w:tcW w:w="521" w:type="pct"/>
            <w:tcBorders>
              <w:left w:val="single" w:sz="4" w:space="0" w:color="auto"/>
              <w:right w:val="single" w:sz="4" w:space="0" w:color="auto"/>
            </w:tcBorders>
            <w:vAlign w:val="center"/>
          </w:tcPr>
          <w:p w14:paraId="5F5967CE" w14:textId="77777777" w:rsidR="0080364F" w:rsidRPr="00F3614E" w:rsidRDefault="0080364F" w:rsidP="0080364F">
            <w:pPr>
              <w:pStyle w:val="ListParagraph"/>
              <w:ind w:left="-95" w:right="-108" w:hanging="9"/>
              <w:jc w:val="center"/>
              <w:rPr>
                <w:sz w:val="20"/>
                <w:szCs w:val="20"/>
              </w:rPr>
            </w:pPr>
            <w:r w:rsidRPr="00F3614E">
              <w:rPr>
                <w:sz w:val="20"/>
                <w:szCs w:val="20"/>
              </w:rPr>
              <w:t>54.66</w:t>
            </w:r>
          </w:p>
          <w:p w14:paraId="03F02CD2" w14:textId="77777777" w:rsidR="0080364F" w:rsidRPr="00F3614E" w:rsidRDefault="0080364F" w:rsidP="0080364F">
            <w:pPr>
              <w:pStyle w:val="ListParagraph"/>
              <w:ind w:left="-95" w:right="-108" w:hanging="9"/>
              <w:jc w:val="center"/>
              <w:rPr>
                <w:sz w:val="20"/>
                <w:szCs w:val="20"/>
              </w:rPr>
            </w:pPr>
            <w:r w:rsidRPr="00F3614E">
              <w:rPr>
                <w:sz w:val="20"/>
                <w:szCs w:val="20"/>
              </w:rPr>
              <w:t>±1.2</w:t>
            </w:r>
          </w:p>
        </w:tc>
        <w:tc>
          <w:tcPr>
            <w:tcW w:w="521" w:type="pct"/>
            <w:tcBorders>
              <w:left w:val="single" w:sz="4" w:space="0" w:color="auto"/>
              <w:right w:val="single" w:sz="4" w:space="0" w:color="auto"/>
            </w:tcBorders>
            <w:vAlign w:val="center"/>
          </w:tcPr>
          <w:p w14:paraId="2FF425BE" w14:textId="77777777" w:rsidR="0080364F" w:rsidRPr="00F3614E" w:rsidRDefault="0080364F" w:rsidP="0080364F">
            <w:pPr>
              <w:pStyle w:val="ListParagraph"/>
              <w:ind w:left="-60" w:right="-105" w:hanging="74"/>
              <w:jc w:val="center"/>
              <w:rPr>
                <w:sz w:val="20"/>
                <w:szCs w:val="20"/>
              </w:rPr>
            </w:pPr>
            <w:r w:rsidRPr="00F3614E">
              <w:rPr>
                <w:sz w:val="20"/>
                <w:szCs w:val="20"/>
              </w:rPr>
              <w:t>51.78</w:t>
            </w:r>
          </w:p>
          <w:p w14:paraId="4458BF5E" w14:textId="77777777" w:rsidR="0080364F" w:rsidRPr="00F3614E" w:rsidRDefault="0080364F" w:rsidP="0080364F">
            <w:pPr>
              <w:pStyle w:val="ListParagraph"/>
              <w:ind w:left="-60" w:right="-105" w:hanging="74"/>
              <w:jc w:val="center"/>
              <w:rPr>
                <w:sz w:val="20"/>
                <w:szCs w:val="20"/>
              </w:rPr>
            </w:pPr>
            <w:r w:rsidRPr="00F3614E">
              <w:rPr>
                <w:sz w:val="20"/>
                <w:szCs w:val="20"/>
              </w:rPr>
              <w:t>±0.66</w:t>
            </w:r>
          </w:p>
        </w:tc>
        <w:tc>
          <w:tcPr>
            <w:tcW w:w="464" w:type="pct"/>
            <w:tcBorders>
              <w:left w:val="single" w:sz="4" w:space="0" w:color="auto"/>
              <w:right w:val="single" w:sz="4" w:space="0" w:color="auto"/>
            </w:tcBorders>
            <w:vAlign w:val="center"/>
          </w:tcPr>
          <w:p w14:paraId="1BB24EB8" w14:textId="77777777" w:rsidR="0080364F" w:rsidRPr="00F3614E" w:rsidRDefault="0080364F" w:rsidP="0080364F">
            <w:pPr>
              <w:pStyle w:val="ListParagraph"/>
              <w:ind w:left="-199" w:right="-105" w:hanging="74"/>
              <w:jc w:val="center"/>
              <w:rPr>
                <w:sz w:val="20"/>
                <w:szCs w:val="20"/>
              </w:rPr>
            </w:pPr>
            <w:r w:rsidRPr="00F3614E">
              <w:rPr>
                <w:sz w:val="20"/>
                <w:szCs w:val="20"/>
              </w:rPr>
              <w:t>48.83</w:t>
            </w:r>
          </w:p>
          <w:p w14:paraId="2282ACF5" w14:textId="77777777" w:rsidR="0080364F" w:rsidRPr="00F3614E" w:rsidRDefault="0080364F" w:rsidP="0080364F">
            <w:pPr>
              <w:pStyle w:val="ListParagraph"/>
              <w:ind w:left="-199" w:right="-105" w:hanging="74"/>
              <w:jc w:val="center"/>
              <w:rPr>
                <w:sz w:val="20"/>
                <w:szCs w:val="20"/>
              </w:rPr>
            </w:pPr>
            <w:r w:rsidRPr="00F3614E">
              <w:rPr>
                <w:sz w:val="20"/>
                <w:szCs w:val="20"/>
              </w:rPr>
              <w:t>±1</w:t>
            </w:r>
          </w:p>
        </w:tc>
        <w:tc>
          <w:tcPr>
            <w:tcW w:w="426" w:type="pct"/>
            <w:tcBorders>
              <w:left w:val="single" w:sz="4" w:space="0" w:color="auto"/>
              <w:right w:val="single" w:sz="4" w:space="0" w:color="auto"/>
            </w:tcBorders>
            <w:vAlign w:val="center"/>
          </w:tcPr>
          <w:p w14:paraId="0A31EAC1" w14:textId="77777777" w:rsidR="0080364F" w:rsidRPr="00F3614E" w:rsidRDefault="0080364F" w:rsidP="0080364F">
            <w:pPr>
              <w:pStyle w:val="ListParagraph"/>
              <w:ind w:left="-63" w:right="-50" w:hanging="41"/>
              <w:jc w:val="center"/>
              <w:rPr>
                <w:sz w:val="20"/>
                <w:szCs w:val="20"/>
              </w:rPr>
            </w:pPr>
            <w:r w:rsidRPr="00F3614E">
              <w:rPr>
                <w:sz w:val="20"/>
                <w:szCs w:val="20"/>
              </w:rPr>
              <w:t>49.89</w:t>
            </w:r>
          </w:p>
          <w:p w14:paraId="3807A6FC" w14:textId="77777777" w:rsidR="0080364F" w:rsidRPr="00F3614E" w:rsidRDefault="0080364F" w:rsidP="0080364F">
            <w:pPr>
              <w:pStyle w:val="ListParagraph"/>
              <w:ind w:left="-63" w:right="-50" w:hanging="41"/>
              <w:jc w:val="center"/>
              <w:rPr>
                <w:sz w:val="20"/>
                <w:szCs w:val="20"/>
              </w:rPr>
            </w:pPr>
            <w:r w:rsidRPr="00F3614E">
              <w:rPr>
                <w:sz w:val="20"/>
                <w:szCs w:val="20"/>
              </w:rPr>
              <w:t>±1.03</w:t>
            </w:r>
          </w:p>
        </w:tc>
      </w:tr>
      <w:tr w:rsidR="0080364F" w:rsidRPr="00F3614E" w14:paraId="6F1B8DD6" w14:textId="77777777" w:rsidTr="0080364F">
        <w:trPr>
          <w:trHeight w:val="393"/>
          <w:jc w:val="center"/>
        </w:trPr>
        <w:tc>
          <w:tcPr>
            <w:tcW w:w="465" w:type="pct"/>
            <w:tcBorders>
              <w:left w:val="single" w:sz="4" w:space="0" w:color="auto"/>
              <w:right w:val="single" w:sz="4" w:space="0" w:color="auto"/>
            </w:tcBorders>
            <w:vAlign w:val="center"/>
          </w:tcPr>
          <w:p w14:paraId="7C95AF8F" w14:textId="77777777" w:rsidR="0080364F" w:rsidRPr="00F3614E" w:rsidRDefault="0080364F" w:rsidP="0080364F">
            <w:pPr>
              <w:pStyle w:val="ListParagraph"/>
              <w:ind w:left="-90" w:right="-53" w:hanging="30"/>
              <w:jc w:val="center"/>
              <w:rPr>
                <w:sz w:val="20"/>
                <w:szCs w:val="20"/>
              </w:rPr>
            </w:pPr>
            <w:r w:rsidRPr="00F3614E">
              <w:rPr>
                <w:sz w:val="20"/>
                <w:szCs w:val="20"/>
              </w:rPr>
              <w:t>12</w:t>
            </w:r>
          </w:p>
        </w:tc>
        <w:tc>
          <w:tcPr>
            <w:tcW w:w="520" w:type="pct"/>
            <w:tcBorders>
              <w:left w:val="single" w:sz="4" w:space="0" w:color="auto"/>
              <w:right w:val="single" w:sz="4" w:space="0" w:color="auto"/>
            </w:tcBorders>
            <w:vAlign w:val="center"/>
          </w:tcPr>
          <w:p w14:paraId="157CEA27" w14:textId="77777777" w:rsidR="0080364F" w:rsidRPr="00F3614E" w:rsidRDefault="0080364F" w:rsidP="0080364F">
            <w:pPr>
              <w:pStyle w:val="ListParagraph"/>
              <w:ind w:left="-107" w:right="-204" w:firstLine="18"/>
              <w:jc w:val="center"/>
              <w:rPr>
                <w:sz w:val="20"/>
                <w:szCs w:val="20"/>
              </w:rPr>
            </w:pPr>
            <w:r w:rsidRPr="00F3614E">
              <w:rPr>
                <w:sz w:val="20"/>
                <w:szCs w:val="20"/>
              </w:rPr>
              <w:t>78</w:t>
            </w:r>
          </w:p>
          <w:p w14:paraId="742F8E8A" w14:textId="77777777" w:rsidR="0080364F" w:rsidRPr="00F3614E" w:rsidRDefault="0080364F" w:rsidP="0080364F">
            <w:pPr>
              <w:pStyle w:val="ListParagraph"/>
              <w:ind w:left="-107" w:right="-204" w:firstLine="18"/>
              <w:jc w:val="center"/>
              <w:rPr>
                <w:sz w:val="20"/>
                <w:szCs w:val="20"/>
              </w:rPr>
            </w:pPr>
            <w:r w:rsidRPr="00F3614E">
              <w:rPr>
                <w:sz w:val="20"/>
                <w:szCs w:val="20"/>
              </w:rPr>
              <w:t>±1.41</w:t>
            </w:r>
          </w:p>
        </w:tc>
        <w:tc>
          <w:tcPr>
            <w:tcW w:w="521" w:type="pct"/>
            <w:tcBorders>
              <w:left w:val="single" w:sz="4" w:space="0" w:color="auto"/>
              <w:right w:val="single" w:sz="4" w:space="0" w:color="auto"/>
            </w:tcBorders>
            <w:vAlign w:val="center"/>
          </w:tcPr>
          <w:p w14:paraId="5F7C430F" w14:textId="77777777" w:rsidR="0080364F" w:rsidRPr="00F3614E" w:rsidRDefault="0080364F" w:rsidP="0080364F">
            <w:pPr>
              <w:pStyle w:val="ListParagraph"/>
              <w:ind w:left="-71" w:right="-78" w:hanging="18"/>
              <w:jc w:val="center"/>
              <w:rPr>
                <w:sz w:val="20"/>
                <w:szCs w:val="20"/>
              </w:rPr>
            </w:pPr>
            <w:r w:rsidRPr="00F3614E">
              <w:rPr>
                <w:sz w:val="20"/>
                <w:szCs w:val="20"/>
              </w:rPr>
              <w:t>72.30</w:t>
            </w:r>
          </w:p>
          <w:p w14:paraId="3D258B43" w14:textId="77777777" w:rsidR="0080364F" w:rsidRPr="00F3614E" w:rsidRDefault="0080364F" w:rsidP="0080364F">
            <w:pPr>
              <w:pStyle w:val="ListParagraph"/>
              <w:ind w:left="-71" w:right="-78" w:hanging="18"/>
              <w:jc w:val="center"/>
              <w:rPr>
                <w:sz w:val="20"/>
                <w:szCs w:val="20"/>
              </w:rPr>
            </w:pPr>
            <w:r w:rsidRPr="00F3614E">
              <w:rPr>
                <w:sz w:val="20"/>
                <w:szCs w:val="20"/>
              </w:rPr>
              <w:t>±0.28</w:t>
            </w:r>
          </w:p>
        </w:tc>
        <w:tc>
          <w:tcPr>
            <w:tcW w:w="521" w:type="pct"/>
            <w:tcBorders>
              <w:left w:val="single" w:sz="4" w:space="0" w:color="auto"/>
              <w:right w:val="single" w:sz="4" w:space="0" w:color="auto"/>
            </w:tcBorders>
            <w:vAlign w:val="center"/>
          </w:tcPr>
          <w:p w14:paraId="645C69FF" w14:textId="77777777" w:rsidR="0080364F" w:rsidRPr="00F3614E" w:rsidRDefault="0080364F" w:rsidP="0080364F">
            <w:pPr>
              <w:pStyle w:val="ListParagraph"/>
              <w:ind w:left="-133" w:right="-79" w:hanging="46"/>
              <w:jc w:val="center"/>
              <w:rPr>
                <w:sz w:val="20"/>
                <w:szCs w:val="20"/>
              </w:rPr>
            </w:pPr>
            <w:r w:rsidRPr="00F3614E">
              <w:rPr>
                <w:sz w:val="20"/>
                <w:szCs w:val="20"/>
              </w:rPr>
              <w:t>74.25</w:t>
            </w:r>
          </w:p>
          <w:p w14:paraId="485B419D" w14:textId="77777777" w:rsidR="0080364F" w:rsidRPr="00F3614E" w:rsidRDefault="0080364F" w:rsidP="0080364F">
            <w:pPr>
              <w:pStyle w:val="ListParagraph"/>
              <w:ind w:left="-133" w:right="-79" w:hanging="46"/>
              <w:jc w:val="center"/>
              <w:rPr>
                <w:sz w:val="20"/>
                <w:szCs w:val="20"/>
              </w:rPr>
            </w:pPr>
            <w:r w:rsidRPr="00F3614E">
              <w:rPr>
                <w:sz w:val="20"/>
                <w:szCs w:val="20"/>
              </w:rPr>
              <w:t>±0.32</w:t>
            </w:r>
          </w:p>
        </w:tc>
        <w:tc>
          <w:tcPr>
            <w:tcW w:w="521" w:type="pct"/>
            <w:tcBorders>
              <w:left w:val="single" w:sz="4" w:space="0" w:color="auto"/>
              <w:right w:val="single" w:sz="4" w:space="0" w:color="auto"/>
            </w:tcBorders>
            <w:vAlign w:val="center"/>
          </w:tcPr>
          <w:p w14:paraId="6FF1060A" w14:textId="77777777" w:rsidR="0080364F" w:rsidRPr="00F3614E" w:rsidRDefault="0080364F" w:rsidP="0080364F">
            <w:pPr>
              <w:pStyle w:val="ListParagraph"/>
              <w:ind w:left="-110" w:right="-110" w:hanging="9"/>
              <w:jc w:val="center"/>
              <w:rPr>
                <w:sz w:val="20"/>
                <w:szCs w:val="20"/>
              </w:rPr>
            </w:pPr>
            <w:r w:rsidRPr="00F3614E">
              <w:rPr>
                <w:sz w:val="20"/>
                <w:szCs w:val="20"/>
              </w:rPr>
              <w:t>64.49</w:t>
            </w:r>
          </w:p>
          <w:p w14:paraId="0C819DF4" w14:textId="77777777" w:rsidR="0080364F" w:rsidRPr="00F3614E" w:rsidRDefault="0080364F" w:rsidP="0080364F">
            <w:pPr>
              <w:pStyle w:val="ListParagraph"/>
              <w:ind w:left="-110" w:right="-110" w:hanging="9"/>
              <w:jc w:val="center"/>
              <w:rPr>
                <w:sz w:val="20"/>
                <w:szCs w:val="20"/>
              </w:rPr>
            </w:pPr>
            <w:r w:rsidRPr="00F3614E">
              <w:rPr>
                <w:sz w:val="20"/>
                <w:szCs w:val="20"/>
              </w:rPr>
              <w:t>±0.33</w:t>
            </w:r>
          </w:p>
        </w:tc>
        <w:tc>
          <w:tcPr>
            <w:tcW w:w="521" w:type="pct"/>
            <w:tcBorders>
              <w:left w:val="single" w:sz="4" w:space="0" w:color="auto"/>
              <w:right w:val="single" w:sz="4" w:space="0" w:color="auto"/>
            </w:tcBorders>
            <w:vAlign w:val="center"/>
          </w:tcPr>
          <w:p w14:paraId="639557E7" w14:textId="77777777" w:rsidR="0080364F" w:rsidRPr="00F3614E" w:rsidRDefault="0080364F" w:rsidP="0080364F">
            <w:pPr>
              <w:pStyle w:val="ListParagraph"/>
              <w:ind w:left="-52" w:right="-55" w:firstLine="8"/>
              <w:jc w:val="center"/>
              <w:rPr>
                <w:sz w:val="20"/>
                <w:szCs w:val="20"/>
              </w:rPr>
            </w:pPr>
            <w:r w:rsidRPr="00F3614E">
              <w:rPr>
                <w:sz w:val="20"/>
                <w:szCs w:val="20"/>
              </w:rPr>
              <w:t>62.16</w:t>
            </w:r>
          </w:p>
          <w:p w14:paraId="735A36F2" w14:textId="77777777" w:rsidR="0080364F" w:rsidRPr="00F3614E" w:rsidRDefault="0080364F" w:rsidP="0080364F">
            <w:pPr>
              <w:pStyle w:val="ListParagraph"/>
              <w:ind w:left="-52" w:right="-55" w:firstLine="8"/>
              <w:jc w:val="center"/>
              <w:rPr>
                <w:sz w:val="20"/>
                <w:szCs w:val="20"/>
              </w:rPr>
            </w:pPr>
            <w:r w:rsidRPr="00F3614E">
              <w:rPr>
                <w:sz w:val="20"/>
                <w:szCs w:val="20"/>
              </w:rPr>
              <w:t>±0.75</w:t>
            </w:r>
          </w:p>
        </w:tc>
        <w:tc>
          <w:tcPr>
            <w:tcW w:w="521" w:type="pct"/>
            <w:tcBorders>
              <w:left w:val="single" w:sz="4" w:space="0" w:color="auto"/>
              <w:right w:val="single" w:sz="4" w:space="0" w:color="auto"/>
            </w:tcBorders>
            <w:vAlign w:val="center"/>
          </w:tcPr>
          <w:p w14:paraId="66FACFAF" w14:textId="77777777" w:rsidR="0080364F" w:rsidRPr="00F3614E" w:rsidRDefault="0080364F" w:rsidP="0080364F">
            <w:pPr>
              <w:pStyle w:val="ListParagraph"/>
              <w:ind w:left="-95" w:right="-108" w:hanging="9"/>
              <w:jc w:val="center"/>
              <w:rPr>
                <w:sz w:val="20"/>
                <w:szCs w:val="20"/>
              </w:rPr>
            </w:pPr>
            <w:r w:rsidRPr="00F3614E">
              <w:rPr>
                <w:sz w:val="20"/>
                <w:szCs w:val="20"/>
              </w:rPr>
              <w:t>58.19</w:t>
            </w:r>
          </w:p>
          <w:p w14:paraId="3EFE4A76" w14:textId="77777777" w:rsidR="0080364F" w:rsidRPr="00F3614E" w:rsidRDefault="0080364F" w:rsidP="0080364F">
            <w:pPr>
              <w:pStyle w:val="ListParagraph"/>
              <w:ind w:left="-95" w:right="-108" w:hanging="9"/>
              <w:jc w:val="center"/>
              <w:rPr>
                <w:sz w:val="20"/>
                <w:szCs w:val="20"/>
              </w:rPr>
            </w:pPr>
            <w:r w:rsidRPr="00F3614E">
              <w:rPr>
                <w:sz w:val="20"/>
                <w:szCs w:val="20"/>
              </w:rPr>
              <w:t>±0.19</w:t>
            </w:r>
          </w:p>
        </w:tc>
        <w:tc>
          <w:tcPr>
            <w:tcW w:w="521" w:type="pct"/>
            <w:tcBorders>
              <w:left w:val="single" w:sz="4" w:space="0" w:color="auto"/>
              <w:right w:val="single" w:sz="4" w:space="0" w:color="auto"/>
            </w:tcBorders>
            <w:vAlign w:val="center"/>
          </w:tcPr>
          <w:p w14:paraId="3C7B5B32" w14:textId="77777777" w:rsidR="0080364F" w:rsidRPr="00F3614E" w:rsidRDefault="0080364F" w:rsidP="0080364F">
            <w:pPr>
              <w:pStyle w:val="ListParagraph"/>
              <w:ind w:left="-60" w:right="-105" w:hanging="74"/>
              <w:jc w:val="center"/>
              <w:rPr>
                <w:sz w:val="20"/>
                <w:szCs w:val="20"/>
              </w:rPr>
            </w:pPr>
            <w:r w:rsidRPr="00F3614E">
              <w:rPr>
                <w:sz w:val="20"/>
                <w:szCs w:val="20"/>
              </w:rPr>
              <w:t>56.99</w:t>
            </w:r>
          </w:p>
          <w:p w14:paraId="63666E32" w14:textId="77777777" w:rsidR="0080364F" w:rsidRPr="00F3614E" w:rsidRDefault="0080364F" w:rsidP="0080364F">
            <w:pPr>
              <w:pStyle w:val="ListParagraph"/>
              <w:ind w:left="-60" w:right="-105" w:hanging="74"/>
              <w:jc w:val="center"/>
              <w:rPr>
                <w:sz w:val="20"/>
                <w:szCs w:val="20"/>
              </w:rPr>
            </w:pPr>
            <w:r w:rsidRPr="00F3614E">
              <w:rPr>
                <w:sz w:val="20"/>
                <w:szCs w:val="20"/>
              </w:rPr>
              <w:t>±1.07</w:t>
            </w:r>
          </w:p>
        </w:tc>
        <w:tc>
          <w:tcPr>
            <w:tcW w:w="464" w:type="pct"/>
            <w:tcBorders>
              <w:left w:val="single" w:sz="4" w:space="0" w:color="auto"/>
              <w:right w:val="single" w:sz="4" w:space="0" w:color="auto"/>
            </w:tcBorders>
            <w:vAlign w:val="center"/>
          </w:tcPr>
          <w:p w14:paraId="6B9E569E" w14:textId="77777777" w:rsidR="0080364F" w:rsidRPr="00F3614E" w:rsidRDefault="0080364F" w:rsidP="0080364F">
            <w:pPr>
              <w:pStyle w:val="ListParagraph"/>
              <w:ind w:left="-199" w:right="-105" w:hanging="74"/>
              <w:jc w:val="center"/>
              <w:rPr>
                <w:sz w:val="20"/>
                <w:szCs w:val="20"/>
              </w:rPr>
            </w:pPr>
            <w:r w:rsidRPr="00F3614E">
              <w:rPr>
                <w:sz w:val="20"/>
                <w:szCs w:val="20"/>
              </w:rPr>
              <w:t>54.97</w:t>
            </w:r>
          </w:p>
          <w:p w14:paraId="346DDF2A" w14:textId="77777777" w:rsidR="0080364F" w:rsidRPr="00F3614E" w:rsidRDefault="0080364F" w:rsidP="0080364F">
            <w:pPr>
              <w:pStyle w:val="ListParagraph"/>
              <w:ind w:left="-199" w:right="-105" w:hanging="74"/>
              <w:jc w:val="center"/>
              <w:rPr>
                <w:sz w:val="20"/>
                <w:szCs w:val="20"/>
              </w:rPr>
            </w:pPr>
            <w:r w:rsidRPr="00F3614E">
              <w:rPr>
                <w:sz w:val="20"/>
                <w:szCs w:val="20"/>
              </w:rPr>
              <w:t>±1.04</w:t>
            </w:r>
          </w:p>
        </w:tc>
        <w:tc>
          <w:tcPr>
            <w:tcW w:w="426" w:type="pct"/>
            <w:tcBorders>
              <w:left w:val="single" w:sz="4" w:space="0" w:color="auto"/>
              <w:right w:val="single" w:sz="4" w:space="0" w:color="auto"/>
            </w:tcBorders>
            <w:vAlign w:val="center"/>
          </w:tcPr>
          <w:p w14:paraId="76171A28" w14:textId="77777777" w:rsidR="0080364F" w:rsidRPr="00F3614E" w:rsidRDefault="0080364F" w:rsidP="0080364F">
            <w:pPr>
              <w:pStyle w:val="ListParagraph"/>
              <w:ind w:left="-63" w:right="-50" w:hanging="41"/>
              <w:jc w:val="center"/>
              <w:rPr>
                <w:sz w:val="20"/>
                <w:szCs w:val="20"/>
              </w:rPr>
            </w:pPr>
            <w:r w:rsidRPr="00F3614E">
              <w:rPr>
                <w:sz w:val="20"/>
                <w:szCs w:val="20"/>
              </w:rPr>
              <w:t>52.31</w:t>
            </w:r>
          </w:p>
          <w:p w14:paraId="6F5370CE" w14:textId="77777777" w:rsidR="0080364F" w:rsidRPr="00F3614E" w:rsidRDefault="0080364F" w:rsidP="0080364F">
            <w:pPr>
              <w:pStyle w:val="ListParagraph"/>
              <w:ind w:left="-63" w:right="-50" w:hanging="41"/>
              <w:jc w:val="center"/>
              <w:rPr>
                <w:sz w:val="20"/>
                <w:szCs w:val="20"/>
              </w:rPr>
            </w:pPr>
            <w:r w:rsidRPr="00F3614E">
              <w:rPr>
                <w:sz w:val="20"/>
                <w:szCs w:val="20"/>
              </w:rPr>
              <w:t>±0.81</w:t>
            </w:r>
          </w:p>
        </w:tc>
      </w:tr>
      <w:tr w:rsidR="0080364F" w:rsidRPr="00F3614E" w14:paraId="19C87323" w14:textId="77777777" w:rsidTr="0080364F">
        <w:trPr>
          <w:trHeight w:val="393"/>
          <w:jc w:val="center"/>
        </w:trPr>
        <w:tc>
          <w:tcPr>
            <w:tcW w:w="465" w:type="pct"/>
            <w:tcBorders>
              <w:left w:val="single" w:sz="4" w:space="0" w:color="auto"/>
              <w:right w:val="single" w:sz="4" w:space="0" w:color="auto"/>
            </w:tcBorders>
            <w:vAlign w:val="center"/>
          </w:tcPr>
          <w:p w14:paraId="0F1D4674" w14:textId="77777777" w:rsidR="0080364F" w:rsidRPr="00F3614E" w:rsidRDefault="0080364F" w:rsidP="0080364F">
            <w:pPr>
              <w:pStyle w:val="ListParagraph"/>
              <w:ind w:left="-90" w:right="-53" w:hanging="30"/>
              <w:jc w:val="center"/>
              <w:rPr>
                <w:sz w:val="20"/>
                <w:szCs w:val="20"/>
              </w:rPr>
            </w:pPr>
            <w:r w:rsidRPr="00F3614E">
              <w:rPr>
                <w:sz w:val="20"/>
                <w:szCs w:val="20"/>
              </w:rPr>
              <w:t>16</w:t>
            </w:r>
          </w:p>
        </w:tc>
        <w:tc>
          <w:tcPr>
            <w:tcW w:w="520" w:type="pct"/>
            <w:tcBorders>
              <w:left w:val="single" w:sz="4" w:space="0" w:color="auto"/>
              <w:right w:val="single" w:sz="4" w:space="0" w:color="auto"/>
            </w:tcBorders>
            <w:vAlign w:val="center"/>
          </w:tcPr>
          <w:p w14:paraId="71247F6B" w14:textId="77777777" w:rsidR="0080364F" w:rsidRPr="00F3614E" w:rsidRDefault="0080364F" w:rsidP="0080364F">
            <w:pPr>
              <w:pStyle w:val="ListParagraph"/>
              <w:ind w:left="-107" w:right="-204" w:firstLine="18"/>
              <w:jc w:val="center"/>
              <w:rPr>
                <w:sz w:val="20"/>
                <w:szCs w:val="20"/>
              </w:rPr>
            </w:pPr>
            <w:r w:rsidRPr="00F3614E">
              <w:rPr>
                <w:sz w:val="20"/>
                <w:szCs w:val="20"/>
              </w:rPr>
              <w:t>85</w:t>
            </w:r>
          </w:p>
          <w:p w14:paraId="20391D51" w14:textId="77777777" w:rsidR="0080364F" w:rsidRPr="00F3614E" w:rsidRDefault="0080364F" w:rsidP="0080364F">
            <w:pPr>
              <w:pStyle w:val="ListParagraph"/>
              <w:ind w:left="-107" w:right="-204" w:firstLine="18"/>
              <w:jc w:val="center"/>
              <w:rPr>
                <w:sz w:val="20"/>
                <w:szCs w:val="20"/>
              </w:rPr>
            </w:pPr>
            <w:r w:rsidRPr="00F3614E">
              <w:rPr>
                <w:sz w:val="20"/>
                <w:szCs w:val="20"/>
              </w:rPr>
              <w:t>±1.04</w:t>
            </w:r>
          </w:p>
        </w:tc>
        <w:tc>
          <w:tcPr>
            <w:tcW w:w="521" w:type="pct"/>
            <w:tcBorders>
              <w:left w:val="single" w:sz="4" w:space="0" w:color="auto"/>
              <w:right w:val="single" w:sz="4" w:space="0" w:color="auto"/>
            </w:tcBorders>
            <w:vAlign w:val="center"/>
          </w:tcPr>
          <w:p w14:paraId="4A266033" w14:textId="77777777" w:rsidR="0080364F" w:rsidRPr="00F3614E" w:rsidRDefault="0080364F" w:rsidP="0080364F">
            <w:pPr>
              <w:pStyle w:val="ListParagraph"/>
              <w:ind w:left="-71" w:right="-78" w:hanging="18"/>
              <w:jc w:val="center"/>
              <w:rPr>
                <w:sz w:val="20"/>
                <w:szCs w:val="20"/>
              </w:rPr>
            </w:pPr>
            <w:r w:rsidRPr="00F3614E">
              <w:rPr>
                <w:sz w:val="20"/>
                <w:szCs w:val="20"/>
              </w:rPr>
              <w:t>81.89</w:t>
            </w:r>
          </w:p>
          <w:p w14:paraId="3D457213" w14:textId="77777777" w:rsidR="0080364F" w:rsidRPr="00F3614E" w:rsidRDefault="0080364F" w:rsidP="0080364F">
            <w:pPr>
              <w:pStyle w:val="ListParagraph"/>
              <w:ind w:left="-71" w:right="-78" w:hanging="18"/>
              <w:jc w:val="center"/>
              <w:rPr>
                <w:sz w:val="20"/>
                <w:szCs w:val="20"/>
              </w:rPr>
            </w:pPr>
            <w:r w:rsidRPr="00F3614E">
              <w:rPr>
                <w:sz w:val="20"/>
                <w:szCs w:val="20"/>
              </w:rPr>
              <w:t>±0.50</w:t>
            </w:r>
          </w:p>
        </w:tc>
        <w:tc>
          <w:tcPr>
            <w:tcW w:w="521" w:type="pct"/>
            <w:tcBorders>
              <w:left w:val="single" w:sz="4" w:space="0" w:color="auto"/>
              <w:right w:val="single" w:sz="4" w:space="0" w:color="auto"/>
            </w:tcBorders>
            <w:vAlign w:val="center"/>
          </w:tcPr>
          <w:p w14:paraId="2C360BCF" w14:textId="77777777" w:rsidR="0080364F" w:rsidRPr="00F3614E" w:rsidRDefault="0080364F" w:rsidP="0080364F">
            <w:pPr>
              <w:pStyle w:val="ListParagraph"/>
              <w:ind w:left="-133" w:right="-79" w:hanging="46"/>
              <w:jc w:val="center"/>
              <w:rPr>
                <w:sz w:val="20"/>
                <w:szCs w:val="20"/>
              </w:rPr>
            </w:pPr>
            <w:r w:rsidRPr="00F3614E">
              <w:rPr>
                <w:sz w:val="20"/>
                <w:szCs w:val="20"/>
              </w:rPr>
              <w:t>73.41</w:t>
            </w:r>
          </w:p>
          <w:p w14:paraId="306FD3ED" w14:textId="77777777" w:rsidR="0080364F" w:rsidRPr="00F3614E" w:rsidRDefault="0080364F" w:rsidP="0080364F">
            <w:pPr>
              <w:pStyle w:val="ListParagraph"/>
              <w:ind w:left="-133" w:right="-79" w:hanging="46"/>
              <w:jc w:val="center"/>
              <w:rPr>
                <w:sz w:val="20"/>
                <w:szCs w:val="20"/>
              </w:rPr>
            </w:pPr>
            <w:r w:rsidRPr="00F3614E">
              <w:rPr>
                <w:sz w:val="20"/>
                <w:szCs w:val="20"/>
              </w:rPr>
              <w:t>±0.64</w:t>
            </w:r>
          </w:p>
        </w:tc>
        <w:tc>
          <w:tcPr>
            <w:tcW w:w="521" w:type="pct"/>
            <w:tcBorders>
              <w:left w:val="single" w:sz="4" w:space="0" w:color="auto"/>
              <w:right w:val="single" w:sz="4" w:space="0" w:color="auto"/>
            </w:tcBorders>
            <w:vAlign w:val="center"/>
          </w:tcPr>
          <w:p w14:paraId="4D21E8C3" w14:textId="77777777" w:rsidR="0080364F" w:rsidRPr="00F3614E" w:rsidRDefault="0080364F" w:rsidP="0080364F">
            <w:pPr>
              <w:pStyle w:val="ListParagraph"/>
              <w:ind w:left="-110" w:right="-110" w:hanging="9"/>
              <w:jc w:val="center"/>
              <w:rPr>
                <w:sz w:val="20"/>
                <w:szCs w:val="20"/>
              </w:rPr>
            </w:pPr>
            <w:r w:rsidRPr="00F3614E">
              <w:rPr>
                <w:sz w:val="20"/>
                <w:szCs w:val="20"/>
              </w:rPr>
              <w:t>70.89</w:t>
            </w:r>
          </w:p>
          <w:p w14:paraId="28EB6D7D" w14:textId="77777777" w:rsidR="0080364F" w:rsidRPr="00F3614E" w:rsidRDefault="0080364F" w:rsidP="0080364F">
            <w:pPr>
              <w:pStyle w:val="ListParagraph"/>
              <w:ind w:left="-110" w:right="-110" w:hanging="9"/>
              <w:jc w:val="center"/>
              <w:rPr>
                <w:sz w:val="20"/>
                <w:szCs w:val="20"/>
              </w:rPr>
            </w:pPr>
            <w:r w:rsidRPr="00F3614E">
              <w:rPr>
                <w:sz w:val="20"/>
                <w:szCs w:val="20"/>
              </w:rPr>
              <w:t>±1.05</w:t>
            </w:r>
          </w:p>
        </w:tc>
        <w:tc>
          <w:tcPr>
            <w:tcW w:w="521" w:type="pct"/>
            <w:tcBorders>
              <w:left w:val="single" w:sz="4" w:space="0" w:color="auto"/>
              <w:right w:val="single" w:sz="4" w:space="0" w:color="auto"/>
            </w:tcBorders>
            <w:vAlign w:val="center"/>
          </w:tcPr>
          <w:p w14:paraId="6AD4166B" w14:textId="77777777" w:rsidR="0080364F" w:rsidRPr="00F3614E" w:rsidRDefault="0080364F" w:rsidP="0080364F">
            <w:pPr>
              <w:pStyle w:val="ListParagraph"/>
              <w:ind w:left="-52" w:right="-55" w:firstLine="8"/>
              <w:jc w:val="center"/>
              <w:rPr>
                <w:sz w:val="20"/>
                <w:szCs w:val="20"/>
              </w:rPr>
            </w:pPr>
            <w:r w:rsidRPr="00F3614E">
              <w:rPr>
                <w:sz w:val="20"/>
                <w:szCs w:val="20"/>
              </w:rPr>
              <w:t>68.12</w:t>
            </w:r>
          </w:p>
          <w:p w14:paraId="656D080C" w14:textId="77777777" w:rsidR="0080364F" w:rsidRPr="00F3614E" w:rsidRDefault="0080364F" w:rsidP="0080364F">
            <w:pPr>
              <w:pStyle w:val="ListParagraph"/>
              <w:ind w:left="-52" w:right="-55" w:firstLine="8"/>
              <w:jc w:val="center"/>
              <w:rPr>
                <w:sz w:val="20"/>
                <w:szCs w:val="20"/>
              </w:rPr>
            </w:pPr>
            <w:r w:rsidRPr="00F3614E">
              <w:rPr>
                <w:sz w:val="20"/>
                <w:szCs w:val="20"/>
              </w:rPr>
              <w:t>±0.74</w:t>
            </w:r>
          </w:p>
        </w:tc>
        <w:tc>
          <w:tcPr>
            <w:tcW w:w="521" w:type="pct"/>
            <w:tcBorders>
              <w:left w:val="single" w:sz="4" w:space="0" w:color="auto"/>
              <w:right w:val="single" w:sz="4" w:space="0" w:color="auto"/>
            </w:tcBorders>
            <w:vAlign w:val="center"/>
          </w:tcPr>
          <w:p w14:paraId="22DA93E5" w14:textId="77777777" w:rsidR="0080364F" w:rsidRPr="00F3614E" w:rsidRDefault="0080364F" w:rsidP="0080364F">
            <w:pPr>
              <w:pStyle w:val="ListParagraph"/>
              <w:ind w:left="-95" w:right="-108" w:hanging="9"/>
              <w:jc w:val="center"/>
              <w:rPr>
                <w:sz w:val="20"/>
                <w:szCs w:val="20"/>
              </w:rPr>
            </w:pPr>
            <w:r w:rsidRPr="00F3614E">
              <w:rPr>
                <w:sz w:val="20"/>
                <w:szCs w:val="20"/>
              </w:rPr>
              <w:t>64.69</w:t>
            </w:r>
          </w:p>
          <w:p w14:paraId="3668825F" w14:textId="77777777" w:rsidR="0080364F" w:rsidRPr="00F3614E" w:rsidRDefault="0080364F" w:rsidP="0080364F">
            <w:pPr>
              <w:pStyle w:val="ListParagraph"/>
              <w:ind w:left="-95" w:right="-108" w:hanging="9"/>
              <w:jc w:val="center"/>
              <w:rPr>
                <w:sz w:val="20"/>
                <w:szCs w:val="20"/>
              </w:rPr>
            </w:pPr>
            <w:r w:rsidRPr="00F3614E">
              <w:rPr>
                <w:sz w:val="20"/>
                <w:szCs w:val="20"/>
              </w:rPr>
              <w:t>±0.45</w:t>
            </w:r>
          </w:p>
        </w:tc>
        <w:tc>
          <w:tcPr>
            <w:tcW w:w="521" w:type="pct"/>
            <w:tcBorders>
              <w:left w:val="single" w:sz="4" w:space="0" w:color="auto"/>
              <w:right w:val="single" w:sz="4" w:space="0" w:color="auto"/>
            </w:tcBorders>
            <w:vAlign w:val="center"/>
          </w:tcPr>
          <w:p w14:paraId="625E499B" w14:textId="77777777" w:rsidR="0080364F" w:rsidRPr="00F3614E" w:rsidRDefault="0080364F" w:rsidP="0080364F">
            <w:pPr>
              <w:pStyle w:val="ListParagraph"/>
              <w:ind w:left="-60" w:right="-105" w:hanging="74"/>
              <w:jc w:val="center"/>
              <w:rPr>
                <w:sz w:val="20"/>
                <w:szCs w:val="20"/>
              </w:rPr>
            </w:pPr>
            <w:r w:rsidRPr="00F3614E">
              <w:rPr>
                <w:sz w:val="20"/>
                <w:szCs w:val="20"/>
              </w:rPr>
              <w:t>61.44</w:t>
            </w:r>
          </w:p>
          <w:p w14:paraId="563AAA01" w14:textId="77777777" w:rsidR="0080364F" w:rsidRPr="00F3614E" w:rsidRDefault="0080364F" w:rsidP="0080364F">
            <w:pPr>
              <w:pStyle w:val="ListParagraph"/>
              <w:ind w:left="-60" w:right="-105" w:hanging="74"/>
              <w:jc w:val="center"/>
              <w:rPr>
                <w:sz w:val="20"/>
                <w:szCs w:val="20"/>
              </w:rPr>
            </w:pPr>
            <w:r w:rsidRPr="00F3614E">
              <w:rPr>
                <w:sz w:val="20"/>
                <w:szCs w:val="20"/>
              </w:rPr>
              <w:t>±0.86</w:t>
            </w:r>
          </w:p>
        </w:tc>
        <w:tc>
          <w:tcPr>
            <w:tcW w:w="464" w:type="pct"/>
            <w:tcBorders>
              <w:left w:val="single" w:sz="4" w:space="0" w:color="auto"/>
              <w:right w:val="single" w:sz="4" w:space="0" w:color="auto"/>
            </w:tcBorders>
            <w:vAlign w:val="center"/>
          </w:tcPr>
          <w:p w14:paraId="2398DB61" w14:textId="77777777" w:rsidR="0080364F" w:rsidRPr="00F3614E" w:rsidRDefault="0080364F" w:rsidP="0080364F">
            <w:pPr>
              <w:pStyle w:val="ListParagraph"/>
              <w:ind w:left="-199" w:right="-105" w:hanging="74"/>
              <w:jc w:val="center"/>
              <w:rPr>
                <w:sz w:val="20"/>
                <w:szCs w:val="20"/>
              </w:rPr>
            </w:pPr>
            <w:r w:rsidRPr="00F3614E">
              <w:rPr>
                <w:sz w:val="20"/>
                <w:szCs w:val="20"/>
              </w:rPr>
              <w:t>58.10</w:t>
            </w:r>
          </w:p>
          <w:p w14:paraId="3A24EB1C" w14:textId="77777777" w:rsidR="0080364F" w:rsidRPr="00F3614E" w:rsidRDefault="0080364F" w:rsidP="0080364F">
            <w:pPr>
              <w:pStyle w:val="ListParagraph"/>
              <w:ind w:left="-199" w:right="-105" w:hanging="74"/>
              <w:jc w:val="center"/>
              <w:rPr>
                <w:sz w:val="20"/>
                <w:szCs w:val="20"/>
              </w:rPr>
            </w:pPr>
            <w:r w:rsidRPr="00F3614E">
              <w:rPr>
                <w:sz w:val="20"/>
                <w:szCs w:val="20"/>
              </w:rPr>
              <w:t>±0.73</w:t>
            </w:r>
          </w:p>
        </w:tc>
        <w:tc>
          <w:tcPr>
            <w:tcW w:w="426" w:type="pct"/>
            <w:tcBorders>
              <w:left w:val="single" w:sz="4" w:space="0" w:color="auto"/>
              <w:right w:val="single" w:sz="4" w:space="0" w:color="auto"/>
            </w:tcBorders>
            <w:vAlign w:val="center"/>
          </w:tcPr>
          <w:p w14:paraId="355C66F7" w14:textId="77777777" w:rsidR="0080364F" w:rsidRPr="00F3614E" w:rsidRDefault="0080364F" w:rsidP="0080364F">
            <w:pPr>
              <w:pStyle w:val="ListParagraph"/>
              <w:ind w:left="-63" w:right="-50" w:hanging="41"/>
              <w:jc w:val="center"/>
              <w:rPr>
                <w:sz w:val="20"/>
                <w:szCs w:val="20"/>
              </w:rPr>
            </w:pPr>
            <w:r w:rsidRPr="00F3614E">
              <w:rPr>
                <w:sz w:val="20"/>
                <w:szCs w:val="20"/>
              </w:rPr>
              <w:t>54.14</w:t>
            </w:r>
          </w:p>
          <w:p w14:paraId="34E6EABF" w14:textId="77777777" w:rsidR="0080364F" w:rsidRPr="00F3614E" w:rsidRDefault="0080364F" w:rsidP="0080364F">
            <w:pPr>
              <w:pStyle w:val="ListParagraph"/>
              <w:ind w:left="-63" w:right="-50" w:hanging="41"/>
              <w:jc w:val="center"/>
              <w:rPr>
                <w:sz w:val="20"/>
                <w:szCs w:val="20"/>
              </w:rPr>
            </w:pPr>
            <w:r w:rsidRPr="00F3614E">
              <w:rPr>
                <w:sz w:val="20"/>
                <w:szCs w:val="20"/>
              </w:rPr>
              <w:t>±0.54</w:t>
            </w:r>
          </w:p>
        </w:tc>
      </w:tr>
      <w:tr w:rsidR="0080364F" w:rsidRPr="00F3614E" w14:paraId="6B52A027" w14:textId="77777777" w:rsidTr="0080364F">
        <w:trPr>
          <w:trHeight w:val="306"/>
          <w:jc w:val="center"/>
        </w:trPr>
        <w:tc>
          <w:tcPr>
            <w:tcW w:w="465" w:type="pct"/>
            <w:tcBorders>
              <w:left w:val="single" w:sz="4" w:space="0" w:color="auto"/>
              <w:bottom w:val="single" w:sz="4" w:space="0" w:color="auto"/>
              <w:right w:val="single" w:sz="4" w:space="0" w:color="auto"/>
            </w:tcBorders>
            <w:vAlign w:val="center"/>
          </w:tcPr>
          <w:p w14:paraId="39F5BFB6" w14:textId="77777777" w:rsidR="0080364F" w:rsidRPr="00F3614E" w:rsidRDefault="0080364F" w:rsidP="0080364F">
            <w:pPr>
              <w:pStyle w:val="ListParagraph"/>
              <w:ind w:left="-90" w:right="-53" w:hanging="30"/>
              <w:jc w:val="center"/>
              <w:rPr>
                <w:sz w:val="20"/>
                <w:szCs w:val="20"/>
              </w:rPr>
            </w:pPr>
            <w:r w:rsidRPr="00F3614E">
              <w:rPr>
                <w:sz w:val="20"/>
                <w:szCs w:val="20"/>
              </w:rPr>
              <w:t>24</w:t>
            </w:r>
          </w:p>
        </w:tc>
        <w:tc>
          <w:tcPr>
            <w:tcW w:w="520" w:type="pct"/>
            <w:tcBorders>
              <w:left w:val="single" w:sz="4" w:space="0" w:color="auto"/>
              <w:bottom w:val="single" w:sz="4" w:space="0" w:color="auto"/>
              <w:right w:val="single" w:sz="4" w:space="0" w:color="auto"/>
            </w:tcBorders>
            <w:vAlign w:val="center"/>
          </w:tcPr>
          <w:p w14:paraId="23C87339" w14:textId="77777777" w:rsidR="0080364F" w:rsidRPr="00F3614E" w:rsidRDefault="0080364F" w:rsidP="0080364F">
            <w:pPr>
              <w:pStyle w:val="ListParagraph"/>
              <w:ind w:left="-107" w:right="-204" w:firstLine="18"/>
              <w:jc w:val="center"/>
              <w:rPr>
                <w:sz w:val="20"/>
                <w:szCs w:val="20"/>
              </w:rPr>
            </w:pPr>
            <w:r w:rsidRPr="00F3614E">
              <w:rPr>
                <w:sz w:val="20"/>
                <w:szCs w:val="20"/>
              </w:rPr>
              <w:t>96</w:t>
            </w:r>
          </w:p>
          <w:p w14:paraId="5BF91DD5" w14:textId="77777777" w:rsidR="0080364F" w:rsidRPr="00F3614E" w:rsidRDefault="0080364F" w:rsidP="0080364F">
            <w:pPr>
              <w:pStyle w:val="ListParagraph"/>
              <w:ind w:left="-107" w:right="-204" w:firstLine="18"/>
              <w:jc w:val="center"/>
              <w:rPr>
                <w:sz w:val="20"/>
                <w:szCs w:val="20"/>
              </w:rPr>
            </w:pPr>
            <w:r w:rsidRPr="00F3614E">
              <w:rPr>
                <w:sz w:val="20"/>
                <w:szCs w:val="20"/>
              </w:rPr>
              <w:t>±0.66</w:t>
            </w:r>
          </w:p>
        </w:tc>
        <w:tc>
          <w:tcPr>
            <w:tcW w:w="521" w:type="pct"/>
            <w:tcBorders>
              <w:left w:val="single" w:sz="4" w:space="0" w:color="auto"/>
              <w:bottom w:val="single" w:sz="4" w:space="0" w:color="auto"/>
              <w:right w:val="single" w:sz="4" w:space="0" w:color="auto"/>
            </w:tcBorders>
            <w:vAlign w:val="center"/>
          </w:tcPr>
          <w:p w14:paraId="7EFA6332" w14:textId="77777777" w:rsidR="0080364F" w:rsidRPr="00F3614E" w:rsidRDefault="0080364F" w:rsidP="0080364F">
            <w:pPr>
              <w:pStyle w:val="ListParagraph"/>
              <w:ind w:left="-71" w:right="-78" w:hanging="18"/>
              <w:jc w:val="center"/>
              <w:rPr>
                <w:sz w:val="20"/>
                <w:szCs w:val="20"/>
              </w:rPr>
            </w:pPr>
            <w:r w:rsidRPr="00F3614E">
              <w:rPr>
                <w:sz w:val="20"/>
                <w:szCs w:val="20"/>
              </w:rPr>
              <w:t>90</w:t>
            </w:r>
          </w:p>
          <w:p w14:paraId="66BC67CD" w14:textId="77777777" w:rsidR="0080364F" w:rsidRPr="00F3614E" w:rsidRDefault="0080364F" w:rsidP="0080364F">
            <w:pPr>
              <w:pStyle w:val="ListParagraph"/>
              <w:ind w:left="-71" w:right="-78" w:hanging="18"/>
              <w:jc w:val="center"/>
              <w:rPr>
                <w:sz w:val="20"/>
                <w:szCs w:val="20"/>
              </w:rPr>
            </w:pPr>
            <w:r w:rsidRPr="00F3614E">
              <w:rPr>
                <w:sz w:val="20"/>
                <w:szCs w:val="20"/>
              </w:rPr>
              <w:t>±0.38</w:t>
            </w:r>
          </w:p>
        </w:tc>
        <w:tc>
          <w:tcPr>
            <w:tcW w:w="521" w:type="pct"/>
            <w:tcBorders>
              <w:left w:val="single" w:sz="4" w:space="0" w:color="auto"/>
              <w:bottom w:val="single" w:sz="4" w:space="0" w:color="auto"/>
              <w:right w:val="single" w:sz="4" w:space="0" w:color="auto"/>
            </w:tcBorders>
            <w:vAlign w:val="center"/>
          </w:tcPr>
          <w:p w14:paraId="64E72060" w14:textId="77777777" w:rsidR="0080364F" w:rsidRPr="00F3614E" w:rsidRDefault="0080364F" w:rsidP="0080364F">
            <w:pPr>
              <w:pStyle w:val="ListParagraph"/>
              <w:ind w:left="-133" w:right="-79" w:hanging="46"/>
              <w:jc w:val="center"/>
              <w:rPr>
                <w:sz w:val="20"/>
                <w:szCs w:val="20"/>
              </w:rPr>
            </w:pPr>
            <w:r w:rsidRPr="00F3614E">
              <w:rPr>
                <w:sz w:val="20"/>
                <w:szCs w:val="20"/>
              </w:rPr>
              <w:t>87.42</w:t>
            </w:r>
          </w:p>
          <w:p w14:paraId="11D1FB37" w14:textId="77777777" w:rsidR="0080364F" w:rsidRPr="00F3614E" w:rsidRDefault="0080364F" w:rsidP="0080364F">
            <w:pPr>
              <w:pStyle w:val="ListParagraph"/>
              <w:ind w:left="-133" w:right="-79" w:hanging="46"/>
              <w:jc w:val="center"/>
              <w:rPr>
                <w:sz w:val="20"/>
                <w:szCs w:val="20"/>
              </w:rPr>
            </w:pPr>
            <w:r w:rsidRPr="00F3614E">
              <w:rPr>
                <w:sz w:val="20"/>
                <w:szCs w:val="20"/>
              </w:rPr>
              <w:t>±0.30</w:t>
            </w:r>
          </w:p>
        </w:tc>
        <w:tc>
          <w:tcPr>
            <w:tcW w:w="521" w:type="pct"/>
            <w:tcBorders>
              <w:left w:val="single" w:sz="4" w:space="0" w:color="auto"/>
              <w:bottom w:val="single" w:sz="4" w:space="0" w:color="auto"/>
              <w:right w:val="single" w:sz="4" w:space="0" w:color="auto"/>
            </w:tcBorders>
            <w:vAlign w:val="center"/>
          </w:tcPr>
          <w:p w14:paraId="3F9F1584" w14:textId="77777777" w:rsidR="0080364F" w:rsidRPr="00F3614E" w:rsidRDefault="0080364F" w:rsidP="0080364F">
            <w:pPr>
              <w:pStyle w:val="ListParagraph"/>
              <w:ind w:left="-110" w:right="-110" w:hanging="9"/>
              <w:jc w:val="center"/>
              <w:rPr>
                <w:sz w:val="20"/>
                <w:szCs w:val="20"/>
              </w:rPr>
            </w:pPr>
            <w:r w:rsidRPr="00F3614E">
              <w:rPr>
                <w:sz w:val="20"/>
                <w:szCs w:val="20"/>
              </w:rPr>
              <w:t>78.94</w:t>
            </w:r>
          </w:p>
          <w:p w14:paraId="55094D0E" w14:textId="77777777" w:rsidR="0080364F" w:rsidRPr="00F3614E" w:rsidRDefault="0080364F" w:rsidP="0080364F">
            <w:pPr>
              <w:pStyle w:val="ListParagraph"/>
              <w:ind w:left="-110" w:right="-110" w:hanging="9"/>
              <w:jc w:val="center"/>
              <w:rPr>
                <w:sz w:val="20"/>
                <w:szCs w:val="20"/>
              </w:rPr>
            </w:pPr>
            <w:r w:rsidRPr="00F3614E">
              <w:rPr>
                <w:sz w:val="20"/>
                <w:szCs w:val="20"/>
              </w:rPr>
              <w:t>±0.50</w:t>
            </w:r>
          </w:p>
        </w:tc>
        <w:tc>
          <w:tcPr>
            <w:tcW w:w="521" w:type="pct"/>
            <w:tcBorders>
              <w:left w:val="single" w:sz="4" w:space="0" w:color="auto"/>
              <w:bottom w:val="single" w:sz="4" w:space="0" w:color="auto"/>
              <w:right w:val="single" w:sz="4" w:space="0" w:color="auto"/>
            </w:tcBorders>
            <w:vAlign w:val="center"/>
          </w:tcPr>
          <w:p w14:paraId="60DE05B3" w14:textId="77777777" w:rsidR="0080364F" w:rsidRPr="00F3614E" w:rsidRDefault="0080364F" w:rsidP="0080364F">
            <w:pPr>
              <w:pStyle w:val="ListParagraph"/>
              <w:ind w:left="-52" w:right="-55" w:firstLine="8"/>
              <w:jc w:val="center"/>
              <w:rPr>
                <w:sz w:val="20"/>
                <w:szCs w:val="20"/>
              </w:rPr>
            </w:pPr>
            <w:r w:rsidRPr="00F3614E">
              <w:rPr>
                <w:sz w:val="20"/>
                <w:szCs w:val="20"/>
              </w:rPr>
              <w:t>72.09</w:t>
            </w:r>
          </w:p>
          <w:p w14:paraId="408D8848" w14:textId="77777777" w:rsidR="0080364F" w:rsidRPr="00F3614E" w:rsidRDefault="0080364F" w:rsidP="0080364F">
            <w:pPr>
              <w:pStyle w:val="ListParagraph"/>
              <w:ind w:left="-52" w:right="-55" w:firstLine="8"/>
              <w:jc w:val="center"/>
              <w:rPr>
                <w:sz w:val="20"/>
                <w:szCs w:val="20"/>
              </w:rPr>
            </w:pPr>
            <w:r w:rsidRPr="00F3614E">
              <w:rPr>
                <w:sz w:val="20"/>
                <w:szCs w:val="20"/>
              </w:rPr>
              <w:t>±0.73</w:t>
            </w:r>
          </w:p>
        </w:tc>
        <w:tc>
          <w:tcPr>
            <w:tcW w:w="521" w:type="pct"/>
            <w:tcBorders>
              <w:left w:val="single" w:sz="4" w:space="0" w:color="auto"/>
              <w:bottom w:val="single" w:sz="4" w:space="0" w:color="auto"/>
              <w:right w:val="single" w:sz="4" w:space="0" w:color="auto"/>
            </w:tcBorders>
            <w:vAlign w:val="center"/>
          </w:tcPr>
          <w:p w14:paraId="10B20D59" w14:textId="77777777" w:rsidR="0080364F" w:rsidRPr="00F3614E" w:rsidRDefault="0080364F" w:rsidP="0080364F">
            <w:pPr>
              <w:pStyle w:val="ListParagraph"/>
              <w:ind w:left="-95" w:right="-108" w:hanging="9"/>
              <w:jc w:val="center"/>
              <w:rPr>
                <w:sz w:val="20"/>
                <w:szCs w:val="20"/>
              </w:rPr>
            </w:pPr>
            <w:r w:rsidRPr="00F3614E">
              <w:rPr>
                <w:sz w:val="20"/>
                <w:szCs w:val="20"/>
              </w:rPr>
              <w:t>69.99</w:t>
            </w:r>
          </w:p>
          <w:p w14:paraId="19B6C4FC" w14:textId="77777777" w:rsidR="0080364F" w:rsidRPr="00F3614E" w:rsidRDefault="0080364F" w:rsidP="0080364F">
            <w:pPr>
              <w:pStyle w:val="ListParagraph"/>
              <w:ind w:left="-95" w:right="-108" w:hanging="9"/>
              <w:jc w:val="center"/>
              <w:rPr>
                <w:sz w:val="20"/>
                <w:szCs w:val="20"/>
              </w:rPr>
            </w:pPr>
            <w:r w:rsidRPr="00F3614E">
              <w:rPr>
                <w:sz w:val="20"/>
                <w:szCs w:val="20"/>
              </w:rPr>
              <w:t>±1.0</w:t>
            </w:r>
          </w:p>
        </w:tc>
        <w:tc>
          <w:tcPr>
            <w:tcW w:w="521" w:type="pct"/>
            <w:tcBorders>
              <w:left w:val="single" w:sz="4" w:space="0" w:color="auto"/>
              <w:bottom w:val="single" w:sz="4" w:space="0" w:color="auto"/>
              <w:right w:val="single" w:sz="4" w:space="0" w:color="auto"/>
            </w:tcBorders>
            <w:vAlign w:val="center"/>
          </w:tcPr>
          <w:p w14:paraId="13AFAD20" w14:textId="77777777" w:rsidR="0080364F" w:rsidRPr="00F3614E" w:rsidRDefault="0080364F" w:rsidP="0080364F">
            <w:pPr>
              <w:pStyle w:val="ListParagraph"/>
              <w:ind w:left="-60" w:right="-105" w:hanging="74"/>
              <w:jc w:val="center"/>
              <w:rPr>
                <w:sz w:val="20"/>
                <w:szCs w:val="20"/>
              </w:rPr>
            </w:pPr>
            <w:r w:rsidRPr="00F3614E">
              <w:rPr>
                <w:sz w:val="20"/>
                <w:szCs w:val="20"/>
              </w:rPr>
              <w:t>65.05</w:t>
            </w:r>
          </w:p>
          <w:p w14:paraId="5591533B" w14:textId="77777777" w:rsidR="0080364F" w:rsidRPr="00F3614E" w:rsidRDefault="0080364F" w:rsidP="0080364F">
            <w:pPr>
              <w:pStyle w:val="ListParagraph"/>
              <w:ind w:left="-60" w:right="-105" w:hanging="74"/>
              <w:jc w:val="center"/>
              <w:rPr>
                <w:sz w:val="20"/>
                <w:szCs w:val="20"/>
              </w:rPr>
            </w:pPr>
            <w:r w:rsidRPr="00F3614E">
              <w:rPr>
                <w:sz w:val="20"/>
                <w:szCs w:val="20"/>
              </w:rPr>
              <w:t>±0.72</w:t>
            </w:r>
          </w:p>
        </w:tc>
        <w:tc>
          <w:tcPr>
            <w:tcW w:w="464" w:type="pct"/>
            <w:tcBorders>
              <w:left w:val="single" w:sz="4" w:space="0" w:color="auto"/>
              <w:bottom w:val="single" w:sz="4" w:space="0" w:color="auto"/>
              <w:right w:val="single" w:sz="4" w:space="0" w:color="auto"/>
            </w:tcBorders>
            <w:vAlign w:val="center"/>
          </w:tcPr>
          <w:p w14:paraId="4332D786" w14:textId="77777777" w:rsidR="0080364F" w:rsidRPr="00F3614E" w:rsidRDefault="0080364F" w:rsidP="0080364F">
            <w:pPr>
              <w:pStyle w:val="ListParagraph"/>
              <w:ind w:left="-199" w:right="-105" w:hanging="74"/>
              <w:jc w:val="center"/>
              <w:rPr>
                <w:sz w:val="20"/>
                <w:szCs w:val="20"/>
              </w:rPr>
            </w:pPr>
            <w:r w:rsidRPr="00F3614E">
              <w:rPr>
                <w:sz w:val="20"/>
                <w:szCs w:val="20"/>
              </w:rPr>
              <w:t>61.19</w:t>
            </w:r>
          </w:p>
          <w:p w14:paraId="10830866" w14:textId="77777777" w:rsidR="0080364F" w:rsidRPr="00F3614E" w:rsidRDefault="0080364F" w:rsidP="0080364F">
            <w:pPr>
              <w:pStyle w:val="ListParagraph"/>
              <w:ind w:left="-199" w:right="-105" w:hanging="74"/>
              <w:jc w:val="center"/>
              <w:rPr>
                <w:sz w:val="20"/>
                <w:szCs w:val="20"/>
              </w:rPr>
            </w:pPr>
            <w:r w:rsidRPr="00F3614E">
              <w:rPr>
                <w:sz w:val="20"/>
                <w:szCs w:val="20"/>
              </w:rPr>
              <w:t>±0.76</w:t>
            </w:r>
          </w:p>
        </w:tc>
        <w:tc>
          <w:tcPr>
            <w:tcW w:w="426" w:type="pct"/>
            <w:tcBorders>
              <w:left w:val="single" w:sz="4" w:space="0" w:color="auto"/>
              <w:bottom w:val="single" w:sz="4" w:space="0" w:color="auto"/>
              <w:right w:val="single" w:sz="4" w:space="0" w:color="auto"/>
            </w:tcBorders>
            <w:vAlign w:val="center"/>
          </w:tcPr>
          <w:p w14:paraId="0DE5E6EE" w14:textId="77777777" w:rsidR="0080364F" w:rsidRPr="00F3614E" w:rsidRDefault="0080364F" w:rsidP="0080364F">
            <w:pPr>
              <w:pStyle w:val="ListParagraph"/>
              <w:ind w:left="-63" w:right="-50" w:hanging="41"/>
              <w:jc w:val="center"/>
              <w:rPr>
                <w:sz w:val="20"/>
                <w:szCs w:val="20"/>
              </w:rPr>
            </w:pPr>
            <w:r w:rsidRPr="00F3614E">
              <w:rPr>
                <w:sz w:val="20"/>
                <w:szCs w:val="20"/>
              </w:rPr>
              <w:t>58.45</w:t>
            </w:r>
          </w:p>
          <w:p w14:paraId="47D902F1" w14:textId="77777777" w:rsidR="0080364F" w:rsidRPr="00F3614E" w:rsidRDefault="0080364F" w:rsidP="0080364F">
            <w:pPr>
              <w:pStyle w:val="ListParagraph"/>
              <w:ind w:left="-63" w:right="-50" w:hanging="41"/>
              <w:jc w:val="center"/>
              <w:rPr>
                <w:sz w:val="20"/>
                <w:szCs w:val="20"/>
              </w:rPr>
            </w:pPr>
            <w:r w:rsidRPr="00F3614E">
              <w:rPr>
                <w:sz w:val="20"/>
                <w:szCs w:val="20"/>
              </w:rPr>
              <w:t>±1.21</w:t>
            </w:r>
          </w:p>
        </w:tc>
      </w:tr>
    </w:tbl>
    <w:p w14:paraId="4FAB68B6" w14:textId="77777777" w:rsidR="0080364F" w:rsidRPr="00F3614E" w:rsidRDefault="0080364F" w:rsidP="00C560BA">
      <w:pPr>
        <w:spacing w:after="0" w:line="276" w:lineRule="auto"/>
        <w:jc w:val="center"/>
        <w:rPr>
          <w:rFonts w:ascii="Times New Roman" w:hAnsi="Times New Roman" w:cs="Times New Roman"/>
          <w:b/>
          <w:bCs/>
        </w:rPr>
      </w:pPr>
    </w:p>
    <w:p w14:paraId="358AD48B" w14:textId="1334B56F" w:rsidR="0011076E" w:rsidRPr="00F3614E" w:rsidRDefault="0011076E" w:rsidP="00C560BA">
      <w:pPr>
        <w:spacing w:after="0" w:line="276" w:lineRule="auto"/>
        <w:jc w:val="both"/>
        <w:rPr>
          <w:rFonts w:ascii="Times New Roman" w:hAnsi="Times New Roman" w:cs="Times New Roman"/>
          <w:b/>
          <w:bCs/>
          <w:sz w:val="24"/>
          <w:szCs w:val="24"/>
        </w:rPr>
      </w:pPr>
      <w:r w:rsidRPr="00F3614E">
        <w:rPr>
          <w:rFonts w:ascii="Times New Roman" w:hAnsi="Times New Roman" w:cs="Times New Roman"/>
          <w:b/>
          <w:bCs/>
          <w:sz w:val="24"/>
          <w:szCs w:val="24"/>
        </w:rPr>
        <w:t>Comparative Study</w:t>
      </w:r>
    </w:p>
    <w:p w14:paraId="6F91F5E8" w14:textId="320DFF4E" w:rsidR="0011076E" w:rsidRPr="00F3614E" w:rsidRDefault="0011076E" w:rsidP="00C560BA">
      <w:pPr>
        <w:spacing w:after="0" w:line="276" w:lineRule="auto"/>
        <w:jc w:val="center"/>
        <w:rPr>
          <w:rFonts w:ascii="Times New Roman" w:hAnsi="Times New Roman" w:cs="Times New Roman"/>
          <w:b/>
          <w:bCs/>
        </w:rPr>
      </w:pPr>
      <w:r w:rsidRPr="00F3614E">
        <w:rPr>
          <w:rFonts w:ascii="Times New Roman" w:hAnsi="Times New Roman" w:cs="Times New Roman"/>
          <w:b/>
          <w:bCs/>
        </w:rPr>
        <w:t>Table 1</w:t>
      </w:r>
      <w:r w:rsidR="00A745EA" w:rsidRPr="00F3614E">
        <w:rPr>
          <w:rFonts w:ascii="Times New Roman" w:hAnsi="Times New Roman" w:cs="Times New Roman"/>
          <w:b/>
          <w:bCs/>
        </w:rPr>
        <w:t>4</w:t>
      </w:r>
      <w:r w:rsidRPr="00F3614E">
        <w:rPr>
          <w:rFonts w:ascii="Times New Roman" w:hAnsi="Times New Roman" w:cs="Times New Roman"/>
          <w:b/>
          <w:bCs/>
        </w:rPr>
        <w:t xml:space="preserve">: </w:t>
      </w:r>
      <w:r w:rsidRPr="00F3614E">
        <w:rPr>
          <w:rFonts w:ascii="Times New Roman" w:hAnsi="Times New Roman" w:cs="Times New Roman"/>
          <w:b/>
        </w:rPr>
        <w:t>Cumulative drug release of formulation F1 and Marketed formulation (</w:t>
      </w:r>
      <w:proofErr w:type="spellStart"/>
      <w:r w:rsidRPr="00F3614E">
        <w:rPr>
          <w:rFonts w:ascii="Times New Roman" w:hAnsi="Times New Roman" w:cs="Times New Roman"/>
          <w:b/>
        </w:rPr>
        <w:t>Eucrisa</w:t>
      </w:r>
      <w:proofErr w:type="spellEnd"/>
      <w:r w:rsidRPr="00F3614E">
        <w:rPr>
          <w:rFonts w:ascii="Times New Roman" w:hAnsi="Times New Roman" w:cs="Times New Roman"/>
          <w:b/>
        </w:rPr>
        <w:t xml:space="preserve"> Ointment)</w:t>
      </w:r>
    </w:p>
    <w:tbl>
      <w:tblPr>
        <w:tblStyle w:val="TableGrid"/>
        <w:tblW w:w="0" w:type="auto"/>
        <w:jc w:val="center"/>
        <w:tblLook w:val="04A0" w:firstRow="1" w:lastRow="0" w:firstColumn="1" w:lastColumn="0" w:noHBand="0" w:noVBand="1"/>
      </w:tblPr>
      <w:tblGrid>
        <w:gridCol w:w="1171"/>
        <w:gridCol w:w="2504"/>
        <w:gridCol w:w="1445"/>
        <w:gridCol w:w="2468"/>
      </w:tblGrid>
      <w:tr w:rsidR="0011076E" w:rsidRPr="00F3614E" w14:paraId="4FD5AD3D" w14:textId="77777777" w:rsidTr="0011076E">
        <w:trPr>
          <w:trHeight w:val="245"/>
          <w:jc w:val="center"/>
        </w:trPr>
        <w:tc>
          <w:tcPr>
            <w:tcW w:w="1171" w:type="dxa"/>
          </w:tcPr>
          <w:p w14:paraId="74FFB1F3" w14:textId="77777777" w:rsidR="0011076E" w:rsidRPr="00F3614E" w:rsidRDefault="0011076E" w:rsidP="00C560BA">
            <w:pPr>
              <w:pStyle w:val="ListParagraph"/>
              <w:spacing w:line="276" w:lineRule="auto"/>
              <w:ind w:left="-109" w:right="-97" w:firstLine="0"/>
              <w:jc w:val="center"/>
              <w:rPr>
                <w:b/>
              </w:rPr>
            </w:pPr>
            <w:r w:rsidRPr="00F3614E">
              <w:rPr>
                <w:b/>
              </w:rPr>
              <w:t>Time</w:t>
            </w:r>
          </w:p>
          <w:p w14:paraId="105A9D1C" w14:textId="77777777" w:rsidR="0011076E" w:rsidRPr="00F3614E" w:rsidRDefault="0011076E" w:rsidP="00C560BA">
            <w:pPr>
              <w:pStyle w:val="ListParagraph"/>
              <w:spacing w:line="276" w:lineRule="auto"/>
              <w:ind w:left="-109" w:right="-97" w:firstLine="0"/>
              <w:jc w:val="center"/>
              <w:rPr>
                <w:b/>
              </w:rPr>
            </w:pPr>
            <w:r w:rsidRPr="00F3614E">
              <w:rPr>
                <w:b/>
              </w:rPr>
              <w:t>(hours)</w:t>
            </w:r>
          </w:p>
        </w:tc>
        <w:tc>
          <w:tcPr>
            <w:tcW w:w="2504" w:type="dxa"/>
          </w:tcPr>
          <w:p w14:paraId="7F49E8F3" w14:textId="77777777" w:rsidR="0011076E" w:rsidRPr="00F3614E" w:rsidRDefault="0011076E" w:rsidP="00C560BA">
            <w:pPr>
              <w:pStyle w:val="ListParagraph"/>
              <w:spacing w:line="276" w:lineRule="auto"/>
              <w:ind w:left="-121" w:right="-117" w:hanging="31"/>
              <w:jc w:val="center"/>
              <w:rPr>
                <w:b/>
              </w:rPr>
            </w:pPr>
            <w:r w:rsidRPr="00F3614E">
              <w:rPr>
                <w:b/>
              </w:rPr>
              <w:t xml:space="preserve">% Cumulative drug Release </w:t>
            </w:r>
          </w:p>
          <w:p w14:paraId="517AB1CE" w14:textId="77777777" w:rsidR="0011076E" w:rsidRPr="00F3614E" w:rsidRDefault="0011076E" w:rsidP="00C560BA">
            <w:pPr>
              <w:pStyle w:val="ListParagraph"/>
              <w:spacing w:line="276" w:lineRule="auto"/>
              <w:ind w:left="-121" w:right="-117" w:hanging="31"/>
              <w:jc w:val="center"/>
              <w:rPr>
                <w:b/>
              </w:rPr>
            </w:pPr>
            <w:r w:rsidRPr="00F3614E">
              <w:rPr>
                <w:b/>
              </w:rPr>
              <w:t>(F1 formulation)</w:t>
            </w:r>
          </w:p>
        </w:tc>
        <w:tc>
          <w:tcPr>
            <w:tcW w:w="1445" w:type="dxa"/>
          </w:tcPr>
          <w:p w14:paraId="6B040BAB" w14:textId="77777777" w:rsidR="0011076E" w:rsidRPr="00F3614E" w:rsidRDefault="0011076E" w:rsidP="00C560BA">
            <w:pPr>
              <w:pStyle w:val="ListParagraph"/>
              <w:spacing w:line="276" w:lineRule="auto"/>
              <w:ind w:left="-101" w:right="-117" w:hanging="11"/>
              <w:jc w:val="center"/>
              <w:rPr>
                <w:b/>
              </w:rPr>
            </w:pPr>
            <w:r w:rsidRPr="00F3614E">
              <w:rPr>
                <w:b/>
              </w:rPr>
              <w:t>Time</w:t>
            </w:r>
          </w:p>
          <w:p w14:paraId="1540852D" w14:textId="77777777" w:rsidR="0011076E" w:rsidRPr="00F3614E" w:rsidRDefault="0011076E" w:rsidP="00C560BA">
            <w:pPr>
              <w:pStyle w:val="ListParagraph"/>
              <w:spacing w:line="276" w:lineRule="auto"/>
              <w:ind w:left="-101" w:right="-117" w:hanging="11"/>
              <w:jc w:val="center"/>
              <w:rPr>
                <w:b/>
              </w:rPr>
            </w:pPr>
            <w:r w:rsidRPr="00F3614E">
              <w:rPr>
                <w:b/>
              </w:rPr>
              <w:t>(hours)</w:t>
            </w:r>
          </w:p>
        </w:tc>
        <w:tc>
          <w:tcPr>
            <w:tcW w:w="2468" w:type="dxa"/>
          </w:tcPr>
          <w:p w14:paraId="6741D21B" w14:textId="77777777" w:rsidR="0011076E" w:rsidRPr="00F3614E" w:rsidRDefault="0011076E" w:rsidP="00C560BA">
            <w:pPr>
              <w:pStyle w:val="ListParagraph"/>
              <w:spacing w:line="276" w:lineRule="auto"/>
              <w:ind w:left="-101" w:right="-165" w:firstLine="0"/>
              <w:jc w:val="center"/>
              <w:rPr>
                <w:b/>
              </w:rPr>
            </w:pPr>
            <w:r w:rsidRPr="00F3614E">
              <w:rPr>
                <w:b/>
              </w:rPr>
              <w:t>% CDR Marketed formulation</w:t>
            </w:r>
          </w:p>
          <w:p w14:paraId="63264FF1" w14:textId="77777777" w:rsidR="0011076E" w:rsidRPr="00F3614E" w:rsidRDefault="0011076E" w:rsidP="00C560BA">
            <w:pPr>
              <w:pStyle w:val="ListParagraph"/>
              <w:spacing w:line="276" w:lineRule="auto"/>
              <w:ind w:left="-101" w:right="-165" w:firstLine="0"/>
              <w:jc w:val="center"/>
              <w:rPr>
                <w:b/>
              </w:rPr>
            </w:pPr>
            <w:r w:rsidRPr="00F3614E">
              <w:rPr>
                <w:b/>
              </w:rPr>
              <w:t>(</w:t>
            </w:r>
            <w:proofErr w:type="spellStart"/>
            <w:r w:rsidRPr="00F3614E">
              <w:rPr>
                <w:b/>
              </w:rPr>
              <w:t>Eucrisa</w:t>
            </w:r>
            <w:proofErr w:type="spellEnd"/>
            <w:r w:rsidRPr="00F3614E">
              <w:rPr>
                <w:b/>
              </w:rPr>
              <w:t xml:space="preserve"> ointment)</w:t>
            </w:r>
          </w:p>
        </w:tc>
      </w:tr>
      <w:tr w:rsidR="0080364F" w:rsidRPr="00F3614E" w14:paraId="2272121B" w14:textId="77777777" w:rsidTr="0011076E">
        <w:trPr>
          <w:trHeight w:val="234"/>
          <w:jc w:val="center"/>
        </w:trPr>
        <w:tc>
          <w:tcPr>
            <w:tcW w:w="1171" w:type="dxa"/>
          </w:tcPr>
          <w:p w14:paraId="5363CB16" w14:textId="77777777" w:rsidR="0080364F" w:rsidRPr="00F3614E" w:rsidRDefault="0080364F" w:rsidP="0080364F">
            <w:pPr>
              <w:pStyle w:val="ListParagraph"/>
              <w:spacing w:line="276" w:lineRule="auto"/>
              <w:ind w:left="-109" w:right="-97" w:firstLine="0"/>
              <w:jc w:val="center"/>
            </w:pPr>
            <w:r w:rsidRPr="00F3614E">
              <w:t>0</w:t>
            </w:r>
          </w:p>
        </w:tc>
        <w:tc>
          <w:tcPr>
            <w:tcW w:w="2504" w:type="dxa"/>
          </w:tcPr>
          <w:p w14:paraId="3672E13C" w14:textId="0C32D876" w:rsidR="0080364F" w:rsidRPr="00F3614E" w:rsidRDefault="0080364F" w:rsidP="0080364F">
            <w:pPr>
              <w:pStyle w:val="ListParagraph"/>
              <w:spacing w:line="276" w:lineRule="auto"/>
              <w:ind w:left="-121" w:right="-117" w:hanging="31"/>
              <w:jc w:val="center"/>
            </w:pPr>
            <w:r w:rsidRPr="00F3614E">
              <w:t>0</w:t>
            </w:r>
          </w:p>
        </w:tc>
        <w:tc>
          <w:tcPr>
            <w:tcW w:w="1445" w:type="dxa"/>
          </w:tcPr>
          <w:p w14:paraId="70379741" w14:textId="3FC234BB" w:rsidR="0080364F" w:rsidRPr="00F3614E" w:rsidRDefault="0080364F" w:rsidP="0080364F">
            <w:pPr>
              <w:pStyle w:val="ListParagraph"/>
              <w:spacing w:line="276" w:lineRule="auto"/>
              <w:ind w:left="-101" w:right="-117" w:hanging="11"/>
              <w:jc w:val="center"/>
            </w:pPr>
            <w:r w:rsidRPr="00F3614E">
              <w:t>0</w:t>
            </w:r>
          </w:p>
        </w:tc>
        <w:tc>
          <w:tcPr>
            <w:tcW w:w="2468" w:type="dxa"/>
          </w:tcPr>
          <w:p w14:paraId="1FB29E5D" w14:textId="47CB1FC8" w:rsidR="0080364F" w:rsidRPr="00F3614E" w:rsidRDefault="0080364F" w:rsidP="0080364F">
            <w:pPr>
              <w:pStyle w:val="ListParagraph"/>
              <w:spacing w:line="276" w:lineRule="auto"/>
              <w:ind w:left="-101" w:right="-165" w:firstLine="0"/>
              <w:jc w:val="center"/>
            </w:pPr>
            <w:r w:rsidRPr="00F3614E">
              <w:t>0</w:t>
            </w:r>
          </w:p>
        </w:tc>
      </w:tr>
      <w:tr w:rsidR="0080364F" w:rsidRPr="00F3614E" w14:paraId="2D6892FE" w14:textId="77777777" w:rsidTr="0011076E">
        <w:trPr>
          <w:trHeight w:val="228"/>
          <w:jc w:val="center"/>
        </w:trPr>
        <w:tc>
          <w:tcPr>
            <w:tcW w:w="1171" w:type="dxa"/>
          </w:tcPr>
          <w:p w14:paraId="0D2D51C1" w14:textId="77777777" w:rsidR="0080364F" w:rsidRPr="00F3614E" w:rsidRDefault="0080364F" w:rsidP="0080364F">
            <w:pPr>
              <w:pStyle w:val="ListParagraph"/>
              <w:spacing w:line="276" w:lineRule="auto"/>
              <w:ind w:left="-109" w:right="-97" w:firstLine="0"/>
              <w:jc w:val="center"/>
            </w:pPr>
            <w:r w:rsidRPr="00F3614E">
              <w:lastRenderedPageBreak/>
              <w:t>1</w:t>
            </w:r>
          </w:p>
        </w:tc>
        <w:tc>
          <w:tcPr>
            <w:tcW w:w="2504" w:type="dxa"/>
          </w:tcPr>
          <w:p w14:paraId="1EA61894" w14:textId="48752F1D" w:rsidR="0080364F" w:rsidRPr="00F3614E" w:rsidRDefault="0080364F" w:rsidP="0080364F">
            <w:pPr>
              <w:pStyle w:val="ListParagraph"/>
              <w:spacing w:line="276" w:lineRule="auto"/>
              <w:ind w:left="-121" w:right="-117" w:hanging="31"/>
              <w:jc w:val="center"/>
            </w:pPr>
            <w:r w:rsidRPr="00F3614E">
              <w:t>9±0.70</w:t>
            </w:r>
          </w:p>
        </w:tc>
        <w:tc>
          <w:tcPr>
            <w:tcW w:w="1445" w:type="dxa"/>
          </w:tcPr>
          <w:p w14:paraId="6509B9D5" w14:textId="75A3AF3E" w:rsidR="0080364F" w:rsidRPr="00F3614E" w:rsidRDefault="0080364F" w:rsidP="0080364F">
            <w:pPr>
              <w:pStyle w:val="ListParagraph"/>
              <w:spacing w:line="276" w:lineRule="auto"/>
              <w:ind w:left="-101" w:right="-117" w:hanging="11"/>
              <w:jc w:val="center"/>
            </w:pPr>
            <w:r w:rsidRPr="00F3614E">
              <w:t>1</w:t>
            </w:r>
          </w:p>
        </w:tc>
        <w:tc>
          <w:tcPr>
            <w:tcW w:w="2468" w:type="dxa"/>
          </w:tcPr>
          <w:p w14:paraId="412B18F0" w14:textId="0837176C" w:rsidR="0080364F" w:rsidRPr="00F3614E" w:rsidRDefault="0080364F" w:rsidP="0080364F">
            <w:pPr>
              <w:pStyle w:val="ListParagraph"/>
              <w:spacing w:line="276" w:lineRule="auto"/>
              <w:ind w:left="-101" w:right="-165" w:firstLine="0"/>
              <w:jc w:val="center"/>
            </w:pPr>
            <w:r w:rsidRPr="00F3614E">
              <w:t>8±0.77</w:t>
            </w:r>
          </w:p>
        </w:tc>
      </w:tr>
      <w:tr w:rsidR="0080364F" w:rsidRPr="00F3614E" w14:paraId="32A6B70B" w14:textId="77777777" w:rsidTr="0011076E">
        <w:trPr>
          <w:trHeight w:val="228"/>
          <w:jc w:val="center"/>
        </w:trPr>
        <w:tc>
          <w:tcPr>
            <w:tcW w:w="1171" w:type="dxa"/>
          </w:tcPr>
          <w:p w14:paraId="1FDBF204" w14:textId="77777777" w:rsidR="0080364F" w:rsidRPr="00F3614E" w:rsidRDefault="0080364F" w:rsidP="0080364F">
            <w:pPr>
              <w:pStyle w:val="ListParagraph"/>
              <w:spacing w:line="276" w:lineRule="auto"/>
              <w:ind w:left="-109" w:right="-97" w:firstLine="0"/>
              <w:jc w:val="center"/>
            </w:pPr>
            <w:r w:rsidRPr="00F3614E">
              <w:t>2</w:t>
            </w:r>
          </w:p>
        </w:tc>
        <w:tc>
          <w:tcPr>
            <w:tcW w:w="2504" w:type="dxa"/>
          </w:tcPr>
          <w:p w14:paraId="53E051D4" w14:textId="05BEE8AF" w:rsidR="0080364F" w:rsidRPr="00F3614E" w:rsidRDefault="0080364F" w:rsidP="0080364F">
            <w:pPr>
              <w:pStyle w:val="ListParagraph"/>
              <w:spacing w:line="276" w:lineRule="auto"/>
              <w:ind w:left="-121" w:right="-117" w:hanging="31"/>
              <w:jc w:val="center"/>
            </w:pPr>
            <w:r w:rsidRPr="00F3614E">
              <w:t>17±0.70</w:t>
            </w:r>
          </w:p>
        </w:tc>
        <w:tc>
          <w:tcPr>
            <w:tcW w:w="1445" w:type="dxa"/>
          </w:tcPr>
          <w:p w14:paraId="5FB00BB4" w14:textId="48E983C9" w:rsidR="0080364F" w:rsidRPr="00F3614E" w:rsidRDefault="0080364F" w:rsidP="0080364F">
            <w:pPr>
              <w:pStyle w:val="ListParagraph"/>
              <w:spacing w:line="276" w:lineRule="auto"/>
              <w:ind w:left="-101" w:right="-117" w:hanging="11"/>
              <w:jc w:val="center"/>
            </w:pPr>
            <w:r w:rsidRPr="00F3614E">
              <w:t>2</w:t>
            </w:r>
          </w:p>
        </w:tc>
        <w:tc>
          <w:tcPr>
            <w:tcW w:w="2468" w:type="dxa"/>
          </w:tcPr>
          <w:p w14:paraId="7FBDE27C" w14:textId="3DFECD34" w:rsidR="0080364F" w:rsidRPr="00F3614E" w:rsidRDefault="0080364F" w:rsidP="0080364F">
            <w:pPr>
              <w:pStyle w:val="ListParagraph"/>
              <w:spacing w:line="276" w:lineRule="auto"/>
              <w:ind w:left="-101" w:right="-165" w:firstLine="0"/>
              <w:jc w:val="center"/>
            </w:pPr>
            <w:r w:rsidRPr="00F3614E">
              <w:t>15±0.707</w:t>
            </w:r>
          </w:p>
        </w:tc>
      </w:tr>
      <w:tr w:rsidR="0080364F" w:rsidRPr="00F3614E" w14:paraId="780E18C3" w14:textId="77777777" w:rsidTr="0011076E">
        <w:trPr>
          <w:trHeight w:val="234"/>
          <w:jc w:val="center"/>
        </w:trPr>
        <w:tc>
          <w:tcPr>
            <w:tcW w:w="1171" w:type="dxa"/>
          </w:tcPr>
          <w:p w14:paraId="40C8EE8C" w14:textId="77777777" w:rsidR="0080364F" w:rsidRPr="00F3614E" w:rsidRDefault="0080364F" w:rsidP="0080364F">
            <w:pPr>
              <w:pStyle w:val="ListParagraph"/>
              <w:spacing w:line="276" w:lineRule="auto"/>
              <w:ind w:left="-109" w:right="-97" w:firstLine="0"/>
              <w:jc w:val="center"/>
            </w:pPr>
            <w:r w:rsidRPr="00F3614E">
              <w:t>3</w:t>
            </w:r>
          </w:p>
        </w:tc>
        <w:tc>
          <w:tcPr>
            <w:tcW w:w="2504" w:type="dxa"/>
          </w:tcPr>
          <w:p w14:paraId="77744A9F" w14:textId="40963307" w:rsidR="0080364F" w:rsidRPr="00F3614E" w:rsidRDefault="0080364F" w:rsidP="0080364F">
            <w:pPr>
              <w:pStyle w:val="ListParagraph"/>
              <w:spacing w:line="276" w:lineRule="auto"/>
              <w:ind w:left="-121" w:right="-117" w:hanging="31"/>
              <w:jc w:val="center"/>
            </w:pPr>
            <w:r w:rsidRPr="00F3614E">
              <w:t>25±1.07</w:t>
            </w:r>
          </w:p>
        </w:tc>
        <w:tc>
          <w:tcPr>
            <w:tcW w:w="1445" w:type="dxa"/>
          </w:tcPr>
          <w:p w14:paraId="435FA6D4" w14:textId="2437AD6A" w:rsidR="0080364F" w:rsidRPr="00F3614E" w:rsidRDefault="0080364F" w:rsidP="0080364F">
            <w:pPr>
              <w:pStyle w:val="ListParagraph"/>
              <w:spacing w:line="276" w:lineRule="auto"/>
              <w:ind w:left="-101" w:right="-117" w:hanging="11"/>
              <w:jc w:val="center"/>
            </w:pPr>
            <w:r w:rsidRPr="00F3614E">
              <w:t>3</w:t>
            </w:r>
          </w:p>
        </w:tc>
        <w:tc>
          <w:tcPr>
            <w:tcW w:w="2468" w:type="dxa"/>
          </w:tcPr>
          <w:p w14:paraId="478FF09A" w14:textId="553B9081" w:rsidR="0080364F" w:rsidRPr="00F3614E" w:rsidRDefault="0080364F" w:rsidP="0080364F">
            <w:pPr>
              <w:pStyle w:val="ListParagraph"/>
              <w:spacing w:line="276" w:lineRule="auto"/>
              <w:ind w:left="-101" w:right="-165" w:firstLine="0"/>
              <w:jc w:val="center"/>
            </w:pPr>
            <w:r w:rsidRPr="00F3614E">
              <w:t>24±0.70</w:t>
            </w:r>
          </w:p>
        </w:tc>
      </w:tr>
      <w:tr w:rsidR="0080364F" w:rsidRPr="00F3614E" w14:paraId="3873F18F" w14:textId="77777777" w:rsidTr="0011076E">
        <w:trPr>
          <w:trHeight w:val="228"/>
          <w:jc w:val="center"/>
        </w:trPr>
        <w:tc>
          <w:tcPr>
            <w:tcW w:w="1171" w:type="dxa"/>
          </w:tcPr>
          <w:p w14:paraId="4FD8E25B" w14:textId="77777777" w:rsidR="0080364F" w:rsidRPr="00F3614E" w:rsidRDefault="0080364F" w:rsidP="0080364F">
            <w:pPr>
              <w:pStyle w:val="ListParagraph"/>
              <w:spacing w:line="276" w:lineRule="auto"/>
              <w:ind w:left="-109" w:right="-97" w:firstLine="0"/>
              <w:jc w:val="center"/>
            </w:pPr>
            <w:r w:rsidRPr="00F3614E">
              <w:t>4</w:t>
            </w:r>
          </w:p>
        </w:tc>
        <w:tc>
          <w:tcPr>
            <w:tcW w:w="2504" w:type="dxa"/>
          </w:tcPr>
          <w:p w14:paraId="4E709E17" w14:textId="13028295" w:rsidR="0080364F" w:rsidRPr="00F3614E" w:rsidRDefault="0080364F" w:rsidP="0080364F">
            <w:pPr>
              <w:pStyle w:val="ListParagraph"/>
              <w:spacing w:line="276" w:lineRule="auto"/>
              <w:ind w:left="-121" w:right="-117" w:hanging="31"/>
              <w:jc w:val="center"/>
            </w:pPr>
            <w:r w:rsidRPr="00F3614E">
              <w:t>34±1.06</w:t>
            </w:r>
          </w:p>
        </w:tc>
        <w:tc>
          <w:tcPr>
            <w:tcW w:w="1445" w:type="dxa"/>
          </w:tcPr>
          <w:p w14:paraId="516DBACF" w14:textId="6E9A6BD3" w:rsidR="0080364F" w:rsidRPr="00F3614E" w:rsidRDefault="0080364F" w:rsidP="0080364F">
            <w:pPr>
              <w:pStyle w:val="ListParagraph"/>
              <w:spacing w:line="276" w:lineRule="auto"/>
              <w:ind w:left="-101" w:right="-117" w:hanging="11"/>
              <w:jc w:val="center"/>
            </w:pPr>
            <w:r w:rsidRPr="00F3614E">
              <w:t>4</w:t>
            </w:r>
          </w:p>
        </w:tc>
        <w:tc>
          <w:tcPr>
            <w:tcW w:w="2468" w:type="dxa"/>
          </w:tcPr>
          <w:p w14:paraId="79A48AF6" w14:textId="4359B73E" w:rsidR="0080364F" w:rsidRPr="00F3614E" w:rsidRDefault="0080364F" w:rsidP="0080364F">
            <w:pPr>
              <w:pStyle w:val="ListParagraph"/>
              <w:spacing w:line="276" w:lineRule="auto"/>
              <w:ind w:left="-101" w:right="-165" w:firstLine="0"/>
              <w:jc w:val="center"/>
            </w:pPr>
            <w:r w:rsidRPr="00F3614E">
              <w:t>34±0.70</w:t>
            </w:r>
          </w:p>
        </w:tc>
      </w:tr>
      <w:tr w:rsidR="0080364F" w:rsidRPr="00F3614E" w14:paraId="34F7E7AA" w14:textId="77777777" w:rsidTr="0011076E">
        <w:trPr>
          <w:trHeight w:val="228"/>
          <w:jc w:val="center"/>
        </w:trPr>
        <w:tc>
          <w:tcPr>
            <w:tcW w:w="1171" w:type="dxa"/>
          </w:tcPr>
          <w:p w14:paraId="5306CDE5" w14:textId="77777777" w:rsidR="0080364F" w:rsidRPr="00F3614E" w:rsidRDefault="0080364F" w:rsidP="0080364F">
            <w:pPr>
              <w:pStyle w:val="ListParagraph"/>
              <w:spacing w:line="276" w:lineRule="auto"/>
              <w:ind w:left="-109" w:right="-97" w:firstLine="0"/>
              <w:jc w:val="center"/>
            </w:pPr>
            <w:r w:rsidRPr="00F3614E">
              <w:t>5</w:t>
            </w:r>
          </w:p>
        </w:tc>
        <w:tc>
          <w:tcPr>
            <w:tcW w:w="2504" w:type="dxa"/>
          </w:tcPr>
          <w:p w14:paraId="4715A6F4" w14:textId="61152F73" w:rsidR="0080364F" w:rsidRPr="00F3614E" w:rsidRDefault="0080364F" w:rsidP="0080364F">
            <w:pPr>
              <w:pStyle w:val="ListParagraph"/>
              <w:spacing w:line="276" w:lineRule="auto"/>
              <w:ind w:left="-121" w:right="-117" w:hanging="31"/>
              <w:jc w:val="center"/>
            </w:pPr>
            <w:r w:rsidRPr="00F3614E">
              <w:t>41±0.07</w:t>
            </w:r>
          </w:p>
        </w:tc>
        <w:tc>
          <w:tcPr>
            <w:tcW w:w="1445" w:type="dxa"/>
          </w:tcPr>
          <w:p w14:paraId="24B2B389" w14:textId="5B345F2E" w:rsidR="0080364F" w:rsidRPr="00F3614E" w:rsidRDefault="0080364F" w:rsidP="0080364F">
            <w:pPr>
              <w:pStyle w:val="ListParagraph"/>
              <w:spacing w:line="276" w:lineRule="auto"/>
              <w:ind w:left="-101" w:right="-117" w:hanging="11"/>
              <w:jc w:val="center"/>
            </w:pPr>
            <w:r w:rsidRPr="00F3614E">
              <w:t>5</w:t>
            </w:r>
          </w:p>
        </w:tc>
        <w:tc>
          <w:tcPr>
            <w:tcW w:w="2468" w:type="dxa"/>
          </w:tcPr>
          <w:p w14:paraId="769E60E3" w14:textId="0944930F" w:rsidR="0080364F" w:rsidRPr="00F3614E" w:rsidRDefault="0080364F" w:rsidP="0080364F">
            <w:pPr>
              <w:pStyle w:val="ListParagraph"/>
              <w:spacing w:line="276" w:lineRule="auto"/>
              <w:ind w:left="-101" w:right="-165" w:firstLine="0"/>
              <w:jc w:val="center"/>
            </w:pPr>
            <w:r w:rsidRPr="00F3614E">
              <w:t>42±0.72</w:t>
            </w:r>
          </w:p>
        </w:tc>
      </w:tr>
      <w:tr w:rsidR="0080364F" w:rsidRPr="00F3614E" w14:paraId="209D86F1" w14:textId="77777777" w:rsidTr="0011076E">
        <w:trPr>
          <w:trHeight w:val="234"/>
          <w:jc w:val="center"/>
        </w:trPr>
        <w:tc>
          <w:tcPr>
            <w:tcW w:w="1171" w:type="dxa"/>
          </w:tcPr>
          <w:p w14:paraId="257F40B2" w14:textId="77777777" w:rsidR="0080364F" w:rsidRPr="00F3614E" w:rsidRDefault="0080364F" w:rsidP="0080364F">
            <w:pPr>
              <w:pStyle w:val="ListParagraph"/>
              <w:spacing w:line="276" w:lineRule="auto"/>
              <w:ind w:left="-109" w:right="-97" w:firstLine="0"/>
              <w:jc w:val="center"/>
            </w:pPr>
            <w:r w:rsidRPr="00F3614E">
              <w:t>6</w:t>
            </w:r>
          </w:p>
        </w:tc>
        <w:tc>
          <w:tcPr>
            <w:tcW w:w="2504" w:type="dxa"/>
          </w:tcPr>
          <w:p w14:paraId="1DE1C1A3" w14:textId="3C199F91" w:rsidR="0080364F" w:rsidRPr="00F3614E" w:rsidRDefault="0080364F" w:rsidP="0080364F">
            <w:pPr>
              <w:pStyle w:val="ListParagraph"/>
              <w:spacing w:line="276" w:lineRule="auto"/>
              <w:ind w:left="-121" w:right="-117" w:hanging="31"/>
              <w:jc w:val="center"/>
            </w:pPr>
            <w:r w:rsidRPr="00F3614E">
              <w:t>50±0.77</w:t>
            </w:r>
          </w:p>
        </w:tc>
        <w:tc>
          <w:tcPr>
            <w:tcW w:w="1445" w:type="dxa"/>
          </w:tcPr>
          <w:p w14:paraId="78CE3CF0" w14:textId="517303D2" w:rsidR="0080364F" w:rsidRPr="00F3614E" w:rsidRDefault="0080364F" w:rsidP="0080364F">
            <w:pPr>
              <w:pStyle w:val="ListParagraph"/>
              <w:spacing w:line="276" w:lineRule="auto"/>
              <w:ind w:left="-101" w:right="-117" w:hanging="11"/>
              <w:jc w:val="center"/>
            </w:pPr>
            <w:r w:rsidRPr="00F3614E">
              <w:t>6</w:t>
            </w:r>
          </w:p>
        </w:tc>
        <w:tc>
          <w:tcPr>
            <w:tcW w:w="2468" w:type="dxa"/>
          </w:tcPr>
          <w:p w14:paraId="1B04C245" w14:textId="26F03344" w:rsidR="0080364F" w:rsidRPr="00F3614E" w:rsidRDefault="0080364F" w:rsidP="0080364F">
            <w:pPr>
              <w:pStyle w:val="ListParagraph"/>
              <w:spacing w:line="276" w:lineRule="auto"/>
              <w:ind w:left="-101" w:right="-165" w:firstLine="0"/>
              <w:jc w:val="center"/>
            </w:pPr>
            <w:r w:rsidRPr="00F3614E">
              <w:t>55.57±0.91</w:t>
            </w:r>
          </w:p>
        </w:tc>
      </w:tr>
      <w:tr w:rsidR="0080364F" w:rsidRPr="00F3614E" w14:paraId="2AC81AB2" w14:textId="77777777" w:rsidTr="0011076E">
        <w:trPr>
          <w:trHeight w:val="228"/>
          <w:jc w:val="center"/>
        </w:trPr>
        <w:tc>
          <w:tcPr>
            <w:tcW w:w="1171" w:type="dxa"/>
          </w:tcPr>
          <w:p w14:paraId="564E9607" w14:textId="77777777" w:rsidR="0080364F" w:rsidRPr="00F3614E" w:rsidRDefault="0080364F" w:rsidP="0080364F">
            <w:pPr>
              <w:pStyle w:val="ListParagraph"/>
              <w:spacing w:line="276" w:lineRule="auto"/>
              <w:ind w:left="-109" w:right="-97" w:firstLine="0"/>
              <w:jc w:val="center"/>
            </w:pPr>
            <w:r w:rsidRPr="00F3614E">
              <w:t>7</w:t>
            </w:r>
          </w:p>
        </w:tc>
        <w:tc>
          <w:tcPr>
            <w:tcW w:w="2504" w:type="dxa"/>
          </w:tcPr>
          <w:p w14:paraId="1FDE7984" w14:textId="5210609E" w:rsidR="0080364F" w:rsidRPr="00F3614E" w:rsidRDefault="0080364F" w:rsidP="0080364F">
            <w:pPr>
              <w:pStyle w:val="ListParagraph"/>
              <w:spacing w:line="276" w:lineRule="auto"/>
              <w:ind w:left="-121" w:right="-117" w:hanging="31"/>
              <w:jc w:val="center"/>
            </w:pPr>
            <w:r w:rsidRPr="00F3614E">
              <w:t>59±0.70</w:t>
            </w:r>
          </w:p>
        </w:tc>
        <w:tc>
          <w:tcPr>
            <w:tcW w:w="1445" w:type="dxa"/>
          </w:tcPr>
          <w:p w14:paraId="34E870CE" w14:textId="0A0C163B" w:rsidR="0080364F" w:rsidRPr="00F3614E" w:rsidRDefault="0080364F" w:rsidP="0080364F">
            <w:pPr>
              <w:pStyle w:val="ListParagraph"/>
              <w:spacing w:line="276" w:lineRule="auto"/>
              <w:ind w:left="-101" w:right="-117" w:hanging="11"/>
              <w:jc w:val="center"/>
            </w:pPr>
            <w:r w:rsidRPr="00F3614E">
              <w:t>7</w:t>
            </w:r>
          </w:p>
        </w:tc>
        <w:tc>
          <w:tcPr>
            <w:tcW w:w="2468" w:type="dxa"/>
          </w:tcPr>
          <w:p w14:paraId="543C5CFC" w14:textId="5F42986B" w:rsidR="0080364F" w:rsidRPr="00F3614E" w:rsidRDefault="0080364F" w:rsidP="0080364F">
            <w:pPr>
              <w:pStyle w:val="ListParagraph"/>
              <w:spacing w:line="276" w:lineRule="auto"/>
              <w:ind w:left="-101" w:right="-165" w:firstLine="0"/>
              <w:jc w:val="center"/>
            </w:pPr>
            <w:r w:rsidRPr="00F3614E">
              <w:t>60.45±0.83</w:t>
            </w:r>
          </w:p>
        </w:tc>
      </w:tr>
      <w:tr w:rsidR="0080364F" w:rsidRPr="00F3614E" w14:paraId="3801B90C" w14:textId="77777777" w:rsidTr="0011076E">
        <w:trPr>
          <w:trHeight w:val="234"/>
          <w:jc w:val="center"/>
        </w:trPr>
        <w:tc>
          <w:tcPr>
            <w:tcW w:w="1171" w:type="dxa"/>
          </w:tcPr>
          <w:p w14:paraId="59B4EEC3" w14:textId="77777777" w:rsidR="0080364F" w:rsidRPr="00F3614E" w:rsidRDefault="0080364F" w:rsidP="0080364F">
            <w:pPr>
              <w:pStyle w:val="ListParagraph"/>
              <w:spacing w:line="276" w:lineRule="auto"/>
              <w:ind w:left="-109" w:right="-97" w:firstLine="0"/>
              <w:jc w:val="center"/>
            </w:pPr>
            <w:r w:rsidRPr="00F3614E">
              <w:t>8</w:t>
            </w:r>
          </w:p>
        </w:tc>
        <w:tc>
          <w:tcPr>
            <w:tcW w:w="2504" w:type="dxa"/>
          </w:tcPr>
          <w:p w14:paraId="0D388F5A" w14:textId="1C4EC2CF" w:rsidR="0080364F" w:rsidRPr="00F3614E" w:rsidRDefault="0080364F" w:rsidP="0080364F">
            <w:pPr>
              <w:pStyle w:val="ListParagraph"/>
              <w:spacing w:line="276" w:lineRule="auto"/>
              <w:ind w:left="-121" w:right="-117" w:hanging="31"/>
              <w:jc w:val="center"/>
            </w:pPr>
            <w:r w:rsidRPr="00F3614E">
              <w:t>68±0.71</w:t>
            </w:r>
          </w:p>
        </w:tc>
        <w:tc>
          <w:tcPr>
            <w:tcW w:w="1445" w:type="dxa"/>
          </w:tcPr>
          <w:p w14:paraId="4DE0215F" w14:textId="157CDC1B" w:rsidR="0080364F" w:rsidRPr="00F3614E" w:rsidRDefault="0080364F" w:rsidP="0080364F">
            <w:pPr>
              <w:pStyle w:val="ListParagraph"/>
              <w:spacing w:line="276" w:lineRule="auto"/>
              <w:ind w:left="-101" w:right="-117" w:hanging="11"/>
              <w:jc w:val="center"/>
            </w:pPr>
            <w:r w:rsidRPr="00F3614E">
              <w:t>8</w:t>
            </w:r>
          </w:p>
        </w:tc>
        <w:tc>
          <w:tcPr>
            <w:tcW w:w="2468" w:type="dxa"/>
          </w:tcPr>
          <w:p w14:paraId="2A6D23C3" w14:textId="21DE7472" w:rsidR="0080364F" w:rsidRPr="00F3614E" w:rsidRDefault="0080364F" w:rsidP="0080364F">
            <w:pPr>
              <w:pStyle w:val="ListParagraph"/>
              <w:spacing w:line="276" w:lineRule="auto"/>
              <w:ind w:left="-101" w:right="-165" w:firstLine="0"/>
              <w:jc w:val="center"/>
            </w:pPr>
            <w:r w:rsidRPr="00F3614E">
              <w:t>69±0.707</w:t>
            </w:r>
          </w:p>
        </w:tc>
      </w:tr>
      <w:tr w:rsidR="0080364F" w:rsidRPr="00F3614E" w14:paraId="00B56DDD" w14:textId="77777777" w:rsidTr="0011076E">
        <w:trPr>
          <w:trHeight w:val="228"/>
          <w:jc w:val="center"/>
        </w:trPr>
        <w:tc>
          <w:tcPr>
            <w:tcW w:w="1171" w:type="dxa"/>
          </w:tcPr>
          <w:p w14:paraId="3524C698" w14:textId="77777777" w:rsidR="0080364F" w:rsidRPr="00F3614E" w:rsidRDefault="0080364F" w:rsidP="0080364F">
            <w:pPr>
              <w:pStyle w:val="ListParagraph"/>
              <w:spacing w:line="276" w:lineRule="auto"/>
              <w:ind w:left="-109" w:right="-97" w:firstLine="0"/>
              <w:jc w:val="center"/>
            </w:pPr>
            <w:r w:rsidRPr="00F3614E">
              <w:t>12</w:t>
            </w:r>
          </w:p>
        </w:tc>
        <w:tc>
          <w:tcPr>
            <w:tcW w:w="2504" w:type="dxa"/>
          </w:tcPr>
          <w:p w14:paraId="5EE388C3" w14:textId="44B5022F" w:rsidR="0080364F" w:rsidRPr="00F3614E" w:rsidRDefault="0080364F" w:rsidP="0080364F">
            <w:pPr>
              <w:pStyle w:val="ListParagraph"/>
              <w:spacing w:line="276" w:lineRule="auto"/>
              <w:ind w:left="-121" w:right="-117" w:hanging="31"/>
              <w:jc w:val="center"/>
            </w:pPr>
            <w:r w:rsidRPr="00F3614E">
              <w:t>78±0.70</w:t>
            </w:r>
          </w:p>
        </w:tc>
        <w:tc>
          <w:tcPr>
            <w:tcW w:w="1445" w:type="dxa"/>
          </w:tcPr>
          <w:p w14:paraId="5A028EFC" w14:textId="772250F4" w:rsidR="0080364F" w:rsidRPr="00F3614E" w:rsidRDefault="0080364F" w:rsidP="0080364F">
            <w:pPr>
              <w:pStyle w:val="ListParagraph"/>
              <w:spacing w:line="276" w:lineRule="auto"/>
              <w:ind w:left="-101" w:right="-117" w:hanging="11"/>
              <w:jc w:val="center"/>
            </w:pPr>
            <w:r w:rsidRPr="00F3614E">
              <w:t>9</w:t>
            </w:r>
          </w:p>
        </w:tc>
        <w:tc>
          <w:tcPr>
            <w:tcW w:w="2468" w:type="dxa"/>
          </w:tcPr>
          <w:p w14:paraId="2F3433D6" w14:textId="65CBD902" w:rsidR="0080364F" w:rsidRPr="00F3614E" w:rsidRDefault="0080364F" w:rsidP="0080364F">
            <w:pPr>
              <w:pStyle w:val="ListParagraph"/>
              <w:spacing w:line="276" w:lineRule="auto"/>
              <w:ind w:left="-101" w:right="-165" w:firstLine="0"/>
              <w:jc w:val="center"/>
            </w:pPr>
            <w:r w:rsidRPr="00F3614E">
              <w:t>76.90±705</w:t>
            </w:r>
          </w:p>
        </w:tc>
      </w:tr>
      <w:tr w:rsidR="0080364F" w:rsidRPr="00F3614E" w14:paraId="12AD471D" w14:textId="77777777" w:rsidTr="0011076E">
        <w:trPr>
          <w:trHeight w:val="228"/>
          <w:jc w:val="center"/>
        </w:trPr>
        <w:tc>
          <w:tcPr>
            <w:tcW w:w="1171" w:type="dxa"/>
          </w:tcPr>
          <w:p w14:paraId="4B4477F3" w14:textId="77777777" w:rsidR="0080364F" w:rsidRPr="00F3614E" w:rsidRDefault="0080364F" w:rsidP="0080364F">
            <w:pPr>
              <w:pStyle w:val="ListParagraph"/>
              <w:spacing w:line="276" w:lineRule="auto"/>
              <w:ind w:left="-109" w:right="-97" w:firstLine="0"/>
              <w:jc w:val="center"/>
            </w:pPr>
            <w:r w:rsidRPr="00F3614E">
              <w:t>16</w:t>
            </w:r>
          </w:p>
        </w:tc>
        <w:tc>
          <w:tcPr>
            <w:tcW w:w="2504" w:type="dxa"/>
          </w:tcPr>
          <w:p w14:paraId="1CBA75C1" w14:textId="388D1BCB" w:rsidR="0080364F" w:rsidRPr="00F3614E" w:rsidRDefault="0080364F" w:rsidP="0080364F">
            <w:pPr>
              <w:pStyle w:val="ListParagraph"/>
              <w:spacing w:line="276" w:lineRule="auto"/>
              <w:ind w:left="-121" w:right="-117" w:hanging="31"/>
              <w:jc w:val="center"/>
            </w:pPr>
            <w:r w:rsidRPr="00F3614E">
              <w:t>85±0.77</w:t>
            </w:r>
          </w:p>
        </w:tc>
        <w:tc>
          <w:tcPr>
            <w:tcW w:w="1445" w:type="dxa"/>
          </w:tcPr>
          <w:p w14:paraId="38442F33" w14:textId="1D8ADEE9" w:rsidR="0080364F" w:rsidRPr="00F3614E" w:rsidRDefault="0080364F" w:rsidP="0080364F">
            <w:pPr>
              <w:pStyle w:val="ListParagraph"/>
              <w:spacing w:line="276" w:lineRule="auto"/>
              <w:ind w:left="-101" w:right="-117" w:hanging="11"/>
              <w:jc w:val="center"/>
            </w:pPr>
            <w:r w:rsidRPr="00F3614E">
              <w:t>10</w:t>
            </w:r>
          </w:p>
        </w:tc>
        <w:tc>
          <w:tcPr>
            <w:tcW w:w="2468" w:type="dxa"/>
          </w:tcPr>
          <w:p w14:paraId="2AD3994F" w14:textId="68191B6A" w:rsidR="0080364F" w:rsidRPr="00F3614E" w:rsidRDefault="0080364F" w:rsidP="0080364F">
            <w:pPr>
              <w:pStyle w:val="ListParagraph"/>
              <w:spacing w:line="276" w:lineRule="auto"/>
              <w:ind w:left="-101" w:right="-165" w:firstLine="0"/>
              <w:jc w:val="center"/>
            </w:pPr>
            <w:r w:rsidRPr="00F3614E">
              <w:t>82±0.73</w:t>
            </w:r>
          </w:p>
        </w:tc>
      </w:tr>
      <w:tr w:rsidR="0080364F" w:rsidRPr="00F3614E" w14:paraId="25062ACD" w14:textId="77777777" w:rsidTr="0011076E">
        <w:trPr>
          <w:trHeight w:val="234"/>
          <w:jc w:val="center"/>
        </w:trPr>
        <w:tc>
          <w:tcPr>
            <w:tcW w:w="1171" w:type="dxa"/>
          </w:tcPr>
          <w:p w14:paraId="1C8DEE17" w14:textId="77777777" w:rsidR="0080364F" w:rsidRPr="00F3614E" w:rsidRDefault="0080364F" w:rsidP="0080364F">
            <w:pPr>
              <w:pStyle w:val="ListParagraph"/>
              <w:spacing w:line="276" w:lineRule="auto"/>
              <w:ind w:left="-109" w:right="-97" w:firstLine="0"/>
              <w:jc w:val="center"/>
            </w:pPr>
            <w:r w:rsidRPr="00F3614E">
              <w:t>24</w:t>
            </w:r>
          </w:p>
        </w:tc>
        <w:tc>
          <w:tcPr>
            <w:tcW w:w="2504" w:type="dxa"/>
          </w:tcPr>
          <w:p w14:paraId="0BF3B7EF" w14:textId="22AD2048" w:rsidR="0080364F" w:rsidRPr="00F3614E" w:rsidRDefault="0080364F" w:rsidP="0080364F">
            <w:pPr>
              <w:pStyle w:val="ListParagraph"/>
              <w:spacing w:line="276" w:lineRule="auto"/>
              <w:ind w:left="-121" w:right="-117" w:hanging="31"/>
              <w:jc w:val="center"/>
            </w:pPr>
            <w:r w:rsidRPr="00F3614E">
              <w:t>96±0.71</w:t>
            </w:r>
          </w:p>
        </w:tc>
        <w:tc>
          <w:tcPr>
            <w:tcW w:w="1445" w:type="dxa"/>
          </w:tcPr>
          <w:p w14:paraId="1FE3FB8E" w14:textId="5C19C6E2" w:rsidR="0080364F" w:rsidRPr="00F3614E" w:rsidRDefault="0080364F" w:rsidP="0080364F">
            <w:pPr>
              <w:pStyle w:val="ListParagraph"/>
              <w:spacing w:line="276" w:lineRule="auto"/>
              <w:ind w:left="-101" w:right="-117" w:hanging="11"/>
              <w:jc w:val="center"/>
            </w:pPr>
            <w:r w:rsidRPr="00F3614E">
              <w:t>12</w:t>
            </w:r>
          </w:p>
        </w:tc>
        <w:tc>
          <w:tcPr>
            <w:tcW w:w="2468" w:type="dxa"/>
          </w:tcPr>
          <w:p w14:paraId="0836451D" w14:textId="7AEEE988" w:rsidR="0080364F" w:rsidRPr="00F3614E" w:rsidRDefault="0080364F" w:rsidP="0080364F">
            <w:pPr>
              <w:pStyle w:val="ListParagraph"/>
              <w:spacing w:line="276" w:lineRule="auto"/>
              <w:ind w:left="-101" w:right="-165" w:firstLine="0"/>
              <w:jc w:val="center"/>
            </w:pPr>
            <w:r w:rsidRPr="00F3614E">
              <w:t>92±0.76</w:t>
            </w:r>
          </w:p>
        </w:tc>
      </w:tr>
    </w:tbl>
    <w:p w14:paraId="46980C7E" w14:textId="77777777" w:rsidR="00EE7D4E" w:rsidRPr="00F3614E" w:rsidRDefault="00EE7D4E" w:rsidP="00C560BA">
      <w:pPr>
        <w:spacing w:after="0" w:line="276" w:lineRule="auto"/>
        <w:jc w:val="center"/>
        <w:rPr>
          <w:rFonts w:ascii="Times New Roman" w:hAnsi="Times New Roman" w:cs="Times New Roman"/>
          <w:sz w:val="24"/>
          <w:szCs w:val="24"/>
        </w:rPr>
      </w:pPr>
    </w:p>
    <w:p w14:paraId="7C4E48CB" w14:textId="212F4A83" w:rsidR="00256CB6" w:rsidRPr="00F3614E" w:rsidRDefault="0080364F" w:rsidP="00C560BA">
      <w:pPr>
        <w:spacing w:after="0" w:line="276" w:lineRule="auto"/>
        <w:jc w:val="center"/>
        <w:rPr>
          <w:rFonts w:ascii="Times New Roman" w:hAnsi="Times New Roman" w:cs="Times New Roman"/>
          <w:sz w:val="24"/>
          <w:szCs w:val="24"/>
        </w:rPr>
      </w:pPr>
      <w:r w:rsidRPr="00F3614E">
        <w:rPr>
          <w:rFonts w:ascii="Times New Roman" w:hAnsi="Times New Roman" w:cs="Times New Roman"/>
          <w:noProof/>
        </w:rPr>
        <w:drawing>
          <wp:inline distT="0" distB="0" distL="0" distR="0" wp14:anchorId="2E4A3C16" wp14:editId="6DF3C3A3">
            <wp:extent cx="4333875" cy="2419350"/>
            <wp:effectExtent l="0" t="0" r="9525" b="0"/>
            <wp:docPr id="15" name="Chart 15">
              <a:extLst xmlns:a="http://schemas.openxmlformats.org/drawingml/2006/main">
                <a:ext uri="{FF2B5EF4-FFF2-40B4-BE49-F238E27FC236}">
                  <a16:creationId xmlns:a16="http://schemas.microsoft.com/office/drawing/2014/main" id="{08398159-B107-42E0-A1FD-29BDA7450A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7B1254" w:rsidRPr="00F3614E">
        <w:rPr>
          <w:rFonts w:ascii="Times New Roman" w:hAnsi="Times New Roman" w:cs="Times New Roman"/>
          <w:sz w:val="24"/>
          <w:szCs w:val="24"/>
        </w:rPr>
        <w:t xml:space="preserve"> </w:t>
      </w:r>
    </w:p>
    <w:p w14:paraId="769488F0" w14:textId="3D2BB11C" w:rsidR="00256CB6" w:rsidRPr="00F3614E" w:rsidRDefault="00256CB6" w:rsidP="00C560BA">
      <w:pPr>
        <w:spacing w:after="0" w:line="276" w:lineRule="auto"/>
        <w:jc w:val="center"/>
        <w:rPr>
          <w:rFonts w:ascii="Times New Roman" w:hAnsi="Times New Roman" w:cs="Times New Roman"/>
          <w:b/>
          <w:bCs/>
        </w:rPr>
      </w:pPr>
      <w:r w:rsidRPr="00F3614E">
        <w:rPr>
          <w:rFonts w:ascii="Times New Roman" w:hAnsi="Times New Roman" w:cs="Times New Roman"/>
          <w:b/>
          <w:bCs/>
        </w:rPr>
        <w:t>Figure 1</w:t>
      </w:r>
      <w:r w:rsidR="00A745EA" w:rsidRPr="00F3614E">
        <w:rPr>
          <w:rFonts w:ascii="Times New Roman" w:hAnsi="Times New Roman" w:cs="Times New Roman"/>
          <w:b/>
          <w:bCs/>
        </w:rPr>
        <w:t>1</w:t>
      </w:r>
      <w:r w:rsidRPr="00F3614E">
        <w:rPr>
          <w:rFonts w:ascii="Times New Roman" w:hAnsi="Times New Roman" w:cs="Times New Roman"/>
          <w:b/>
          <w:bCs/>
        </w:rPr>
        <w:t>: In-Vitro Drug release profile of optimized formulation (F1) and Marketed formulation.</w:t>
      </w:r>
    </w:p>
    <w:p w14:paraId="27C5E069" w14:textId="306781AC" w:rsidR="0011076E" w:rsidRPr="00F3614E" w:rsidRDefault="00256CB6" w:rsidP="00C560BA">
      <w:pPr>
        <w:spacing w:after="0" w:line="276" w:lineRule="auto"/>
        <w:jc w:val="both"/>
        <w:rPr>
          <w:rFonts w:ascii="Times New Roman" w:hAnsi="Times New Roman" w:cs="Times New Roman"/>
          <w:sz w:val="24"/>
          <w:szCs w:val="24"/>
        </w:rPr>
      </w:pPr>
      <w:r w:rsidRPr="00F3614E">
        <w:rPr>
          <w:rFonts w:ascii="Times New Roman" w:hAnsi="Times New Roman" w:cs="Times New Roman"/>
          <w:sz w:val="24"/>
          <w:szCs w:val="24"/>
        </w:rPr>
        <w:t>It was observed that the release of the drug from optimized (F1) emulgel formulation was higher than the commercial gel. (2 % gel). The drug release of optimised formulation shows the controlled release up to 24 hrs (9</w:t>
      </w:r>
      <w:r w:rsidR="00A84CEC" w:rsidRPr="00F3614E">
        <w:rPr>
          <w:rFonts w:ascii="Times New Roman" w:hAnsi="Times New Roman" w:cs="Times New Roman"/>
          <w:sz w:val="24"/>
          <w:szCs w:val="24"/>
        </w:rPr>
        <w:t>6</w:t>
      </w:r>
      <w:r w:rsidRPr="00F3614E">
        <w:rPr>
          <w:rFonts w:ascii="Times New Roman" w:hAnsi="Times New Roman" w:cs="Times New Roman"/>
          <w:sz w:val="24"/>
          <w:szCs w:val="24"/>
        </w:rPr>
        <w:t xml:space="preserve"> %) and marketed formulation shows (9</w:t>
      </w:r>
      <w:r w:rsidR="00A84CEC" w:rsidRPr="00F3614E">
        <w:rPr>
          <w:rFonts w:ascii="Times New Roman" w:hAnsi="Times New Roman" w:cs="Times New Roman"/>
          <w:sz w:val="24"/>
          <w:szCs w:val="24"/>
        </w:rPr>
        <w:t>2</w:t>
      </w:r>
      <w:r w:rsidRPr="00F3614E">
        <w:rPr>
          <w:rFonts w:ascii="Times New Roman" w:hAnsi="Times New Roman" w:cs="Times New Roman"/>
          <w:sz w:val="24"/>
          <w:szCs w:val="24"/>
        </w:rPr>
        <w:t xml:space="preserve"> %) drug release </w:t>
      </w:r>
      <w:proofErr w:type="spellStart"/>
      <w:r w:rsidRPr="00F3614E">
        <w:rPr>
          <w:rFonts w:ascii="Times New Roman" w:hAnsi="Times New Roman" w:cs="Times New Roman"/>
          <w:sz w:val="24"/>
          <w:szCs w:val="24"/>
        </w:rPr>
        <w:t>upto</w:t>
      </w:r>
      <w:proofErr w:type="spellEnd"/>
      <w:r w:rsidRPr="00F3614E">
        <w:rPr>
          <w:rFonts w:ascii="Times New Roman" w:hAnsi="Times New Roman" w:cs="Times New Roman"/>
          <w:sz w:val="24"/>
          <w:szCs w:val="24"/>
        </w:rPr>
        <w:t xml:space="preserve"> 12 hrs. Formulation F1 showed steady state release </w:t>
      </w:r>
      <w:proofErr w:type="spellStart"/>
      <w:r w:rsidRPr="00F3614E">
        <w:rPr>
          <w:rFonts w:ascii="Times New Roman" w:hAnsi="Times New Roman" w:cs="Times New Roman"/>
          <w:sz w:val="24"/>
          <w:szCs w:val="24"/>
        </w:rPr>
        <w:t>upto</w:t>
      </w:r>
      <w:proofErr w:type="spellEnd"/>
      <w:r w:rsidRPr="00F3614E">
        <w:rPr>
          <w:rFonts w:ascii="Times New Roman" w:hAnsi="Times New Roman" w:cs="Times New Roman"/>
          <w:sz w:val="24"/>
          <w:szCs w:val="24"/>
        </w:rPr>
        <w:t xml:space="preserve"> 24 hours which also indicates that this formulation would show better contact with biological membrane. The drug is entrapped in the oil phase, hence when formulation was applied on egg membrane the penetration takes place </w:t>
      </w:r>
      <w:proofErr w:type="spellStart"/>
      <w:r w:rsidRPr="00F3614E">
        <w:rPr>
          <w:rFonts w:ascii="Times New Roman" w:hAnsi="Times New Roman" w:cs="Times New Roman"/>
          <w:sz w:val="24"/>
          <w:szCs w:val="24"/>
        </w:rPr>
        <w:t>upto</w:t>
      </w:r>
      <w:proofErr w:type="spellEnd"/>
      <w:r w:rsidRPr="00F3614E">
        <w:rPr>
          <w:rFonts w:ascii="Times New Roman" w:hAnsi="Times New Roman" w:cs="Times New Roman"/>
          <w:sz w:val="24"/>
          <w:szCs w:val="24"/>
        </w:rPr>
        <w:t xml:space="preserve"> 24 hrs. This phenomenon of drug release also suggests that when such formulations would be applied on skin surface the drug diffusion follows mechanisms.</w:t>
      </w:r>
    </w:p>
    <w:p w14:paraId="706F9E72" w14:textId="77777777" w:rsidR="00256CB6" w:rsidRPr="00F3614E" w:rsidRDefault="00256CB6" w:rsidP="00C560BA">
      <w:pPr>
        <w:spacing w:after="0" w:line="276" w:lineRule="auto"/>
        <w:jc w:val="both"/>
        <w:rPr>
          <w:rFonts w:ascii="Times New Roman" w:hAnsi="Times New Roman" w:cs="Times New Roman"/>
          <w:b/>
          <w:bCs/>
          <w:sz w:val="24"/>
          <w:szCs w:val="24"/>
        </w:rPr>
      </w:pPr>
    </w:p>
    <w:p w14:paraId="006633D9" w14:textId="359F263D" w:rsidR="00D7553E" w:rsidRPr="00F3614E" w:rsidRDefault="00D7553E" w:rsidP="00C560BA">
      <w:pPr>
        <w:spacing w:after="0" w:line="276" w:lineRule="auto"/>
        <w:jc w:val="both"/>
        <w:rPr>
          <w:rFonts w:ascii="Times New Roman" w:hAnsi="Times New Roman" w:cs="Times New Roman"/>
          <w:b/>
          <w:bCs/>
          <w:sz w:val="24"/>
          <w:szCs w:val="24"/>
        </w:rPr>
      </w:pPr>
      <w:r w:rsidRPr="00F3614E">
        <w:rPr>
          <w:rFonts w:ascii="Times New Roman" w:hAnsi="Times New Roman" w:cs="Times New Roman"/>
          <w:b/>
          <w:bCs/>
          <w:sz w:val="24"/>
          <w:szCs w:val="24"/>
        </w:rPr>
        <w:t>Drug release Kinetics</w:t>
      </w:r>
    </w:p>
    <w:p w14:paraId="2F30F507" w14:textId="3EF80532" w:rsidR="00D7553E" w:rsidRPr="00F3614E" w:rsidRDefault="003578E6" w:rsidP="00C560BA">
      <w:pPr>
        <w:spacing w:after="0" w:line="276" w:lineRule="auto"/>
        <w:jc w:val="both"/>
        <w:rPr>
          <w:rFonts w:ascii="Times New Roman" w:hAnsi="Times New Roman" w:cs="Times New Roman"/>
          <w:sz w:val="24"/>
          <w:szCs w:val="24"/>
        </w:rPr>
      </w:pPr>
      <w:r w:rsidRPr="00F3614E">
        <w:rPr>
          <w:rFonts w:ascii="Times New Roman" w:hAnsi="Times New Roman" w:cs="Times New Roman"/>
          <w:sz w:val="24"/>
          <w:szCs w:val="24"/>
        </w:rPr>
        <w:t>The drug release was studied in this work to determine the kinetics of the drug release mechanism. Figures 1</w:t>
      </w:r>
      <w:r w:rsidR="00B16E83" w:rsidRPr="00F3614E">
        <w:rPr>
          <w:rFonts w:ascii="Times New Roman" w:hAnsi="Times New Roman" w:cs="Times New Roman"/>
          <w:sz w:val="24"/>
          <w:szCs w:val="24"/>
        </w:rPr>
        <w:t>2</w:t>
      </w:r>
      <w:r w:rsidRPr="00F3614E">
        <w:rPr>
          <w:rFonts w:ascii="Times New Roman" w:hAnsi="Times New Roman" w:cs="Times New Roman"/>
          <w:sz w:val="24"/>
          <w:szCs w:val="24"/>
        </w:rPr>
        <w:t xml:space="preserve"> and 1</w:t>
      </w:r>
      <w:r w:rsidR="00B16E83" w:rsidRPr="00F3614E">
        <w:rPr>
          <w:rFonts w:ascii="Times New Roman" w:hAnsi="Times New Roman" w:cs="Times New Roman"/>
          <w:sz w:val="24"/>
          <w:szCs w:val="24"/>
        </w:rPr>
        <w:t>3</w:t>
      </w:r>
      <w:r w:rsidRPr="00F3614E">
        <w:rPr>
          <w:rFonts w:ascii="Times New Roman" w:hAnsi="Times New Roman" w:cs="Times New Roman"/>
          <w:sz w:val="24"/>
          <w:szCs w:val="24"/>
        </w:rPr>
        <w:t xml:space="preserve"> demonstrate the results for zero order model kinetics and Higuchi model kinetics, respectively</w:t>
      </w:r>
      <w:r w:rsidR="00D7553E" w:rsidRPr="00F3614E">
        <w:rPr>
          <w:rFonts w:ascii="Times New Roman" w:hAnsi="Times New Roman" w:cs="Times New Roman"/>
          <w:sz w:val="24"/>
          <w:szCs w:val="24"/>
        </w:rPr>
        <w:t>.</w:t>
      </w:r>
      <w:r w:rsidR="00436D60" w:rsidRPr="00F3614E">
        <w:rPr>
          <w:rFonts w:ascii="Times New Roman" w:hAnsi="Times New Roman" w:cs="Times New Roman"/>
          <w:sz w:val="24"/>
          <w:szCs w:val="24"/>
        </w:rPr>
        <w:t xml:space="preserve"> [31]</w:t>
      </w:r>
    </w:p>
    <w:p w14:paraId="173D82B3" w14:textId="11E6C681" w:rsidR="00D7553E" w:rsidRPr="00F3614E" w:rsidRDefault="00A84CEC" w:rsidP="00C560BA">
      <w:pPr>
        <w:spacing w:after="0" w:line="276" w:lineRule="auto"/>
        <w:jc w:val="center"/>
        <w:rPr>
          <w:rFonts w:ascii="Times New Roman" w:hAnsi="Times New Roman" w:cs="Times New Roman"/>
        </w:rPr>
      </w:pPr>
      <w:r w:rsidRPr="00F3614E">
        <w:rPr>
          <w:rFonts w:ascii="Times New Roman" w:hAnsi="Times New Roman" w:cs="Times New Roman"/>
          <w:noProof/>
        </w:rPr>
        <w:lastRenderedPageBreak/>
        <w:drawing>
          <wp:inline distT="0" distB="0" distL="0" distR="0" wp14:anchorId="5D5A0C5E" wp14:editId="475BE3CA">
            <wp:extent cx="4292600" cy="2552700"/>
            <wp:effectExtent l="0" t="0" r="12700" b="0"/>
            <wp:docPr id="1" name="Chart 1">
              <a:extLst xmlns:a="http://schemas.openxmlformats.org/drawingml/2006/main">
                <a:ext uri="{FF2B5EF4-FFF2-40B4-BE49-F238E27FC236}">
                  <a16:creationId xmlns:a16="http://schemas.microsoft.com/office/drawing/2014/main" id="{85E360E0-86D4-4C01-AA64-3B1B73479C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97CD7A" w14:textId="51C4E575" w:rsidR="00D7553E" w:rsidRPr="00F3614E" w:rsidRDefault="00D7553E" w:rsidP="00C560BA">
      <w:pPr>
        <w:spacing w:after="0" w:line="276" w:lineRule="auto"/>
        <w:jc w:val="center"/>
        <w:rPr>
          <w:rFonts w:ascii="Times New Roman" w:hAnsi="Times New Roman" w:cs="Times New Roman"/>
          <w:b/>
          <w:bCs/>
        </w:rPr>
      </w:pPr>
      <w:r w:rsidRPr="00F3614E">
        <w:rPr>
          <w:rFonts w:ascii="Times New Roman" w:hAnsi="Times New Roman" w:cs="Times New Roman"/>
          <w:b/>
          <w:bCs/>
        </w:rPr>
        <w:t xml:space="preserve">Figure </w:t>
      </w:r>
      <w:r w:rsidR="00F62DB1" w:rsidRPr="00F3614E">
        <w:rPr>
          <w:rFonts w:ascii="Times New Roman" w:hAnsi="Times New Roman" w:cs="Times New Roman"/>
          <w:b/>
          <w:bCs/>
        </w:rPr>
        <w:t>1</w:t>
      </w:r>
      <w:r w:rsidR="00A745EA" w:rsidRPr="00F3614E">
        <w:rPr>
          <w:rFonts w:ascii="Times New Roman" w:hAnsi="Times New Roman" w:cs="Times New Roman"/>
          <w:b/>
          <w:bCs/>
        </w:rPr>
        <w:t>2</w:t>
      </w:r>
      <w:r w:rsidRPr="00F3614E">
        <w:rPr>
          <w:rFonts w:ascii="Times New Roman" w:hAnsi="Times New Roman" w:cs="Times New Roman"/>
          <w:b/>
          <w:bCs/>
        </w:rPr>
        <w:t>: Model graph for comparative evaluation of Zero order Kinetics</w:t>
      </w:r>
    </w:p>
    <w:p w14:paraId="579534C6" w14:textId="77777777" w:rsidR="001F1D77" w:rsidRPr="00F3614E" w:rsidRDefault="001F1D77" w:rsidP="00C560BA">
      <w:pPr>
        <w:spacing w:after="0" w:line="276" w:lineRule="auto"/>
        <w:jc w:val="center"/>
        <w:rPr>
          <w:rFonts w:ascii="Times New Roman" w:hAnsi="Times New Roman" w:cs="Times New Roman"/>
          <w:b/>
          <w:bCs/>
        </w:rPr>
      </w:pPr>
    </w:p>
    <w:p w14:paraId="5ACBCA7E" w14:textId="238AA5C0" w:rsidR="00D7553E" w:rsidRPr="00F3614E" w:rsidRDefault="00A84CEC" w:rsidP="00C560BA">
      <w:pPr>
        <w:spacing w:after="0" w:line="276" w:lineRule="auto"/>
        <w:jc w:val="center"/>
        <w:rPr>
          <w:rFonts w:ascii="Times New Roman" w:hAnsi="Times New Roman" w:cs="Times New Roman"/>
          <w:sz w:val="24"/>
          <w:szCs w:val="24"/>
        </w:rPr>
      </w:pPr>
      <w:r w:rsidRPr="00F3614E">
        <w:rPr>
          <w:rFonts w:ascii="Times New Roman" w:hAnsi="Times New Roman" w:cs="Times New Roman"/>
          <w:noProof/>
        </w:rPr>
        <w:drawing>
          <wp:inline distT="0" distB="0" distL="0" distR="0" wp14:anchorId="190579BD" wp14:editId="1772FB29">
            <wp:extent cx="4295775" cy="2486025"/>
            <wp:effectExtent l="0" t="0" r="9525" b="9525"/>
            <wp:docPr id="18" name="Chart 18">
              <a:extLst xmlns:a="http://schemas.openxmlformats.org/drawingml/2006/main">
                <a:ext uri="{FF2B5EF4-FFF2-40B4-BE49-F238E27FC236}">
                  <a16:creationId xmlns:a16="http://schemas.microsoft.com/office/drawing/2014/main" id="{6C30FEFA-B414-424B-801D-89153F89EB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92F217" w14:textId="640D807E" w:rsidR="00D7553E" w:rsidRPr="00F3614E" w:rsidRDefault="00D7553E" w:rsidP="00C560BA">
      <w:pPr>
        <w:spacing w:after="0" w:line="276" w:lineRule="auto"/>
        <w:jc w:val="center"/>
        <w:rPr>
          <w:rFonts w:ascii="Times New Roman" w:hAnsi="Times New Roman" w:cs="Times New Roman"/>
          <w:b/>
          <w:bCs/>
        </w:rPr>
      </w:pPr>
      <w:r w:rsidRPr="00F3614E">
        <w:rPr>
          <w:rFonts w:ascii="Times New Roman" w:hAnsi="Times New Roman" w:cs="Times New Roman"/>
          <w:b/>
          <w:bCs/>
        </w:rPr>
        <w:t xml:space="preserve">Figure </w:t>
      </w:r>
      <w:r w:rsidR="00F62DB1" w:rsidRPr="00F3614E">
        <w:rPr>
          <w:rFonts w:ascii="Times New Roman" w:hAnsi="Times New Roman" w:cs="Times New Roman"/>
          <w:b/>
          <w:bCs/>
        </w:rPr>
        <w:t>1</w:t>
      </w:r>
      <w:r w:rsidR="00A745EA" w:rsidRPr="00F3614E">
        <w:rPr>
          <w:rFonts w:ascii="Times New Roman" w:hAnsi="Times New Roman" w:cs="Times New Roman"/>
          <w:b/>
          <w:bCs/>
        </w:rPr>
        <w:t>3</w:t>
      </w:r>
      <w:r w:rsidRPr="00F3614E">
        <w:rPr>
          <w:rFonts w:ascii="Times New Roman" w:hAnsi="Times New Roman" w:cs="Times New Roman"/>
          <w:b/>
          <w:bCs/>
        </w:rPr>
        <w:t>: Model graph for comparative evaluation of Higuchi Kinetics</w:t>
      </w:r>
    </w:p>
    <w:p w14:paraId="5E8DEB63" w14:textId="77777777" w:rsidR="00AD60B8" w:rsidRPr="00F3614E" w:rsidRDefault="00AD60B8" w:rsidP="00C560BA">
      <w:pPr>
        <w:tabs>
          <w:tab w:val="left" w:pos="5388"/>
        </w:tabs>
        <w:spacing w:after="0" w:line="276" w:lineRule="auto"/>
        <w:jc w:val="both"/>
        <w:rPr>
          <w:rFonts w:ascii="Times New Roman" w:eastAsia="Calibri" w:hAnsi="Times New Roman" w:cs="Times New Roman"/>
          <w:b/>
          <w:sz w:val="24"/>
          <w:szCs w:val="24"/>
        </w:rPr>
      </w:pPr>
    </w:p>
    <w:p w14:paraId="63E86103" w14:textId="142EB2CC" w:rsidR="00A3424F" w:rsidRPr="00F3614E" w:rsidRDefault="00A3424F" w:rsidP="00C560BA">
      <w:pPr>
        <w:tabs>
          <w:tab w:val="left" w:pos="5388"/>
        </w:tabs>
        <w:spacing w:after="0" w:line="276" w:lineRule="auto"/>
        <w:jc w:val="both"/>
        <w:rPr>
          <w:rFonts w:ascii="Times New Roman" w:eastAsia="Calibri" w:hAnsi="Times New Roman" w:cs="Times New Roman"/>
          <w:b/>
          <w:sz w:val="24"/>
          <w:szCs w:val="24"/>
        </w:rPr>
      </w:pPr>
      <w:r w:rsidRPr="00F3614E">
        <w:rPr>
          <w:rFonts w:ascii="Times New Roman" w:eastAsia="Calibri" w:hAnsi="Times New Roman" w:cs="Times New Roman"/>
          <w:b/>
          <w:sz w:val="24"/>
          <w:szCs w:val="24"/>
        </w:rPr>
        <w:t>Stability study:</w:t>
      </w:r>
    </w:p>
    <w:p w14:paraId="48F3BA68" w14:textId="150AEE7D" w:rsidR="00A3424F" w:rsidRPr="00F3614E" w:rsidRDefault="003578E6" w:rsidP="00C560BA">
      <w:pPr>
        <w:tabs>
          <w:tab w:val="left" w:pos="5388"/>
        </w:tabs>
        <w:spacing w:after="0" w:line="276" w:lineRule="auto"/>
        <w:jc w:val="both"/>
        <w:rPr>
          <w:rFonts w:ascii="Times New Roman" w:eastAsia="Calibri" w:hAnsi="Times New Roman" w:cs="Times New Roman"/>
          <w:sz w:val="24"/>
          <w:szCs w:val="24"/>
        </w:rPr>
      </w:pPr>
      <w:r w:rsidRPr="00F3614E">
        <w:rPr>
          <w:rFonts w:ascii="Times New Roman" w:eastAsia="Calibri" w:hAnsi="Times New Roman" w:cs="Times New Roman"/>
          <w:sz w:val="24"/>
          <w:szCs w:val="24"/>
        </w:rPr>
        <w:t>The improved formulation was tested after accelerated storage and at room temperature. Stability experiments revealed that the formulation was stable at accelerated temperatures (40</w:t>
      </w:r>
      <w:r w:rsidRPr="00F3614E">
        <w:rPr>
          <w:rFonts w:ascii="Times New Roman" w:eastAsia="Calibri" w:hAnsi="Times New Roman" w:cs="Times New Roman"/>
          <w:sz w:val="24"/>
          <w:szCs w:val="24"/>
          <w:vertAlign w:val="superscript"/>
        </w:rPr>
        <w:t>0</w:t>
      </w:r>
      <w:r w:rsidRPr="00F3614E">
        <w:rPr>
          <w:rFonts w:ascii="Times New Roman" w:eastAsia="Calibri" w:hAnsi="Times New Roman" w:cs="Times New Roman"/>
          <w:sz w:val="24"/>
          <w:szCs w:val="24"/>
        </w:rPr>
        <w:t>C± 2</w:t>
      </w:r>
      <w:r w:rsidRPr="00F3614E">
        <w:rPr>
          <w:rFonts w:ascii="Times New Roman" w:eastAsia="Calibri" w:hAnsi="Times New Roman" w:cs="Times New Roman"/>
          <w:sz w:val="24"/>
          <w:szCs w:val="24"/>
          <w:vertAlign w:val="superscript"/>
        </w:rPr>
        <w:t>0</w:t>
      </w:r>
      <w:r w:rsidRPr="00F3614E">
        <w:rPr>
          <w:rFonts w:ascii="Times New Roman" w:eastAsia="Calibri" w:hAnsi="Times New Roman" w:cs="Times New Roman"/>
          <w:sz w:val="24"/>
          <w:szCs w:val="24"/>
        </w:rPr>
        <w:t xml:space="preserve">C, 75 % RH ± 5% RH). At room temperature, the stability of the optimized batch F1 was investigated. </w:t>
      </w:r>
      <w:r w:rsidR="00436D60" w:rsidRPr="00F3614E">
        <w:rPr>
          <w:rFonts w:ascii="Times New Roman" w:eastAsia="Calibri" w:hAnsi="Times New Roman" w:cs="Times New Roman"/>
          <w:sz w:val="24"/>
          <w:szCs w:val="24"/>
        </w:rPr>
        <w:t>[19]</w:t>
      </w:r>
    </w:p>
    <w:p w14:paraId="6CAA3DC5" w14:textId="77777777" w:rsidR="00AD60B8" w:rsidRPr="00F3614E" w:rsidRDefault="00AD60B8" w:rsidP="00C560BA">
      <w:pPr>
        <w:tabs>
          <w:tab w:val="left" w:pos="0"/>
        </w:tabs>
        <w:spacing w:after="0" w:line="276" w:lineRule="auto"/>
        <w:jc w:val="both"/>
        <w:rPr>
          <w:rFonts w:ascii="Times New Roman" w:eastAsia="Calibri" w:hAnsi="Times New Roman" w:cs="Times New Roman"/>
          <w:b/>
          <w:sz w:val="24"/>
          <w:szCs w:val="24"/>
          <w:lang w:val="en-US"/>
        </w:rPr>
      </w:pPr>
    </w:p>
    <w:p w14:paraId="2CF227CB" w14:textId="77922D5B" w:rsidR="00A3424F" w:rsidRPr="00F3614E" w:rsidRDefault="00A3424F" w:rsidP="00C560BA">
      <w:pPr>
        <w:tabs>
          <w:tab w:val="left" w:pos="0"/>
        </w:tabs>
        <w:spacing w:after="0" w:line="276" w:lineRule="auto"/>
        <w:jc w:val="center"/>
        <w:rPr>
          <w:rFonts w:ascii="Times New Roman" w:eastAsia="Calibri" w:hAnsi="Times New Roman" w:cs="Times New Roman"/>
          <w:b/>
          <w:lang w:val="en-US"/>
        </w:rPr>
      </w:pPr>
      <w:r w:rsidRPr="00F3614E">
        <w:rPr>
          <w:rFonts w:ascii="Times New Roman" w:eastAsia="Calibri" w:hAnsi="Times New Roman" w:cs="Times New Roman"/>
          <w:b/>
          <w:lang w:val="en-US"/>
        </w:rPr>
        <w:t xml:space="preserve">Table </w:t>
      </w:r>
      <w:r w:rsidR="002A741A" w:rsidRPr="00F3614E">
        <w:rPr>
          <w:rFonts w:ascii="Times New Roman" w:eastAsia="Calibri" w:hAnsi="Times New Roman" w:cs="Times New Roman"/>
          <w:b/>
          <w:lang w:val="en-US"/>
        </w:rPr>
        <w:t>1</w:t>
      </w:r>
      <w:r w:rsidR="00A745EA" w:rsidRPr="00F3614E">
        <w:rPr>
          <w:rFonts w:ascii="Times New Roman" w:eastAsia="Calibri" w:hAnsi="Times New Roman" w:cs="Times New Roman"/>
          <w:b/>
          <w:lang w:val="en-US"/>
        </w:rPr>
        <w:t>5</w:t>
      </w:r>
      <w:r w:rsidRPr="00F3614E">
        <w:rPr>
          <w:rFonts w:ascii="Times New Roman" w:eastAsia="Calibri" w:hAnsi="Times New Roman" w:cs="Times New Roman"/>
          <w:b/>
          <w:lang w:val="en-US"/>
        </w:rPr>
        <w:t>: Stability Study data for F1 formulation at Accelerated condition</w:t>
      </w:r>
    </w:p>
    <w:p w14:paraId="60ED6B30" w14:textId="77777777" w:rsidR="00A3424F" w:rsidRPr="00F3614E" w:rsidRDefault="00A3424F" w:rsidP="00C560BA">
      <w:pPr>
        <w:tabs>
          <w:tab w:val="left" w:pos="0"/>
        </w:tabs>
        <w:spacing w:after="0" w:line="276" w:lineRule="auto"/>
        <w:jc w:val="center"/>
        <w:rPr>
          <w:rFonts w:ascii="Times New Roman" w:eastAsia="Calibri" w:hAnsi="Times New Roman" w:cs="Times New Roman"/>
          <w:b/>
          <w:lang w:val="en-US"/>
        </w:rPr>
      </w:pPr>
      <w:r w:rsidRPr="00F3614E">
        <w:rPr>
          <w:rFonts w:ascii="Times New Roman" w:eastAsia="Calibri" w:hAnsi="Times New Roman" w:cs="Times New Roman"/>
          <w:b/>
          <w:lang w:val="en-US"/>
        </w:rPr>
        <w:t>(40</w:t>
      </w:r>
      <w:r w:rsidRPr="00F3614E">
        <w:rPr>
          <w:rFonts w:ascii="Times New Roman" w:eastAsia="Calibri" w:hAnsi="Times New Roman" w:cs="Times New Roman"/>
          <w:b/>
          <w:vertAlign w:val="superscript"/>
          <w:lang w:val="en-US"/>
        </w:rPr>
        <w:t xml:space="preserve">0 </w:t>
      </w:r>
      <w:r w:rsidRPr="00F3614E">
        <w:rPr>
          <w:rFonts w:ascii="Times New Roman" w:eastAsia="Calibri" w:hAnsi="Times New Roman" w:cs="Times New Roman"/>
          <w:b/>
          <w:lang w:val="en-US"/>
        </w:rPr>
        <w:t>C± 2</w:t>
      </w:r>
      <w:r w:rsidRPr="00F3614E">
        <w:rPr>
          <w:rFonts w:ascii="Times New Roman" w:eastAsia="Calibri" w:hAnsi="Times New Roman" w:cs="Times New Roman"/>
          <w:b/>
          <w:vertAlign w:val="superscript"/>
          <w:lang w:val="en-US"/>
        </w:rPr>
        <w:t>0</w:t>
      </w:r>
      <w:r w:rsidRPr="00F3614E">
        <w:rPr>
          <w:rFonts w:ascii="Times New Roman" w:eastAsia="Calibri" w:hAnsi="Times New Roman" w:cs="Times New Roman"/>
          <w:b/>
          <w:lang w:val="en-US"/>
        </w:rPr>
        <w:t xml:space="preserve"> C, 75 % RH±5% RH)</w:t>
      </w:r>
    </w:p>
    <w:tbl>
      <w:tblPr>
        <w:tblStyle w:val="TableGrid1"/>
        <w:tblpPr w:leftFromText="180" w:rightFromText="180" w:vertAnchor="text" w:horzAnchor="margin" w:tblpXSpec="center" w:tblpY="251"/>
        <w:tblW w:w="8497" w:type="dxa"/>
        <w:tblLayout w:type="fixed"/>
        <w:tblLook w:val="04A0" w:firstRow="1" w:lastRow="0" w:firstColumn="1" w:lastColumn="0" w:noHBand="0" w:noVBand="1"/>
      </w:tblPr>
      <w:tblGrid>
        <w:gridCol w:w="707"/>
        <w:gridCol w:w="1487"/>
        <w:gridCol w:w="1110"/>
        <w:gridCol w:w="2811"/>
        <w:gridCol w:w="2382"/>
      </w:tblGrid>
      <w:tr w:rsidR="00A3424F" w:rsidRPr="00F3614E" w14:paraId="370C869C" w14:textId="77777777" w:rsidTr="00B16E83">
        <w:trPr>
          <w:trHeight w:val="224"/>
        </w:trPr>
        <w:tc>
          <w:tcPr>
            <w:tcW w:w="707" w:type="dxa"/>
            <w:vMerge w:val="restart"/>
          </w:tcPr>
          <w:p w14:paraId="0F36057B" w14:textId="3CBFDCFD" w:rsidR="00A3424F" w:rsidRPr="00F3614E" w:rsidRDefault="007F049B" w:rsidP="00C560BA">
            <w:pPr>
              <w:tabs>
                <w:tab w:val="left" w:pos="810"/>
                <w:tab w:val="left" w:pos="990"/>
                <w:tab w:val="left" w:pos="6480"/>
              </w:tabs>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Sr. No.</w:t>
            </w:r>
          </w:p>
        </w:tc>
        <w:tc>
          <w:tcPr>
            <w:tcW w:w="2597" w:type="dxa"/>
            <w:gridSpan w:val="2"/>
            <w:vMerge w:val="restart"/>
          </w:tcPr>
          <w:p w14:paraId="267CE885" w14:textId="77777777" w:rsidR="00A3424F" w:rsidRPr="00F3614E" w:rsidRDefault="00A3424F" w:rsidP="00C560BA">
            <w:pPr>
              <w:tabs>
                <w:tab w:val="left" w:pos="810"/>
                <w:tab w:val="left" w:pos="990"/>
                <w:tab w:val="left" w:pos="6480"/>
              </w:tabs>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Observations</w:t>
            </w:r>
          </w:p>
        </w:tc>
        <w:tc>
          <w:tcPr>
            <w:tcW w:w="2811" w:type="dxa"/>
            <w:vMerge w:val="restart"/>
          </w:tcPr>
          <w:p w14:paraId="20F10FEF" w14:textId="77777777" w:rsidR="00A3424F" w:rsidRPr="00F3614E" w:rsidRDefault="00A3424F" w:rsidP="00C560BA">
            <w:pPr>
              <w:spacing w:line="276" w:lineRule="auto"/>
              <w:jc w:val="center"/>
              <w:rPr>
                <w:rFonts w:ascii="Times New Roman" w:eastAsia="Calibri" w:hAnsi="Times New Roman" w:cs="Times New Roman"/>
                <w:b/>
              </w:rPr>
            </w:pPr>
            <w:r w:rsidRPr="00F3614E">
              <w:rPr>
                <w:rFonts w:ascii="Times New Roman" w:eastAsia="Calibri" w:hAnsi="Times New Roman" w:cs="Times New Roman"/>
                <w:b/>
              </w:rPr>
              <w:t>Before Stability Testing</w:t>
            </w:r>
          </w:p>
        </w:tc>
        <w:tc>
          <w:tcPr>
            <w:tcW w:w="2382" w:type="dxa"/>
          </w:tcPr>
          <w:p w14:paraId="5AFD0097" w14:textId="77777777" w:rsidR="00A3424F" w:rsidRPr="00F3614E" w:rsidRDefault="00A3424F" w:rsidP="00C560BA">
            <w:pPr>
              <w:spacing w:line="276" w:lineRule="auto"/>
              <w:jc w:val="center"/>
              <w:rPr>
                <w:rFonts w:ascii="Times New Roman" w:eastAsia="Calibri" w:hAnsi="Times New Roman" w:cs="Times New Roman"/>
                <w:b/>
              </w:rPr>
            </w:pPr>
            <w:r w:rsidRPr="00F3614E">
              <w:rPr>
                <w:rFonts w:ascii="Times New Roman" w:eastAsia="Calibri" w:hAnsi="Times New Roman" w:cs="Times New Roman"/>
                <w:b/>
              </w:rPr>
              <w:t>During study</w:t>
            </w:r>
          </w:p>
        </w:tc>
      </w:tr>
      <w:tr w:rsidR="00A3424F" w:rsidRPr="00F3614E" w14:paraId="0C83D1EC" w14:textId="77777777" w:rsidTr="00B16E83">
        <w:trPr>
          <w:trHeight w:val="180"/>
        </w:trPr>
        <w:tc>
          <w:tcPr>
            <w:tcW w:w="707" w:type="dxa"/>
            <w:vMerge/>
          </w:tcPr>
          <w:p w14:paraId="7694DBC5" w14:textId="77777777" w:rsidR="00A3424F" w:rsidRPr="00F3614E" w:rsidRDefault="00A3424F" w:rsidP="00C560BA">
            <w:pPr>
              <w:tabs>
                <w:tab w:val="left" w:pos="810"/>
                <w:tab w:val="left" w:pos="990"/>
                <w:tab w:val="left" w:pos="6480"/>
              </w:tabs>
              <w:spacing w:line="276" w:lineRule="auto"/>
              <w:contextualSpacing/>
              <w:jc w:val="center"/>
              <w:rPr>
                <w:rFonts w:ascii="Times New Roman" w:eastAsia="Calibri" w:hAnsi="Times New Roman" w:cs="Times New Roman"/>
                <w:b/>
              </w:rPr>
            </w:pPr>
          </w:p>
        </w:tc>
        <w:tc>
          <w:tcPr>
            <w:tcW w:w="2597" w:type="dxa"/>
            <w:gridSpan w:val="2"/>
            <w:vMerge/>
          </w:tcPr>
          <w:p w14:paraId="47C0113F" w14:textId="77777777" w:rsidR="00A3424F" w:rsidRPr="00F3614E" w:rsidRDefault="00A3424F" w:rsidP="00C560BA">
            <w:pPr>
              <w:tabs>
                <w:tab w:val="left" w:pos="810"/>
                <w:tab w:val="left" w:pos="990"/>
                <w:tab w:val="left" w:pos="6480"/>
              </w:tabs>
              <w:spacing w:line="276" w:lineRule="auto"/>
              <w:contextualSpacing/>
              <w:jc w:val="center"/>
              <w:rPr>
                <w:rFonts w:ascii="Times New Roman" w:eastAsia="Calibri" w:hAnsi="Times New Roman" w:cs="Times New Roman"/>
                <w:b/>
              </w:rPr>
            </w:pPr>
          </w:p>
        </w:tc>
        <w:tc>
          <w:tcPr>
            <w:tcW w:w="2811" w:type="dxa"/>
            <w:vMerge/>
          </w:tcPr>
          <w:p w14:paraId="2E628151" w14:textId="77777777" w:rsidR="00A3424F" w:rsidRPr="00F3614E" w:rsidRDefault="00A3424F" w:rsidP="00C560BA">
            <w:pPr>
              <w:tabs>
                <w:tab w:val="left" w:pos="810"/>
                <w:tab w:val="left" w:pos="990"/>
                <w:tab w:val="left" w:pos="6480"/>
              </w:tabs>
              <w:spacing w:line="276" w:lineRule="auto"/>
              <w:contextualSpacing/>
              <w:jc w:val="center"/>
              <w:rPr>
                <w:rFonts w:ascii="Times New Roman" w:eastAsia="Calibri" w:hAnsi="Times New Roman" w:cs="Times New Roman"/>
                <w:b/>
              </w:rPr>
            </w:pPr>
          </w:p>
        </w:tc>
        <w:tc>
          <w:tcPr>
            <w:tcW w:w="2382" w:type="dxa"/>
          </w:tcPr>
          <w:p w14:paraId="1407DBB1" w14:textId="77777777" w:rsidR="00A3424F" w:rsidRPr="00F3614E" w:rsidRDefault="00A3424F" w:rsidP="00C560BA">
            <w:pPr>
              <w:tabs>
                <w:tab w:val="left" w:pos="810"/>
                <w:tab w:val="left" w:pos="990"/>
                <w:tab w:val="left" w:pos="6480"/>
              </w:tabs>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3</w:t>
            </w:r>
            <w:r w:rsidRPr="00F3614E">
              <w:rPr>
                <w:rFonts w:ascii="Times New Roman" w:eastAsia="Calibri" w:hAnsi="Times New Roman" w:cs="Times New Roman"/>
                <w:b/>
                <w:vertAlign w:val="superscript"/>
              </w:rPr>
              <w:t>rd</w:t>
            </w:r>
            <w:r w:rsidRPr="00F3614E">
              <w:rPr>
                <w:rFonts w:ascii="Times New Roman" w:eastAsia="Calibri" w:hAnsi="Times New Roman" w:cs="Times New Roman"/>
                <w:b/>
              </w:rPr>
              <w:t xml:space="preserve"> month</w:t>
            </w:r>
          </w:p>
        </w:tc>
      </w:tr>
      <w:tr w:rsidR="00A84CEC" w:rsidRPr="00F3614E" w14:paraId="39CCDBE6" w14:textId="77777777" w:rsidTr="00B16E83">
        <w:trPr>
          <w:trHeight w:val="207"/>
        </w:trPr>
        <w:tc>
          <w:tcPr>
            <w:tcW w:w="707" w:type="dxa"/>
          </w:tcPr>
          <w:p w14:paraId="3818FC30" w14:textId="77777777" w:rsidR="00A84CEC" w:rsidRPr="00F3614E" w:rsidRDefault="00A84CEC" w:rsidP="00A84CEC">
            <w:pPr>
              <w:tabs>
                <w:tab w:val="left" w:pos="810"/>
                <w:tab w:val="left" w:pos="990"/>
                <w:tab w:val="left" w:pos="6480"/>
              </w:tabs>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1</w:t>
            </w:r>
          </w:p>
        </w:tc>
        <w:tc>
          <w:tcPr>
            <w:tcW w:w="2597" w:type="dxa"/>
            <w:gridSpan w:val="2"/>
          </w:tcPr>
          <w:p w14:paraId="318F92C8" w14:textId="77777777" w:rsidR="00A84CEC" w:rsidRPr="00F3614E" w:rsidRDefault="00A84CEC" w:rsidP="00A84CEC">
            <w:pPr>
              <w:tabs>
                <w:tab w:val="left" w:pos="810"/>
                <w:tab w:val="left" w:pos="990"/>
                <w:tab w:val="left" w:pos="6480"/>
              </w:tabs>
              <w:spacing w:line="276" w:lineRule="auto"/>
              <w:contextualSpacing/>
              <w:jc w:val="center"/>
              <w:rPr>
                <w:rFonts w:ascii="Times New Roman" w:eastAsia="Calibri" w:hAnsi="Times New Roman" w:cs="Times New Roman"/>
                <w:b/>
              </w:rPr>
            </w:pPr>
            <w:proofErr w:type="spellStart"/>
            <w:r w:rsidRPr="00F3614E">
              <w:rPr>
                <w:rFonts w:ascii="Times New Roman" w:eastAsia="Calibri" w:hAnsi="Times New Roman" w:cs="Times New Roman"/>
                <w:b/>
              </w:rPr>
              <w:t>Clearity</w:t>
            </w:r>
            <w:proofErr w:type="spellEnd"/>
          </w:p>
        </w:tc>
        <w:tc>
          <w:tcPr>
            <w:tcW w:w="2811" w:type="dxa"/>
          </w:tcPr>
          <w:p w14:paraId="6BFED839" w14:textId="328A7EC5" w:rsidR="00A84CEC" w:rsidRPr="00F3614E" w:rsidRDefault="00A84CEC" w:rsidP="00A84CEC">
            <w:pPr>
              <w:tabs>
                <w:tab w:val="left" w:pos="810"/>
                <w:tab w:val="left" w:pos="990"/>
                <w:tab w:val="left" w:pos="6480"/>
              </w:tabs>
              <w:spacing w:line="276" w:lineRule="auto"/>
              <w:contextualSpacing/>
              <w:jc w:val="center"/>
              <w:rPr>
                <w:rFonts w:ascii="Times New Roman" w:eastAsia="Calibri" w:hAnsi="Times New Roman" w:cs="Times New Roman"/>
              </w:rPr>
            </w:pPr>
            <w:r w:rsidRPr="00F3614E">
              <w:rPr>
                <w:rFonts w:ascii="Times New Roman" w:hAnsi="Times New Roman" w:cs="Times New Roman"/>
              </w:rPr>
              <w:t>Translucent</w:t>
            </w:r>
          </w:p>
        </w:tc>
        <w:tc>
          <w:tcPr>
            <w:tcW w:w="2382" w:type="dxa"/>
          </w:tcPr>
          <w:p w14:paraId="2AB9ED2F" w14:textId="3169AEF5" w:rsidR="00A84CEC" w:rsidRPr="00F3614E" w:rsidRDefault="00A84CEC" w:rsidP="00A84CEC">
            <w:pPr>
              <w:tabs>
                <w:tab w:val="left" w:pos="810"/>
                <w:tab w:val="left" w:pos="990"/>
                <w:tab w:val="left" w:pos="6480"/>
              </w:tabs>
              <w:spacing w:line="276" w:lineRule="auto"/>
              <w:contextualSpacing/>
              <w:jc w:val="center"/>
              <w:rPr>
                <w:rFonts w:ascii="Times New Roman" w:eastAsia="Calibri" w:hAnsi="Times New Roman" w:cs="Times New Roman"/>
              </w:rPr>
            </w:pPr>
            <w:r w:rsidRPr="00F3614E">
              <w:rPr>
                <w:rFonts w:ascii="Times New Roman" w:hAnsi="Times New Roman" w:cs="Times New Roman"/>
              </w:rPr>
              <w:t>Translucent</w:t>
            </w:r>
          </w:p>
        </w:tc>
      </w:tr>
      <w:tr w:rsidR="00A84CEC" w:rsidRPr="00F3614E" w14:paraId="07BE816C" w14:textId="77777777" w:rsidTr="00B16E83">
        <w:trPr>
          <w:trHeight w:val="234"/>
        </w:trPr>
        <w:tc>
          <w:tcPr>
            <w:tcW w:w="707" w:type="dxa"/>
          </w:tcPr>
          <w:p w14:paraId="031CC666" w14:textId="77777777" w:rsidR="00A84CEC" w:rsidRPr="00F3614E" w:rsidRDefault="00A84CEC" w:rsidP="00A84CEC">
            <w:pPr>
              <w:tabs>
                <w:tab w:val="left" w:pos="810"/>
                <w:tab w:val="left" w:pos="990"/>
                <w:tab w:val="left" w:pos="6480"/>
              </w:tabs>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2</w:t>
            </w:r>
          </w:p>
        </w:tc>
        <w:tc>
          <w:tcPr>
            <w:tcW w:w="2597" w:type="dxa"/>
            <w:gridSpan w:val="2"/>
          </w:tcPr>
          <w:p w14:paraId="01F3E13E" w14:textId="77777777" w:rsidR="00A84CEC" w:rsidRPr="00F3614E" w:rsidRDefault="00A84CEC" w:rsidP="00A84CEC">
            <w:pPr>
              <w:tabs>
                <w:tab w:val="left" w:pos="810"/>
                <w:tab w:val="left" w:pos="990"/>
                <w:tab w:val="left" w:pos="6480"/>
              </w:tabs>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pH</w:t>
            </w:r>
          </w:p>
        </w:tc>
        <w:tc>
          <w:tcPr>
            <w:tcW w:w="2811" w:type="dxa"/>
          </w:tcPr>
          <w:p w14:paraId="0414C51F" w14:textId="7926B359" w:rsidR="00A84CEC" w:rsidRPr="00F3614E" w:rsidRDefault="00A84CEC" w:rsidP="00A84CEC">
            <w:pPr>
              <w:tabs>
                <w:tab w:val="left" w:pos="810"/>
                <w:tab w:val="left" w:pos="990"/>
                <w:tab w:val="left" w:pos="6480"/>
              </w:tabs>
              <w:spacing w:line="276" w:lineRule="auto"/>
              <w:contextualSpacing/>
              <w:jc w:val="center"/>
              <w:rPr>
                <w:rFonts w:ascii="Times New Roman" w:eastAsia="Calibri" w:hAnsi="Times New Roman" w:cs="Times New Roman"/>
              </w:rPr>
            </w:pPr>
            <w:r w:rsidRPr="00F3614E">
              <w:rPr>
                <w:rFonts w:ascii="Times New Roman" w:hAnsi="Times New Roman" w:cs="Times New Roman"/>
              </w:rPr>
              <w:t>5.60±0.006</w:t>
            </w:r>
          </w:p>
        </w:tc>
        <w:tc>
          <w:tcPr>
            <w:tcW w:w="2382" w:type="dxa"/>
          </w:tcPr>
          <w:p w14:paraId="2BDAE636" w14:textId="18BB7CA5" w:rsidR="00A84CEC" w:rsidRPr="00F3614E" w:rsidRDefault="00A84CEC" w:rsidP="00A84CEC">
            <w:pPr>
              <w:tabs>
                <w:tab w:val="left" w:pos="810"/>
                <w:tab w:val="left" w:pos="990"/>
                <w:tab w:val="left" w:pos="6480"/>
              </w:tabs>
              <w:spacing w:line="276" w:lineRule="auto"/>
              <w:contextualSpacing/>
              <w:jc w:val="center"/>
              <w:rPr>
                <w:rFonts w:ascii="Times New Roman" w:eastAsia="Calibri" w:hAnsi="Times New Roman" w:cs="Times New Roman"/>
              </w:rPr>
            </w:pPr>
            <w:r w:rsidRPr="00F3614E">
              <w:rPr>
                <w:rFonts w:ascii="Times New Roman" w:hAnsi="Times New Roman" w:cs="Times New Roman"/>
              </w:rPr>
              <w:t>5.41±0.025</w:t>
            </w:r>
          </w:p>
        </w:tc>
      </w:tr>
      <w:tr w:rsidR="00A84CEC" w:rsidRPr="00F3614E" w14:paraId="4D3675F5" w14:textId="77777777" w:rsidTr="00B16E83">
        <w:trPr>
          <w:trHeight w:val="180"/>
        </w:trPr>
        <w:tc>
          <w:tcPr>
            <w:tcW w:w="707" w:type="dxa"/>
          </w:tcPr>
          <w:p w14:paraId="3277C3CB" w14:textId="77777777" w:rsidR="00A84CEC" w:rsidRPr="00F3614E" w:rsidRDefault="00A84CEC" w:rsidP="00A84CEC">
            <w:pPr>
              <w:tabs>
                <w:tab w:val="left" w:pos="810"/>
                <w:tab w:val="left" w:pos="990"/>
                <w:tab w:val="left" w:pos="6480"/>
              </w:tabs>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3</w:t>
            </w:r>
          </w:p>
        </w:tc>
        <w:tc>
          <w:tcPr>
            <w:tcW w:w="2597" w:type="dxa"/>
            <w:gridSpan w:val="2"/>
          </w:tcPr>
          <w:p w14:paraId="379F23BE" w14:textId="77777777" w:rsidR="00A84CEC" w:rsidRPr="00F3614E" w:rsidRDefault="00A84CEC" w:rsidP="00A84CEC">
            <w:pPr>
              <w:tabs>
                <w:tab w:val="left" w:pos="810"/>
                <w:tab w:val="left" w:pos="990"/>
                <w:tab w:val="left" w:pos="6480"/>
              </w:tabs>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 Drug content</w:t>
            </w:r>
          </w:p>
        </w:tc>
        <w:tc>
          <w:tcPr>
            <w:tcW w:w="2811" w:type="dxa"/>
          </w:tcPr>
          <w:p w14:paraId="6F2AFBD0" w14:textId="5EE33835" w:rsidR="00A84CEC" w:rsidRPr="00F3614E" w:rsidRDefault="00A84CEC" w:rsidP="00A84CEC">
            <w:pPr>
              <w:tabs>
                <w:tab w:val="left" w:pos="810"/>
                <w:tab w:val="left" w:pos="990"/>
                <w:tab w:val="left" w:pos="6480"/>
              </w:tabs>
              <w:spacing w:line="276" w:lineRule="auto"/>
              <w:contextualSpacing/>
              <w:jc w:val="center"/>
              <w:rPr>
                <w:rFonts w:ascii="Times New Roman" w:eastAsia="Calibri" w:hAnsi="Times New Roman" w:cs="Times New Roman"/>
              </w:rPr>
            </w:pPr>
            <w:r w:rsidRPr="00F3614E">
              <w:rPr>
                <w:rFonts w:ascii="Times New Roman" w:hAnsi="Times New Roman" w:cs="Times New Roman"/>
              </w:rPr>
              <w:t>96±0.5</w:t>
            </w:r>
          </w:p>
        </w:tc>
        <w:tc>
          <w:tcPr>
            <w:tcW w:w="2382" w:type="dxa"/>
          </w:tcPr>
          <w:p w14:paraId="5F0B3D2B" w14:textId="119314FA" w:rsidR="00A84CEC" w:rsidRPr="00F3614E" w:rsidRDefault="00A84CEC" w:rsidP="00A84CEC">
            <w:pPr>
              <w:tabs>
                <w:tab w:val="left" w:pos="810"/>
                <w:tab w:val="left" w:pos="990"/>
                <w:tab w:val="left" w:pos="6480"/>
              </w:tabs>
              <w:spacing w:line="276" w:lineRule="auto"/>
              <w:contextualSpacing/>
              <w:jc w:val="center"/>
              <w:rPr>
                <w:rFonts w:ascii="Times New Roman" w:eastAsia="Calibri" w:hAnsi="Times New Roman" w:cs="Times New Roman"/>
              </w:rPr>
            </w:pPr>
            <w:r w:rsidRPr="00F3614E">
              <w:rPr>
                <w:rFonts w:ascii="Times New Roman" w:hAnsi="Times New Roman" w:cs="Times New Roman"/>
              </w:rPr>
              <w:t>95.97± 0.5</w:t>
            </w:r>
          </w:p>
        </w:tc>
      </w:tr>
      <w:tr w:rsidR="00A84CEC" w:rsidRPr="00F3614E" w14:paraId="1BB14B03" w14:textId="77777777" w:rsidTr="00B751DC">
        <w:trPr>
          <w:trHeight w:val="177"/>
        </w:trPr>
        <w:tc>
          <w:tcPr>
            <w:tcW w:w="707" w:type="dxa"/>
            <w:vMerge w:val="restart"/>
          </w:tcPr>
          <w:p w14:paraId="3D5821F4" w14:textId="77777777" w:rsidR="00A84CEC" w:rsidRPr="00F3614E" w:rsidRDefault="00A84CEC" w:rsidP="00A84CEC">
            <w:pPr>
              <w:tabs>
                <w:tab w:val="left" w:pos="810"/>
                <w:tab w:val="left" w:pos="990"/>
                <w:tab w:val="left" w:pos="6480"/>
              </w:tabs>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4</w:t>
            </w:r>
          </w:p>
        </w:tc>
        <w:tc>
          <w:tcPr>
            <w:tcW w:w="1487" w:type="dxa"/>
            <w:vMerge w:val="restart"/>
            <w:vAlign w:val="center"/>
          </w:tcPr>
          <w:p w14:paraId="791B6155" w14:textId="77777777" w:rsidR="00A84CEC" w:rsidRPr="00F3614E" w:rsidRDefault="00A84CEC" w:rsidP="00A84CEC">
            <w:pPr>
              <w:tabs>
                <w:tab w:val="left" w:pos="810"/>
                <w:tab w:val="left" w:pos="990"/>
                <w:tab w:val="left" w:pos="6480"/>
              </w:tabs>
              <w:spacing w:line="276" w:lineRule="auto"/>
              <w:contextualSpacing/>
              <w:jc w:val="center"/>
              <w:rPr>
                <w:rFonts w:ascii="Times New Roman" w:eastAsia="Calibri" w:hAnsi="Times New Roman" w:cs="Times New Roman"/>
                <w:b/>
              </w:rPr>
            </w:pPr>
            <w:r w:rsidRPr="00F3614E">
              <w:rPr>
                <w:rFonts w:ascii="Times New Roman" w:eastAsia="Calibri" w:hAnsi="Times New Roman" w:cs="Times New Roman"/>
                <w:b/>
              </w:rPr>
              <w:t>Viscosity</w:t>
            </w:r>
          </w:p>
        </w:tc>
        <w:tc>
          <w:tcPr>
            <w:tcW w:w="1110" w:type="dxa"/>
          </w:tcPr>
          <w:p w14:paraId="2A71F5F6" w14:textId="40AEBE89" w:rsidR="00A84CEC" w:rsidRPr="00F3614E" w:rsidRDefault="00A84CEC" w:rsidP="00A84CEC">
            <w:pPr>
              <w:tabs>
                <w:tab w:val="left" w:pos="810"/>
                <w:tab w:val="left" w:pos="990"/>
                <w:tab w:val="left" w:pos="6480"/>
              </w:tabs>
              <w:spacing w:line="276" w:lineRule="auto"/>
              <w:contextualSpacing/>
              <w:jc w:val="center"/>
              <w:rPr>
                <w:rFonts w:ascii="Times New Roman" w:eastAsia="Calibri" w:hAnsi="Times New Roman" w:cs="Times New Roman"/>
                <w:b/>
              </w:rPr>
            </w:pPr>
            <w:r w:rsidRPr="00F3614E">
              <w:rPr>
                <w:rFonts w:ascii="Times New Roman" w:hAnsi="Times New Roman" w:cs="Times New Roman"/>
              </w:rPr>
              <w:t>14960</w:t>
            </w:r>
          </w:p>
        </w:tc>
        <w:tc>
          <w:tcPr>
            <w:tcW w:w="2811" w:type="dxa"/>
          </w:tcPr>
          <w:p w14:paraId="70F5B069" w14:textId="771B293D" w:rsidR="00A84CEC" w:rsidRPr="00F3614E" w:rsidRDefault="00A84CEC" w:rsidP="00A84CEC">
            <w:pPr>
              <w:spacing w:line="276" w:lineRule="auto"/>
              <w:jc w:val="center"/>
              <w:rPr>
                <w:rFonts w:ascii="Times New Roman" w:eastAsia="Calibri" w:hAnsi="Times New Roman" w:cs="Times New Roman"/>
                <w:color w:val="000000"/>
              </w:rPr>
            </w:pPr>
            <w:r w:rsidRPr="00F3614E">
              <w:rPr>
                <w:rFonts w:ascii="Times New Roman" w:hAnsi="Times New Roman" w:cs="Times New Roman"/>
              </w:rPr>
              <w:t>14846</w:t>
            </w:r>
          </w:p>
        </w:tc>
        <w:tc>
          <w:tcPr>
            <w:tcW w:w="2382" w:type="dxa"/>
            <w:vAlign w:val="center"/>
          </w:tcPr>
          <w:p w14:paraId="1C7DA861" w14:textId="1DE510B3" w:rsidR="00A84CEC" w:rsidRPr="00F3614E" w:rsidRDefault="00A84CEC" w:rsidP="00A84CEC">
            <w:pPr>
              <w:tabs>
                <w:tab w:val="left" w:pos="810"/>
                <w:tab w:val="left" w:pos="990"/>
                <w:tab w:val="left" w:pos="6480"/>
              </w:tabs>
              <w:spacing w:line="276" w:lineRule="auto"/>
              <w:contextualSpacing/>
              <w:jc w:val="center"/>
              <w:rPr>
                <w:rFonts w:ascii="Times New Roman" w:eastAsia="Calibri" w:hAnsi="Times New Roman" w:cs="Times New Roman"/>
              </w:rPr>
            </w:pPr>
            <w:r w:rsidRPr="00F3614E">
              <w:rPr>
                <w:rFonts w:ascii="Times New Roman" w:hAnsi="Times New Roman" w:cs="Times New Roman"/>
                <w:color w:val="000000"/>
              </w:rPr>
              <w:t>15132</w:t>
            </w:r>
            <w:r w:rsidRPr="00F3614E">
              <w:rPr>
                <w:rFonts w:ascii="Times New Roman" w:eastAsia="Times New Roman" w:hAnsi="Times New Roman" w:cs="Times New Roman"/>
                <w:color w:val="000000"/>
              </w:rPr>
              <w:t>±63.93</w:t>
            </w:r>
          </w:p>
        </w:tc>
      </w:tr>
      <w:tr w:rsidR="00A84CEC" w:rsidRPr="00F3614E" w14:paraId="436C352F" w14:textId="77777777" w:rsidTr="00B751DC">
        <w:trPr>
          <w:trHeight w:val="106"/>
        </w:trPr>
        <w:tc>
          <w:tcPr>
            <w:tcW w:w="707" w:type="dxa"/>
            <w:vMerge/>
          </w:tcPr>
          <w:p w14:paraId="7B976749" w14:textId="77777777" w:rsidR="00A84CEC" w:rsidRPr="00F3614E" w:rsidRDefault="00A84CEC" w:rsidP="00A84CEC">
            <w:pPr>
              <w:tabs>
                <w:tab w:val="left" w:pos="810"/>
                <w:tab w:val="left" w:pos="990"/>
                <w:tab w:val="left" w:pos="6480"/>
              </w:tabs>
              <w:spacing w:line="276" w:lineRule="auto"/>
              <w:contextualSpacing/>
              <w:jc w:val="center"/>
              <w:rPr>
                <w:rFonts w:ascii="Times New Roman" w:eastAsia="Calibri" w:hAnsi="Times New Roman" w:cs="Times New Roman"/>
                <w:b/>
              </w:rPr>
            </w:pPr>
          </w:p>
        </w:tc>
        <w:tc>
          <w:tcPr>
            <w:tcW w:w="1487" w:type="dxa"/>
            <w:vMerge/>
          </w:tcPr>
          <w:p w14:paraId="7A625A5F" w14:textId="77777777" w:rsidR="00A84CEC" w:rsidRPr="00F3614E" w:rsidRDefault="00A84CEC" w:rsidP="00A84CEC">
            <w:pPr>
              <w:tabs>
                <w:tab w:val="left" w:pos="810"/>
                <w:tab w:val="left" w:pos="990"/>
                <w:tab w:val="left" w:pos="6480"/>
              </w:tabs>
              <w:spacing w:line="276" w:lineRule="auto"/>
              <w:contextualSpacing/>
              <w:jc w:val="center"/>
              <w:rPr>
                <w:rFonts w:ascii="Times New Roman" w:eastAsia="Calibri" w:hAnsi="Times New Roman" w:cs="Times New Roman"/>
                <w:b/>
              </w:rPr>
            </w:pPr>
          </w:p>
        </w:tc>
        <w:tc>
          <w:tcPr>
            <w:tcW w:w="1110" w:type="dxa"/>
          </w:tcPr>
          <w:p w14:paraId="2A31DC49" w14:textId="63584F11" w:rsidR="00A84CEC" w:rsidRPr="00F3614E" w:rsidRDefault="00A84CEC" w:rsidP="00A84CEC">
            <w:pPr>
              <w:tabs>
                <w:tab w:val="left" w:pos="810"/>
                <w:tab w:val="left" w:pos="990"/>
                <w:tab w:val="left" w:pos="6480"/>
              </w:tabs>
              <w:spacing w:line="276" w:lineRule="auto"/>
              <w:contextualSpacing/>
              <w:jc w:val="center"/>
              <w:rPr>
                <w:rFonts w:ascii="Times New Roman" w:eastAsia="Calibri" w:hAnsi="Times New Roman" w:cs="Times New Roman"/>
                <w:b/>
              </w:rPr>
            </w:pPr>
            <w:r w:rsidRPr="00F3614E">
              <w:rPr>
                <w:rFonts w:ascii="Times New Roman" w:hAnsi="Times New Roman" w:cs="Times New Roman"/>
              </w:rPr>
              <w:t>14200</w:t>
            </w:r>
          </w:p>
        </w:tc>
        <w:tc>
          <w:tcPr>
            <w:tcW w:w="2811" w:type="dxa"/>
          </w:tcPr>
          <w:p w14:paraId="55DC940A" w14:textId="5DF0CEEC" w:rsidR="00A84CEC" w:rsidRPr="00F3614E" w:rsidRDefault="00A84CEC" w:rsidP="00A84CEC">
            <w:pPr>
              <w:spacing w:line="276" w:lineRule="auto"/>
              <w:jc w:val="center"/>
              <w:rPr>
                <w:rFonts w:ascii="Times New Roman" w:eastAsia="Calibri" w:hAnsi="Times New Roman" w:cs="Times New Roman"/>
                <w:color w:val="000000"/>
              </w:rPr>
            </w:pPr>
            <w:r w:rsidRPr="00F3614E">
              <w:rPr>
                <w:rFonts w:ascii="Times New Roman" w:hAnsi="Times New Roman" w:cs="Times New Roman"/>
              </w:rPr>
              <w:t>14152</w:t>
            </w:r>
          </w:p>
        </w:tc>
        <w:tc>
          <w:tcPr>
            <w:tcW w:w="2382" w:type="dxa"/>
            <w:vAlign w:val="center"/>
          </w:tcPr>
          <w:p w14:paraId="0A283454" w14:textId="36F278BA" w:rsidR="00A84CEC" w:rsidRPr="00F3614E" w:rsidRDefault="00A84CEC" w:rsidP="00A84CEC">
            <w:pPr>
              <w:tabs>
                <w:tab w:val="left" w:pos="810"/>
                <w:tab w:val="left" w:pos="990"/>
                <w:tab w:val="left" w:pos="6480"/>
              </w:tabs>
              <w:spacing w:line="276" w:lineRule="auto"/>
              <w:contextualSpacing/>
              <w:jc w:val="center"/>
              <w:rPr>
                <w:rFonts w:ascii="Times New Roman" w:eastAsia="Calibri" w:hAnsi="Times New Roman" w:cs="Times New Roman"/>
              </w:rPr>
            </w:pPr>
            <w:r w:rsidRPr="00F3614E">
              <w:rPr>
                <w:rFonts w:ascii="Times New Roman" w:hAnsi="Times New Roman" w:cs="Times New Roman"/>
                <w:color w:val="000000"/>
              </w:rPr>
              <w:t>14886</w:t>
            </w:r>
            <w:r w:rsidRPr="00F3614E">
              <w:rPr>
                <w:rFonts w:ascii="Times New Roman" w:eastAsia="Times New Roman" w:hAnsi="Times New Roman" w:cs="Times New Roman"/>
                <w:color w:val="000000"/>
              </w:rPr>
              <w:t>±32.67</w:t>
            </w:r>
          </w:p>
        </w:tc>
      </w:tr>
      <w:tr w:rsidR="00A84CEC" w:rsidRPr="00F3614E" w14:paraId="1B7FF4E1" w14:textId="77777777" w:rsidTr="00B751DC">
        <w:trPr>
          <w:trHeight w:val="201"/>
        </w:trPr>
        <w:tc>
          <w:tcPr>
            <w:tcW w:w="707" w:type="dxa"/>
            <w:vMerge/>
          </w:tcPr>
          <w:p w14:paraId="29412E88" w14:textId="77777777" w:rsidR="00A84CEC" w:rsidRPr="00F3614E" w:rsidRDefault="00A84CEC" w:rsidP="00A84CEC">
            <w:pPr>
              <w:tabs>
                <w:tab w:val="left" w:pos="810"/>
                <w:tab w:val="left" w:pos="990"/>
                <w:tab w:val="left" w:pos="6480"/>
              </w:tabs>
              <w:spacing w:line="276" w:lineRule="auto"/>
              <w:contextualSpacing/>
              <w:jc w:val="center"/>
              <w:rPr>
                <w:rFonts w:ascii="Times New Roman" w:eastAsia="Calibri" w:hAnsi="Times New Roman" w:cs="Times New Roman"/>
                <w:b/>
              </w:rPr>
            </w:pPr>
          </w:p>
        </w:tc>
        <w:tc>
          <w:tcPr>
            <w:tcW w:w="1487" w:type="dxa"/>
            <w:vMerge/>
          </w:tcPr>
          <w:p w14:paraId="44A2E4CF" w14:textId="77777777" w:rsidR="00A84CEC" w:rsidRPr="00F3614E" w:rsidRDefault="00A84CEC" w:rsidP="00A84CEC">
            <w:pPr>
              <w:tabs>
                <w:tab w:val="left" w:pos="810"/>
                <w:tab w:val="left" w:pos="990"/>
                <w:tab w:val="left" w:pos="6480"/>
              </w:tabs>
              <w:spacing w:line="276" w:lineRule="auto"/>
              <w:contextualSpacing/>
              <w:jc w:val="center"/>
              <w:rPr>
                <w:rFonts w:ascii="Times New Roman" w:eastAsia="Calibri" w:hAnsi="Times New Roman" w:cs="Times New Roman"/>
                <w:b/>
              </w:rPr>
            </w:pPr>
          </w:p>
        </w:tc>
        <w:tc>
          <w:tcPr>
            <w:tcW w:w="1110" w:type="dxa"/>
          </w:tcPr>
          <w:p w14:paraId="3830A507" w14:textId="640083A5" w:rsidR="00A84CEC" w:rsidRPr="00F3614E" w:rsidRDefault="00A84CEC" w:rsidP="00A84CEC">
            <w:pPr>
              <w:tabs>
                <w:tab w:val="left" w:pos="810"/>
                <w:tab w:val="left" w:pos="990"/>
                <w:tab w:val="left" w:pos="6480"/>
              </w:tabs>
              <w:spacing w:line="276" w:lineRule="auto"/>
              <w:contextualSpacing/>
              <w:jc w:val="center"/>
              <w:rPr>
                <w:rFonts w:ascii="Times New Roman" w:eastAsia="Calibri" w:hAnsi="Times New Roman" w:cs="Times New Roman"/>
                <w:b/>
              </w:rPr>
            </w:pPr>
            <w:r w:rsidRPr="00F3614E">
              <w:rPr>
                <w:rFonts w:ascii="Times New Roman" w:hAnsi="Times New Roman" w:cs="Times New Roman"/>
              </w:rPr>
              <w:t>13050</w:t>
            </w:r>
          </w:p>
        </w:tc>
        <w:tc>
          <w:tcPr>
            <w:tcW w:w="2811" w:type="dxa"/>
          </w:tcPr>
          <w:p w14:paraId="3D37D07D" w14:textId="3033B023" w:rsidR="00A84CEC" w:rsidRPr="00F3614E" w:rsidRDefault="00A84CEC" w:rsidP="00A84CEC">
            <w:pPr>
              <w:spacing w:line="276" w:lineRule="auto"/>
              <w:jc w:val="center"/>
              <w:rPr>
                <w:rFonts w:ascii="Times New Roman" w:eastAsia="Calibri" w:hAnsi="Times New Roman" w:cs="Times New Roman"/>
                <w:color w:val="000000"/>
              </w:rPr>
            </w:pPr>
            <w:r w:rsidRPr="00F3614E">
              <w:rPr>
                <w:rFonts w:ascii="Times New Roman" w:hAnsi="Times New Roman" w:cs="Times New Roman"/>
              </w:rPr>
              <w:t>12948</w:t>
            </w:r>
          </w:p>
        </w:tc>
        <w:tc>
          <w:tcPr>
            <w:tcW w:w="2382" w:type="dxa"/>
            <w:vAlign w:val="center"/>
          </w:tcPr>
          <w:p w14:paraId="2146282C" w14:textId="74F41285" w:rsidR="00A84CEC" w:rsidRPr="00F3614E" w:rsidRDefault="00A84CEC" w:rsidP="00A84CEC">
            <w:pPr>
              <w:tabs>
                <w:tab w:val="left" w:pos="810"/>
                <w:tab w:val="left" w:pos="990"/>
                <w:tab w:val="left" w:pos="6480"/>
              </w:tabs>
              <w:spacing w:line="276" w:lineRule="auto"/>
              <w:contextualSpacing/>
              <w:jc w:val="center"/>
              <w:rPr>
                <w:rFonts w:ascii="Times New Roman" w:eastAsia="Calibri" w:hAnsi="Times New Roman" w:cs="Times New Roman"/>
              </w:rPr>
            </w:pPr>
            <w:r w:rsidRPr="00F3614E">
              <w:rPr>
                <w:rFonts w:ascii="Times New Roman" w:hAnsi="Times New Roman" w:cs="Times New Roman"/>
                <w:color w:val="000000"/>
              </w:rPr>
              <w:t>13425</w:t>
            </w:r>
            <w:r w:rsidRPr="00F3614E">
              <w:rPr>
                <w:rFonts w:ascii="Times New Roman" w:eastAsia="Times New Roman" w:hAnsi="Times New Roman" w:cs="Times New Roman"/>
                <w:color w:val="000000"/>
              </w:rPr>
              <w:t>±38.53</w:t>
            </w:r>
          </w:p>
        </w:tc>
      </w:tr>
      <w:tr w:rsidR="00A84CEC" w:rsidRPr="00F3614E" w14:paraId="66202770" w14:textId="77777777" w:rsidTr="00B751DC">
        <w:trPr>
          <w:trHeight w:val="267"/>
        </w:trPr>
        <w:tc>
          <w:tcPr>
            <w:tcW w:w="707" w:type="dxa"/>
            <w:vMerge/>
          </w:tcPr>
          <w:p w14:paraId="16E22DDD" w14:textId="77777777" w:rsidR="00A84CEC" w:rsidRPr="00F3614E" w:rsidRDefault="00A84CEC" w:rsidP="00A84CEC">
            <w:pPr>
              <w:tabs>
                <w:tab w:val="left" w:pos="810"/>
                <w:tab w:val="left" w:pos="990"/>
                <w:tab w:val="left" w:pos="6480"/>
              </w:tabs>
              <w:spacing w:line="276" w:lineRule="auto"/>
              <w:contextualSpacing/>
              <w:jc w:val="center"/>
              <w:rPr>
                <w:rFonts w:ascii="Times New Roman" w:eastAsia="Calibri" w:hAnsi="Times New Roman" w:cs="Times New Roman"/>
                <w:b/>
              </w:rPr>
            </w:pPr>
          </w:p>
        </w:tc>
        <w:tc>
          <w:tcPr>
            <w:tcW w:w="1487" w:type="dxa"/>
            <w:vMerge/>
          </w:tcPr>
          <w:p w14:paraId="7E062DC1" w14:textId="77777777" w:rsidR="00A84CEC" w:rsidRPr="00F3614E" w:rsidRDefault="00A84CEC" w:rsidP="00A84CEC">
            <w:pPr>
              <w:tabs>
                <w:tab w:val="left" w:pos="810"/>
                <w:tab w:val="left" w:pos="990"/>
                <w:tab w:val="left" w:pos="6480"/>
              </w:tabs>
              <w:spacing w:line="276" w:lineRule="auto"/>
              <w:contextualSpacing/>
              <w:jc w:val="center"/>
              <w:rPr>
                <w:rFonts w:ascii="Times New Roman" w:eastAsia="Calibri" w:hAnsi="Times New Roman" w:cs="Times New Roman"/>
                <w:b/>
              </w:rPr>
            </w:pPr>
          </w:p>
        </w:tc>
        <w:tc>
          <w:tcPr>
            <w:tcW w:w="1110" w:type="dxa"/>
          </w:tcPr>
          <w:p w14:paraId="4E164757" w14:textId="6F51B4B6" w:rsidR="00A84CEC" w:rsidRPr="00F3614E" w:rsidRDefault="00A84CEC" w:rsidP="00A84CEC">
            <w:pPr>
              <w:tabs>
                <w:tab w:val="left" w:pos="810"/>
                <w:tab w:val="left" w:pos="990"/>
                <w:tab w:val="left" w:pos="6480"/>
              </w:tabs>
              <w:spacing w:line="276" w:lineRule="auto"/>
              <w:contextualSpacing/>
              <w:jc w:val="center"/>
              <w:rPr>
                <w:rFonts w:ascii="Times New Roman" w:eastAsia="Calibri" w:hAnsi="Times New Roman" w:cs="Times New Roman"/>
                <w:b/>
              </w:rPr>
            </w:pPr>
            <w:r w:rsidRPr="00F3614E">
              <w:rPr>
                <w:rFonts w:ascii="Times New Roman" w:hAnsi="Times New Roman" w:cs="Times New Roman"/>
              </w:rPr>
              <w:t>13000</w:t>
            </w:r>
          </w:p>
        </w:tc>
        <w:tc>
          <w:tcPr>
            <w:tcW w:w="2811" w:type="dxa"/>
          </w:tcPr>
          <w:p w14:paraId="47BBA2C1" w14:textId="749F6632" w:rsidR="00A84CEC" w:rsidRPr="00F3614E" w:rsidRDefault="00A84CEC" w:rsidP="00A84CEC">
            <w:pPr>
              <w:spacing w:line="276" w:lineRule="auto"/>
              <w:jc w:val="center"/>
              <w:rPr>
                <w:rFonts w:ascii="Times New Roman" w:eastAsia="Calibri" w:hAnsi="Times New Roman" w:cs="Times New Roman"/>
                <w:color w:val="000000"/>
              </w:rPr>
            </w:pPr>
            <w:r w:rsidRPr="00F3614E">
              <w:rPr>
                <w:rFonts w:ascii="Times New Roman" w:hAnsi="Times New Roman" w:cs="Times New Roman"/>
              </w:rPr>
              <w:t>12794</w:t>
            </w:r>
          </w:p>
        </w:tc>
        <w:tc>
          <w:tcPr>
            <w:tcW w:w="2382" w:type="dxa"/>
            <w:vAlign w:val="center"/>
          </w:tcPr>
          <w:p w14:paraId="045FB144" w14:textId="59293D86" w:rsidR="00A84CEC" w:rsidRPr="00F3614E" w:rsidRDefault="00A84CEC" w:rsidP="00A84CEC">
            <w:pPr>
              <w:tabs>
                <w:tab w:val="left" w:pos="810"/>
                <w:tab w:val="left" w:pos="990"/>
                <w:tab w:val="left" w:pos="6480"/>
              </w:tabs>
              <w:spacing w:line="276" w:lineRule="auto"/>
              <w:contextualSpacing/>
              <w:jc w:val="center"/>
              <w:rPr>
                <w:rFonts w:ascii="Times New Roman" w:eastAsia="Calibri" w:hAnsi="Times New Roman" w:cs="Times New Roman"/>
              </w:rPr>
            </w:pPr>
            <w:r w:rsidRPr="00F3614E">
              <w:rPr>
                <w:rFonts w:ascii="Times New Roman" w:hAnsi="Times New Roman" w:cs="Times New Roman"/>
                <w:color w:val="000000"/>
              </w:rPr>
              <w:t>13021</w:t>
            </w:r>
            <w:r w:rsidRPr="00F3614E">
              <w:rPr>
                <w:rFonts w:ascii="Times New Roman" w:eastAsia="Times New Roman" w:hAnsi="Times New Roman" w:cs="Times New Roman"/>
                <w:color w:val="000000"/>
              </w:rPr>
              <w:t>±27.57</w:t>
            </w:r>
          </w:p>
        </w:tc>
      </w:tr>
      <w:tr w:rsidR="00A84CEC" w:rsidRPr="00F3614E" w14:paraId="049BB19B" w14:textId="77777777" w:rsidTr="00B751DC">
        <w:trPr>
          <w:trHeight w:val="267"/>
        </w:trPr>
        <w:tc>
          <w:tcPr>
            <w:tcW w:w="707" w:type="dxa"/>
            <w:vMerge/>
          </w:tcPr>
          <w:p w14:paraId="7A95D431" w14:textId="77777777" w:rsidR="00A84CEC" w:rsidRPr="00F3614E" w:rsidRDefault="00A84CEC" w:rsidP="00A84CEC">
            <w:pPr>
              <w:tabs>
                <w:tab w:val="left" w:pos="810"/>
                <w:tab w:val="left" w:pos="990"/>
                <w:tab w:val="left" w:pos="6480"/>
              </w:tabs>
              <w:spacing w:line="276" w:lineRule="auto"/>
              <w:contextualSpacing/>
              <w:jc w:val="center"/>
              <w:rPr>
                <w:rFonts w:ascii="Times New Roman" w:eastAsia="Calibri" w:hAnsi="Times New Roman" w:cs="Times New Roman"/>
                <w:b/>
              </w:rPr>
            </w:pPr>
          </w:p>
        </w:tc>
        <w:tc>
          <w:tcPr>
            <w:tcW w:w="1487" w:type="dxa"/>
            <w:vMerge/>
          </w:tcPr>
          <w:p w14:paraId="60FA5A34" w14:textId="77777777" w:rsidR="00A84CEC" w:rsidRPr="00F3614E" w:rsidRDefault="00A84CEC" w:rsidP="00A84CEC">
            <w:pPr>
              <w:tabs>
                <w:tab w:val="left" w:pos="810"/>
                <w:tab w:val="left" w:pos="990"/>
                <w:tab w:val="left" w:pos="6480"/>
              </w:tabs>
              <w:spacing w:line="276" w:lineRule="auto"/>
              <w:contextualSpacing/>
              <w:jc w:val="center"/>
              <w:rPr>
                <w:rFonts w:ascii="Times New Roman" w:eastAsia="Calibri" w:hAnsi="Times New Roman" w:cs="Times New Roman"/>
                <w:b/>
              </w:rPr>
            </w:pPr>
          </w:p>
        </w:tc>
        <w:tc>
          <w:tcPr>
            <w:tcW w:w="1110" w:type="dxa"/>
          </w:tcPr>
          <w:p w14:paraId="7F636736" w14:textId="54B5EF7B" w:rsidR="00A84CEC" w:rsidRPr="00F3614E" w:rsidRDefault="00A84CEC" w:rsidP="00A84CEC">
            <w:pPr>
              <w:tabs>
                <w:tab w:val="left" w:pos="810"/>
                <w:tab w:val="left" w:pos="990"/>
                <w:tab w:val="left" w:pos="6480"/>
              </w:tabs>
              <w:spacing w:line="276" w:lineRule="auto"/>
              <w:contextualSpacing/>
              <w:jc w:val="center"/>
              <w:rPr>
                <w:rFonts w:ascii="Times New Roman" w:eastAsia="Calibri" w:hAnsi="Times New Roman" w:cs="Times New Roman"/>
                <w:b/>
              </w:rPr>
            </w:pPr>
            <w:r w:rsidRPr="00F3614E">
              <w:rPr>
                <w:rFonts w:ascii="Times New Roman" w:hAnsi="Times New Roman" w:cs="Times New Roman"/>
              </w:rPr>
              <w:t>12350</w:t>
            </w:r>
          </w:p>
        </w:tc>
        <w:tc>
          <w:tcPr>
            <w:tcW w:w="2811" w:type="dxa"/>
          </w:tcPr>
          <w:p w14:paraId="237B7928" w14:textId="3EF85B2C" w:rsidR="00A84CEC" w:rsidRPr="00F3614E" w:rsidRDefault="00A84CEC" w:rsidP="00A84CEC">
            <w:pPr>
              <w:spacing w:line="276" w:lineRule="auto"/>
              <w:jc w:val="center"/>
              <w:rPr>
                <w:rFonts w:ascii="Times New Roman" w:eastAsia="Calibri" w:hAnsi="Times New Roman" w:cs="Times New Roman"/>
                <w:color w:val="000000"/>
              </w:rPr>
            </w:pPr>
            <w:r w:rsidRPr="00F3614E">
              <w:rPr>
                <w:rFonts w:ascii="Times New Roman" w:hAnsi="Times New Roman" w:cs="Times New Roman"/>
              </w:rPr>
              <w:t>12015</w:t>
            </w:r>
          </w:p>
        </w:tc>
        <w:tc>
          <w:tcPr>
            <w:tcW w:w="2382" w:type="dxa"/>
            <w:vAlign w:val="center"/>
          </w:tcPr>
          <w:p w14:paraId="52E3B4CB" w14:textId="556920B7" w:rsidR="00A84CEC" w:rsidRPr="00F3614E" w:rsidRDefault="00A84CEC" w:rsidP="00A84CEC">
            <w:pPr>
              <w:tabs>
                <w:tab w:val="left" w:pos="810"/>
                <w:tab w:val="left" w:pos="990"/>
                <w:tab w:val="left" w:pos="6480"/>
              </w:tabs>
              <w:spacing w:line="276" w:lineRule="auto"/>
              <w:contextualSpacing/>
              <w:jc w:val="center"/>
              <w:rPr>
                <w:rFonts w:ascii="Times New Roman" w:eastAsia="Calibri" w:hAnsi="Times New Roman" w:cs="Times New Roman"/>
              </w:rPr>
            </w:pPr>
            <w:r w:rsidRPr="00F3614E">
              <w:rPr>
                <w:rFonts w:ascii="Times New Roman" w:hAnsi="Times New Roman" w:cs="Times New Roman"/>
                <w:color w:val="000000"/>
              </w:rPr>
              <w:t>12463</w:t>
            </w:r>
            <w:r w:rsidRPr="00F3614E">
              <w:rPr>
                <w:rFonts w:ascii="Times New Roman" w:eastAsia="Times New Roman" w:hAnsi="Times New Roman" w:cs="Times New Roman"/>
                <w:color w:val="000000"/>
              </w:rPr>
              <w:t>±32.92</w:t>
            </w:r>
          </w:p>
        </w:tc>
      </w:tr>
    </w:tbl>
    <w:p w14:paraId="63F94353" w14:textId="77777777" w:rsidR="00A3424F" w:rsidRPr="00F3614E" w:rsidRDefault="00A3424F" w:rsidP="00C560BA">
      <w:pPr>
        <w:tabs>
          <w:tab w:val="left" w:pos="5388"/>
        </w:tabs>
        <w:spacing w:after="0" w:line="276" w:lineRule="auto"/>
        <w:jc w:val="both"/>
        <w:rPr>
          <w:rFonts w:ascii="Times New Roman" w:eastAsia="Calibri" w:hAnsi="Times New Roman" w:cs="Times New Roman"/>
          <w:sz w:val="24"/>
          <w:szCs w:val="24"/>
        </w:rPr>
      </w:pPr>
    </w:p>
    <w:p w14:paraId="7AC3C223" w14:textId="7535F09B" w:rsidR="00D7553E" w:rsidRPr="00F3614E" w:rsidRDefault="00D7553E" w:rsidP="00C560BA">
      <w:pPr>
        <w:tabs>
          <w:tab w:val="left" w:pos="2340"/>
        </w:tabs>
        <w:spacing w:after="0" w:line="276" w:lineRule="auto"/>
        <w:jc w:val="both"/>
        <w:rPr>
          <w:rFonts w:ascii="Times New Roman" w:hAnsi="Times New Roman" w:cs="Times New Roman"/>
          <w:b/>
          <w:bCs/>
          <w:sz w:val="24"/>
          <w:szCs w:val="24"/>
        </w:rPr>
      </w:pPr>
      <w:r w:rsidRPr="00F3614E">
        <w:rPr>
          <w:rFonts w:ascii="Times New Roman" w:hAnsi="Times New Roman" w:cs="Times New Roman"/>
          <w:b/>
          <w:bCs/>
          <w:sz w:val="24"/>
          <w:szCs w:val="24"/>
        </w:rPr>
        <w:t>CONCLUSION</w:t>
      </w:r>
    </w:p>
    <w:p w14:paraId="329EB314" w14:textId="2B725D1D" w:rsidR="00D7553E" w:rsidRPr="00F3614E" w:rsidRDefault="00A16DCD" w:rsidP="00C560BA">
      <w:pPr>
        <w:spacing w:line="276" w:lineRule="auto"/>
        <w:jc w:val="both"/>
        <w:rPr>
          <w:rFonts w:ascii="Times New Roman" w:hAnsi="Times New Roman" w:cs="Times New Roman"/>
          <w:sz w:val="24"/>
          <w:szCs w:val="24"/>
        </w:rPr>
      </w:pPr>
      <w:r w:rsidRPr="00F3614E">
        <w:rPr>
          <w:rFonts w:ascii="Times New Roman" w:hAnsi="Times New Roman" w:cs="Times New Roman"/>
          <w:sz w:val="24"/>
          <w:szCs w:val="24"/>
        </w:rPr>
        <w:t xml:space="preserve">Before formulating this formulations Preformulation testing were performed for drug characterization and to analyse its purity and compatibility. Organoleptic properties, melting point, solubility testing, UV spectroscopy studies and FTIR were performed for the </w:t>
      </w:r>
      <w:proofErr w:type="gramStart"/>
      <w:r w:rsidR="00A30DC3" w:rsidRPr="00F3614E">
        <w:rPr>
          <w:rFonts w:ascii="Times New Roman" w:hAnsi="Times New Roman" w:cs="Times New Roman"/>
          <w:sz w:val="24"/>
          <w:szCs w:val="24"/>
        </w:rPr>
        <w:t>Crisaborole</w:t>
      </w:r>
      <w:proofErr w:type="gramEnd"/>
      <w:r w:rsidRPr="00F3614E">
        <w:rPr>
          <w:rFonts w:ascii="Times New Roman" w:hAnsi="Times New Roman" w:cs="Times New Roman"/>
          <w:sz w:val="24"/>
          <w:szCs w:val="24"/>
        </w:rPr>
        <w:t xml:space="preserve"> and the drug sample procured were found to be and compatible with the excipients used in formulation. The drug loaded </w:t>
      </w:r>
      <w:proofErr w:type="spellStart"/>
      <w:r w:rsidRPr="00F3614E">
        <w:rPr>
          <w:rFonts w:ascii="Times New Roman" w:hAnsi="Times New Roman" w:cs="Times New Roman"/>
          <w:sz w:val="24"/>
          <w:szCs w:val="24"/>
        </w:rPr>
        <w:t>Nanoemulsion’s</w:t>
      </w:r>
      <w:proofErr w:type="spellEnd"/>
      <w:r w:rsidRPr="00F3614E">
        <w:rPr>
          <w:rFonts w:ascii="Times New Roman" w:hAnsi="Times New Roman" w:cs="Times New Roman"/>
          <w:sz w:val="24"/>
          <w:szCs w:val="24"/>
        </w:rPr>
        <w:t xml:space="preserve"> were evaluated for Particle size, Poly-dispersibility index, Zeta potential and scanning electron microscopy analysis. Drug loaded emulgel were evaluated for physical appearance, pH, viscosity, spreadability, drug content,</w:t>
      </w:r>
      <w:r w:rsidRPr="00F3614E">
        <w:rPr>
          <w:rFonts w:ascii="Times New Roman" w:hAnsi="Times New Roman" w:cs="Times New Roman"/>
          <w:i/>
          <w:sz w:val="24"/>
          <w:szCs w:val="24"/>
        </w:rPr>
        <w:t xml:space="preserve"> in vitro</w:t>
      </w:r>
      <w:r w:rsidRPr="00F3614E">
        <w:rPr>
          <w:rFonts w:ascii="Times New Roman" w:hAnsi="Times New Roman" w:cs="Times New Roman"/>
          <w:sz w:val="24"/>
          <w:szCs w:val="24"/>
        </w:rPr>
        <w:t xml:space="preserve"> drug release study (diffusion study), antibacterial activity and Accelerated stability studies. </w:t>
      </w:r>
      <w:r w:rsidR="003578E6" w:rsidRPr="00F3614E">
        <w:rPr>
          <w:rFonts w:ascii="Times New Roman" w:hAnsi="Times New Roman" w:cs="Times New Roman"/>
          <w:sz w:val="24"/>
          <w:szCs w:val="24"/>
        </w:rPr>
        <w:t>After accelerated storage and room temperature, the improved formulation was assessed. Stability tests revealed that the formulation was stable at accelerated temperatures (40</w:t>
      </w:r>
      <w:r w:rsidR="003578E6" w:rsidRPr="00F3614E">
        <w:rPr>
          <w:rFonts w:ascii="Times New Roman" w:hAnsi="Times New Roman" w:cs="Times New Roman"/>
          <w:sz w:val="24"/>
          <w:szCs w:val="24"/>
          <w:vertAlign w:val="superscript"/>
        </w:rPr>
        <w:t>0</w:t>
      </w:r>
      <w:r w:rsidR="003578E6" w:rsidRPr="00F3614E">
        <w:rPr>
          <w:rFonts w:ascii="Times New Roman" w:hAnsi="Times New Roman" w:cs="Times New Roman"/>
          <w:sz w:val="24"/>
          <w:szCs w:val="24"/>
        </w:rPr>
        <w:t>C</w:t>
      </w:r>
      <w:r w:rsidR="007B1254" w:rsidRPr="00F3614E">
        <w:rPr>
          <w:rFonts w:ascii="Times New Roman" w:eastAsia="Times New Roman" w:hAnsi="Times New Roman" w:cs="Times New Roman"/>
          <w:color w:val="000000"/>
          <w:sz w:val="24"/>
          <w:szCs w:val="24"/>
        </w:rPr>
        <w:t>±</w:t>
      </w:r>
      <w:r w:rsidR="003578E6" w:rsidRPr="00F3614E">
        <w:rPr>
          <w:rFonts w:ascii="Times New Roman" w:hAnsi="Times New Roman" w:cs="Times New Roman"/>
          <w:sz w:val="24"/>
          <w:szCs w:val="24"/>
        </w:rPr>
        <w:t>2</w:t>
      </w:r>
      <w:r w:rsidR="003578E6" w:rsidRPr="00F3614E">
        <w:rPr>
          <w:rFonts w:ascii="Times New Roman" w:hAnsi="Times New Roman" w:cs="Times New Roman"/>
          <w:sz w:val="24"/>
          <w:szCs w:val="24"/>
          <w:vertAlign w:val="superscript"/>
        </w:rPr>
        <w:t>0</w:t>
      </w:r>
      <w:r w:rsidR="003578E6" w:rsidRPr="00F3614E">
        <w:rPr>
          <w:rFonts w:ascii="Times New Roman" w:hAnsi="Times New Roman" w:cs="Times New Roman"/>
          <w:sz w:val="24"/>
          <w:szCs w:val="24"/>
        </w:rPr>
        <w:t xml:space="preserve"> C, 75% RH 5% RH). At room temperature, the stability of Optimized batch F1 was studied.</w:t>
      </w:r>
    </w:p>
    <w:p w14:paraId="679227F6" w14:textId="325E43B8" w:rsidR="00D7553E" w:rsidRPr="00F3614E" w:rsidRDefault="00D7553E" w:rsidP="00C560BA">
      <w:pPr>
        <w:tabs>
          <w:tab w:val="left" w:pos="2340"/>
        </w:tabs>
        <w:spacing w:after="0" w:line="276" w:lineRule="auto"/>
        <w:jc w:val="both"/>
        <w:rPr>
          <w:rFonts w:ascii="Times New Roman" w:hAnsi="Times New Roman" w:cs="Times New Roman"/>
          <w:b/>
          <w:bCs/>
          <w:sz w:val="24"/>
          <w:szCs w:val="24"/>
        </w:rPr>
      </w:pPr>
      <w:r w:rsidRPr="00F3614E">
        <w:rPr>
          <w:rFonts w:ascii="Times New Roman" w:hAnsi="Times New Roman" w:cs="Times New Roman"/>
          <w:b/>
          <w:bCs/>
          <w:sz w:val="24"/>
          <w:szCs w:val="24"/>
        </w:rPr>
        <w:t>REFERENCES</w:t>
      </w:r>
    </w:p>
    <w:p w14:paraId="3C2BBB0C" w14:textId="77777777" w:rsidR="00E4792B" w:rsidRPr="00F3614E" w:rsidRDefault="00E4792B" w:rsidP="00C560BA">
      <w:pPr>
        <w:numPr>
          <w:ilvl w:val="0"/>
          <w:numId w:val="5"/>
        </w:numPr>
        <w:spacing w:after="200" w:line="276" w:lineRule="auto"/>
        <w:contextualSpacing/>
        <w:jc w:val="both"/>
        <w:rPr>
          <w:rFonts w:ascii="Times New Roman" w:eastAsia="Times New Roman" w:hAnsi="Times New Roman" w:cs="Times New Roman"/>
          <w:sz w:val="24"/>
          <w:szCs w:val="24"/>
          <w:lang w:eastAsia="en-IN" w:bidi="mr-IN"/>
        </w:rPr>
      </w:pPr>
      <w:r w:rsidRPr="00F3614E">
        <w:rPr>
          <w:rFonts w:ascii="Times New Roman" w:eastAsia="TT152t00" w:hAnsi="Times New Roman" w:cs="Times New Roman"/>
          <w:sz w:val="24"/>
          <w:szCs w:val="24"/>
          <w:lang w:eastAsia="en-IN" w:bidi="mr-IN"/>
        </w:rPr>
        <w:t>Pavia DL, Lampman GM, Kriz GS. Introduction to Spectroscopy A Guide for Student of Organic Chemistry. 4</w:t>
      </w:r>
      <w:r w:rsidRPr="00F3614E">
        <w:rPr>
          <w:rFonts w:ascii="Times New Roman" w:eastAsia="TT152t00" w:hAnsi="Times New Roman" w:cs="Times New Roman"/>
          <w:sz w:val="24"/>
          <w:szCs w:val="24"/>
          <w:vertAlign w:val="superscript"/>
          <w:lang w:eastAsia="en-IN" w:bidi="mr-IN"/>
        </w:rPr>
        <w:t xml:space="preserve">th </w:t>
      </w:r>
      <w:r w:rsidRPr="00F3614E">
        <w:rPr>
          <w:rFonts w:ascii="Times New Roman" w:eastAsia="TT152t00" w:hAnsi="Times New Roman" w:cs="Times New Roman"/>
          <w:bCs/>
          <w:sz w:val="24"/>
          <w:szCs w:val="24"/>
          <w:lang w:eastAsia="en-IN" w:bidi="mr-IN"/>
        </w:rPr>
        <w:t xml:space="preserve">ed. </w:t>
      </w:r>
      <w:proofErr w:type="spellStart"/>
      <w:r w:rsidRPr="00F3614E">
        <w:rPr>
          <w:rFonts w:ascii="Times New Roman" w:eastAsia="TT152t00" w:hAnsi="Times New Roman" w:cs="Times New Roman"/>
          <w:bCs/>
          <w:sz w:val="24"/>
          <w:szCs w:val="24"/>
          <w:lang w:eastAsia="en-IN" w:bidi="mr-IN"/>
        </w:rPr>
        <w:t>Cennage</w:t>
      </w:r>
      <w:proofErr w:type="spellEnd"/>
      <w:r w:rsidRPr="00F3614E">
        <w:rPr>
          <w:rFonts w:ascii="Times New Roman" w:eastAsia="TT152t00" w:hAnsi="Times New Roman" w:cs="Times New Roman"/>
          <w:bCs/>
          <w:sz w:val="24"/>
          <w:szCs w:val="24"/>
          <w:lang w:eastAsia="en-IN" w:bidi="mr-IN"/>
        </w:rPr>
        <w:t xml:space="preserve"> Learning </w:t>
      </w:r>
      <w:proofErr w:type="spellStart"/>
      <w:r w:rsidRPr="00F3614E">
        <w:rPr>
          <w:rFonts w:ascii="Times New Roman" w:eastAsia="TT152t00" w:hAnsi="Times New Roman" w:cs="Times New Roman"/>
          <w:bCs/>
          <w:sz w:val="24"/>
          <w:szCs w:val="24"/>
          <w:lang w:eastAsia="en-IN" w:bidi="mr-IN"/>
        </w:rPr>
        <w:t>Pvt.Ltd</w:t>
      </w:r>
      <w:proofErr w:type="spellEnd"/>
      <w:r w:rsidRPr="00F3614E">
        <w:rPr>
          <w:rFonts w:ascii="Times New Roman" w:eastAsia="TT152t00" w:hAnsi="Times New Roman" w:cs="Times New Roman"/>
          <w:bCs/>
          <w:sz w:val="24"/>
          <w:szCs w:val="24"/>
          <w:lang w:eastAsia="en-IN" w:bidi="mr-IN"/>
        </w:rPr>
        <w:t>. 2007</w:t>
      </w:r>
      <w:r w:rsidRPr="00F3614E">
        <w:rPr>
          <w:rFonts w:ascii="Times New Roman" w:eastAsia="TT152t00" w:hAnsi="Times New Roman" w:cs="Times New Roman"/>
          <w:sz w:val="24"/>
          <w:szCs w:val="24"/>
          <w:lang w:eastAsia="en-IN" w:bidi="mr-IN"/>
        </w:rPr>
        <w:t>:13-27.</w:t>
      </w:r>
    </w:p>
    <w:p w14:paraId="74B37D71" w14:textId="77777777" w:rsidR="00E4792B" w:rsidRPr="00F3614E" w:rsidRDefault="00E4792B" w:rsidP="00C560BA">
      <w:pPr>
        <w:numPr>
          <w:ilvl w:val="0"/>
          <w:numId w:val="5"/>
        </w:numPr>
        <w:spacing w:after="200" w:line="276" w:lineRule="auto"/>
        <w:contextualSpacing/>
        <w:jc w:val="both"/>
        <w:rPr>
          <w:rFonts w:ascii="Times New Roman" w:eastAsia="Times New Roman" w:hAnsi="Times New Roman" w:cs="Times New Roman"/>
          <w:sz w:val="24"/>
          <w:szCs w:val="24"/>
          <w:lang w:eastAsia="en-IN" w:bidi="mr-IN"/>
        </w:rPr>
      </w:pPr>
      <w:r w:rsidRPr="00F3614E">
        <w:rPr>
          <w:rFonts w:ascii="Times New Roman" w:eastAsia="Times New Roman" w:hAnsi="Times New Roman" w:cs="Times New Roman"/>
          <w:sz w:val="24"/>
          <w:szCs w:val="24"/>
          <w:lang w:eastAsia="en-IN" w:bidi="mr-IN"/>
        </w:rPr>
        <w:t>Patel CJ, Tyagi S, Gupta AK, Sharma P, Prajapati PM, Potdar MB. Emulgel: A Combination of Emulsion and Gel. Journal of Drug Discovery and Therapeutics. 2013;1(6):72-76.</w:t>
      </w:r>
    </w:p>
    <w:p w14:paraId="24E06033" w14:textId="77777777" w:rsidR="00E4792B" w:rsidRPr="00F3614E" w:rsidRDefault="00E4792B" w:rsidP="00C560BA">
      <w:pPr>
        <w:numPr>
          <w:ilvl w:val="0"/>
          <w:numId w:val="5"/>
        </w:numPr>
        <w:spacing w:after="0" w:line="276" w:lineRule="auto"/>
        <w:contextualSpacing/>
        <w:jc w:val="both"/>
        <w:rPr>
          <w:rFonts w:ascii="Times New Roman" w:eastAsia="Times New Roman" w:hAnsi="Times New Roman" w:cs="Times New Roman"/>
          <w:bCs/>
          <w:sz w:val="24"/>
          <w:szCs w:val="24"/>
          <w:lang w:eastAsia="en-IN" w:bidi="mr-IN"/>
        </w:rPr>
      </w:pPr>
      <w:r w:rsidRPr="00F3614E">
        <w:rPr>
          <w:rFonts w:ascii="Times New Roman" w:eastAsia="Times New Roman" w:hAnsi="Times New Roman" w:cs="Times New Roman"/>
          <w:bCs/>
          <w:sz w:val="24"/>
          <w:szCs w:val="24"/>
          <w:lang w:eastAsia="en-IN" w:bidi="mr-IN"/>
        </w:rPr>
        <w:t>Subramanian S. Biostatistics. Career Publications 1st ed. 2005:145-159.</w:t>
      </w:r>
    </w:p>
    <w:p w14:paraId="4ED739A7" w14:textId="77777777" w:rsidR="00E4792B" w:rsidRPr="00F3614E" w:rsidRDefault="00E4792B" w:rsidP="00C560BA">
      <w:pPr>
        <w:numPr>
          <w:ilvl w:val="0"/>
          <w:numId w:val="5"/>
        </w:numPr>
        <w:spacing w:after="0" w:line="276" w:lineRule="auto"/>
        <w:contextualSpacing/>
        <w:jc w:val="both"/>
        <w:rPr>
          <w:rFonts w:ascii="Times New Roman" w:eastAsia="Times New Roman" w:hAnsi="Times New Roman" w:cs="Times New Roman"/>
          <w:bCs/>
          <w:sz w:val="24"/>
          <w:szCs w:val="24"/>
          <w:lang w:eastAsia="en-IN" w:bidi="mr-IN"/>
        </w:rPr>
      </w:pPr>
      <w:r w:rsidRPr="00F3614E">
        <w:rPr>
          <w:rFonts w:ascii="Times New Roman" w:eastAsia="Times New Roman" w:hAnsi="Times New Roman" w:cs="Times New Roman"/>
          <w:bCs/>
          <w:sz w:val="24"/>
          <w:szCs w:val="24"/>
          <w:lang w:eastAsia="en-IN" w:bidi="mr-IN"/>
        </w:rPr>
        <w:t xml:space="preserve">Shaikh YI, </w:t>
      </w:r>
      <w:proofErr w:type="spellStart"/>
      <w:r w:rsidRPr="00F3614E">
        <w:rPr>
          <w:rFonts w:ascii="Times New Roman" w:eastAsia="Times New Roman" w:hAnsi="Times New Roman" w:cs="Times New Roman"/>
          <w:bCs/>
          <w:sz w:val="24"/>
          <w:szCs w:val="24"/>
          <w:lang w:eastAsia="en-IN" w:bidi="mr-IN"/>
        </w:rPr>
        <w:t>Paradkar</w:t>
      </w:r>
      <w:proofErr w:type="spellEnd"/>
      <w:r w:rsidRPr="00F3614E">
        <w:rPr>
          <w:rFonts w:ascii="Times New Roman" w:eastAsia="Times New Roman" w:hAnsi="Times New Roman" w:cs="Times New Roman"/>
          <w:bCs/>
          <w:sz w:val="24"/>
          <w:szCs w:val="24"/>
          <w:lang w:eastAsia="en-IN" w:bidi="mr-IN"/>
        </w:rPr>
        <w:t xml:space="preserve"> AR, </w:t>
      </w:r>
      <w:proofErr w:type="spellStart"/>
      <w:r w:rsidRPr="00F3614E">
        <w:rPr>
          <w:rFonts w:ascii="Times New Roman" w:eastAsia="Times New Roman" w:hAnsi="Times New Roman" w:cs="Times New Roman"/>
          <w:bCs/>
          <w:sz w:val="24"/>
          <w:szCs w:val="24"/>
          <w:lang w:eastAsia="en-IN" w:bidi="mr-IN"/>
        </w:rPr>
        <w:t>Dhayugade</w:t>
      </w:r>
      <w:proofErr w:type="spellEnd"/>
      <w:r w:rsidRPr="00F3614E">
        <w:rPr>
          <w:rFonts w:ascii="Times New Roman" w:eastAsia="Times New Roman" w:hAnsi="Times New Roman" w:cs="Times New Roman"/>
          <w:bCs/>
          <w:sz w:val="24"/>
          <w:szCs w:val="24"/>
          <w:lang w:eastAsia="en-IN" w:bidi="mr-IN"/>
        </w:rPr>
        <w:t xml:space="preserve"> MG. Introduction </w:t>
      </w:r>
      <w:proofErr w:type="gramStart"/>
      <w:r w:rsidRPr="00F3614E">
        <w:rPr>
          <w:rFonts w:ascii="Times New Roman" w:eastAsia="Times New Roman" w:hAnsi="Times New Roman" w:cs="Times New Roman"/>
          <w:bCs/>
          <w:sz w:val="24"/>
          <w:szCs w:val="24"/>
          <w:lang w:eastAsia="en-IN" w:bidi="mr-IN"/>
        </w:rPr>
        <w:t>To</w:t>
      </w:r>
      <w:proofErr w:type="gramEnd"/>
      <w:r w:rsidRPr="00F3614E">
        <w:rPr>
          <w:rFonts w:ascii="Times New Roman" w:eastAsia="Times New Roman" w:hAnsi="Times New Roman" w:cs="Times New Roman"/>
          <w:bCs/>
          <w:sz w:val="24"/>
          <w:szCs w:val="24"/>
          <w:lang w:eastAsia="en-IN" w:bidi="mr-IN"/>
        </w:rPr>
        <w:t xml:space="preserve"> Biostatistics and Computer Science.11</w:t>
      </w:r>
      <w:r w:rsidRPr="00F3614E">
        <w:rPr>
          <w:rFonts w:ascii="Times New Roman" w:eastAsia="Times New Roman" w:hAnsi="Times New Roman" w:cs="Times New Roman"/>
          <w:bCs/>
          <w:sz w:val="24"/>
          <w:szCs w:val="24"/>
          <w:vertAlign w:val="superscript"/>
          <w:lang w:eastAsia="en-IN" w:bidi="mr-IN"/>
        </w:rPr>
        <w:t xml:space="preserve">th </w:t>
      </w:r>
      <w:r w:rsidRPr="00F3614E">
        <w:rPr>
          <w:rFonts w:ascii="Times New Roman" w:eastAsia="Times New Roman" w:hAnsi="Times New Roman" w:cs="Times New Roman"/>
          <w:bCs/>
          <w:sz w:val="24"/>
          <w:szCs w:val="24"/>
          <w:lang w:eastAsia="en-IN" w:bidi="mr-IN"/>
        </w:rPr>
        <w:t xml:space="preserve">ed, Nirali </w:t>
      </w:r>
      <w:proofErr w:type="spellStart"/>
      <w:r w:rsidRPr="00F3614E">
        <w:rPr>
          <w:rFonts w:ascii="Times New Roman" w:eastAsia="Times New Roman" w:hAnsi="Times New Roman" w:cs="Times New Roman"/>
          <w:bCs/>
          <w:sz w:val="24"/>
          <w:szCs w:val="24"/>
          <w:lang w:eastAsia="en-IN" w:bidi="mr-IN"/>
        </w:rPr>
        <w:t>Prakashan</w:t>
      </w:r>
      <w:proofErr w:type="spellEnd"/>
      <w:r w:rsidRPr="00F3614E">
        <w:rPr>
          <w:rFonts w:ascii="Times New Roman" w:eastAsia="Times New Roman" w:hAnsi="Times New Roman" w:cs="Times New Roman"/>
          <w:bCs/>
          <w:sz w:val="24"/>
          <w:szCs w:val="24"/>
          <w:lang w:eastAsia="en-IN" w:bidi="mr-IN"/>
        </w:rPr>
        <w:t xml:space="preserve"> 2009:7.1-7.10.</w:t>
      </w:r>
    </w:p>
    <w:p w14:paraId="31CB8D31" w14:textId="77777777" w:rsidR="00E4792B" w:rsidRPr="00F3614E" w:rsidRDefault="00E4792B" w:rsidP="00C560BA">
      <w:pPr>
        <w:numPr>
          <w:ilvl w:val="0"/>
          <w:numId w:val="5"/>
        </w:numPr>
        <w:spacing w:after="200" w:line="276" w:lineRule="auto"/>
        <w:contextualSpacing/>
        <w:jc w:val="both"/>
        <w:rPr>
          <w:rFonts w:ascii="Times New Roman" w:eastAsia="Times New Roman" w:hAnsi="Times New Roman" w:cs="Times New Roman"/>
          <w:sz w:val="24"/>
          <w:szCs w:val="24"/>
          <w:lang w:eastAsia="en-IN" w:bidi="mr-IN"/>
        </w:rPr>
      </w:pPr>
      <w:r w:rsidRPr="00F3614E">
        <w:rPr>
          <w:rFonts w:ascii="Times New Roman" w:eastAsia="Times New Roman" w:hAnsi="Times New Roman" w:cs="Times New Roman"/>
          <w:bCs/>
          <w:sz w:val="24"/>
          <w:szCs w:val="24"/>
          <w:lang w:eastAsia="en-IN" w:bidi="mr-IN"/>
        </w:rPr>
        <w:t xml:space="preserve">G. Aiswarya, Kh. Hussan Reza1, R. </w:t>
      </w:r>
      <w:proofErr w:type="spellStart"/>
      <w:r w:rsidRPr="00F3614E">
        <w:rPr>
          <w:rFonts w:ascii="Times New Roman" w:eastAsia="Times New Roman" w:hAnsi="Times New Roman" w:cs="Times New Roman"/>
          <w:bCs/>
          <w:sz w:val="24"/>
          <w:szCs w:val="24"/>
          <w:lang w:eastAsia="en-IN" w:bidi="mr-IN"/>
        </w:rPr>
        <w:t>Kumaravelrajan</w:t>
      </w:r>
      <w:proofErr w:type="spellEnd"/>
      <w:r w:rsidRPr="00F3614E">
        <w:rPr>
          <w:rFonts w:ascii="Times New Roman" w:eastAsia="Times New Roman" w:hAnsi="Times New Roman" w:cs="Times New Roman"/>
          <w:bCs/>
          <w:sz w:val="24"/>
          <w:szCs w:val="24"/>
          <w:lang w:eastAsia="en-IN" w:bidi="mr-IN"/>
        </w:rPr>
        <w:t xml:space="preserve"> Development, Evaluation, and Optimization of Flurbiprofen nano emulsions Gel Using Quality by Design Concept Asian Journal of Pharmaceutics 2015: 37.</w:t>
      </w:r>
    </w:p>
    <w:p w14:paraId="68F45C40" w14:textId="77777777" w:rsidR="00E4792B" w:rsidRPr="00F3614E" w:rsidRDefault="00E4792B" w:rsidP="00C560BA">
      <w:pPr>
        <w:numPr>
          <w:ilvl w:val="0"/>
          <w:numId w:val="5"/>
        </w:numPr>
        <w:spacing w:after="0" w:line="276" w:lineRule="auto"/>
        <w:contextualSpacing/>
        <w:jc w:val="both"/>
        <w:rPr>
          <w:rFonts w:ascii="Times New Roman" w:eastAsia="Times New Roman" w:hAnsi="Times New Roman" w:cs="Times New Roman"/>
          <w:bCs/>
          <w:sz w:val="24"/>
          <w:szCs w:val="24"/>
          <w:lang w:eastAsia="en-IN" w:bidi="mr-IN"/>
        </w:rPr>
      </w:pPr>
      <w:r w:rsidRPr="00F3614E">
        <w:rPr>
          <w:rFonts w:ascii="Times New Roman" w:eastAsia="Times New Roman" w:hAnsi="Times New Roman" w:cs="Times New Roman"/>
          <w:bCs/>
          <w:sz w:val="24"/>
          <w:szCs w:val="24"/>
          <w:lang w:eastAsia="en-IN" w:bidi="mr-IN"/>
        </w:rPr>
        <w:t xml:space="preserve">Verma S, Singh AK, </w:t>
      </w:r>
      <w:proofErr w:type="spellStart"/>
      <w:r w:rsidRPr="00F3614E">
        <w:rPr>
          <w:rFonts w:ascii="Times New Roman" w:eastAsia="Times New Roman" w:hAnsi="Times New Roman" w:cs="Times New Roman"/>
          <w:bCs/>
          <w:sz w:val="24"/>
          <w:szCs w:val="24"/>
          <w:lang w:eastAsia="en-IN" w:bidi="mr-IN"/>
        </w:rPr>
        <w:t>Mukharjee</w:t>
      </w:r>
      <w:proofErr w:type="spellEnd"/>
      <w:r w:rsidRPr="00F3614E">
        <w:rPr>
          <w:rFonts w:ascii="Times New Roman" w:eastAsia="Times New Roman" w:hAnsi="Times New Roman" w:cs="Times New Roman"/>
          <w:bCs/>
          <w:sz w:val="24"/>
          <w:szCs w:val="24"/>
          <w:lang w:eastAsia="en-IN" w:bidi="mr-IN"/>
        </w:rPr>
        <w:t xml:space="preserve"> A, Formulation and Evaluation of Ketoconazole Nanoemulgel. World Journal of Pharmacy and Pharmaceutical Sciences 2016;5 (2):899-911.</w:t>
      </w:r>
    </w:p>
    <w:p w14:paraId="01840016" w14:textId="77777777" w:rsidR="00E4792B" w:rsidRPr="00F3614E" w:rsidRDefault="00E4792B" w:rsidP="00C560BA">
      <w:pPr>
        <w:numPr>
          <w:ilvl w:val="0"/>
          <w:numId w:val="5"/>
        </w:numPr>
        <w:spacing w:after="0" w:line="276" w:lineRule="auto"/>
        <w:contextualSpacing/>
        <w:jc w:val="both"/>
        <w:rPr>
          <w:rFonts w:ascii="Times New Roman" w:eastAsia="Times New Roman" w:hAnsi="Times New Roman" w:cs="Times New Roman"/>
          <w:bCs/>
          <w:sz w:val="24"/>
          <w:szCs w:val="24"/>
          <w:lang w:eastAsia="en-IN" w:bidi="mr-IN"/>
        </w:rPr>
      </w:pPr>
      <w:r w:rsidRPr="00F3614E">
        <w:rPr>
          <w:rFonts w:ascii="Times New Roman" w:eastAsia="Times New Roman" w:hAnsi="Times New Roman" w:cs="Times New Roman"/>
          <w:bCs/>
          <w:sz w:val="24"/>
          <w:szCs w:val="24"/>
          <w:lang w:eastAsia="en-IN" w:bidi="mr-IN"/>
        </w:rPr>
        <w:t xml:space="preserve">Jaiswal M, </w:t>
      </w:r>
      <w:proofErr w:type="spellStart"/>
      <w:r w:rsidRPr="00F3614E">
        <w:rPr>
          <w:rFonts w:ascii="Times New Roman" w:eastAsia="Times New Roman" w:hAnsi="Times New Roman" w:cs="Times New Roman"/>
          <w:bCs/>
          <w:sz w:val="24"/>
          <w:szCs w:val="24"/>
          <w:lang w:eastAsia="en-IN" w:bidi="mr-IN"/>
        </w:rPr>
        <w:t>Dudhe</w:t>
      </w:r>
      <w:proofErr w:type="spellEnd"/>
      <w:r w:rsidRPr="00F3614E">
        <w:rPr>
          <w:rFonts w:ascii="Times New Roman" w:eastAsia="Times New Roman" w:hAnsi="Times New Roman" w:cs="Times New Roman"/>
          <w:bCs/>
          <w:sz w:val="24"/>
          <w:szCs w:val="24"/>
          <w:lang w:eastAsia="en-IN" w:bidi="mr-IN"/>
        </w:rPr>
        <w:t xml:space="preserve"> R, Sharma PK. Nanoemulsion Advanced Mode </w:t>
      </w:r>
      <w:proofErr w:type="gramStart"/>
      <w:r w:rsidRPr="00F3614E">
        <w:rPr>
          <w:rFonts w:ascii="Times New Roman" w:eastAsia="Times New Roman" w:hAnsi="Times New Roman" w:cs="Times New Roman"/>
          <w:bCs/>
          <w:sz w:val="24"/>
          <w:szCs w:val="24"/>
          <w:lang w:eastAsia="en-IN" w:bidi="mr-IN"/>
        </w:rPr>
        <w:t>Of</w:t>
      </w:r>
      <w:proofErr w:type="gramEnd"/>
      <w:r w:rsidRPr="00F3614E">
        <w:rPr>
          <w:rFonts w:ascii="Times New Roman" w:eastAsia="Times New Roman" w:hAnsi="Times New Roman" w:cs="Times New Roman"/>
          <w:bCs/>
          <w:sz w:val="24"/>
          <w:szCs w:val="24"/>
          <w:lang w:eastAsia="en-IN" w:bidi="mr-IN"/>
        </w:rPr>
        <w:t xml:space="preserve"> Drug Delivery System. Springer 2015; 5:123-127.</w:t>
      </w:r>
    </w:p>
    <w:p w14:paraId="4003F0A2" w14:textId="77777777" w:rsidR="00E4792B" w:rsidRPr="00F3614E" w:rsidRDefault="00E4792B" w:rsidP="00C560BA">
      <w:pPr>
        <w:numPr>
          <w:ilvl w:val="0"/>
          <w:numId w:val="5"/>
        </w:numPr>
        <w:spacing w:after="0" w:line="276" w:lineRule="auto"/>
        <w:contextualSpacing/>
        <w:jc w:val="both"/>
        <w:rPr>
          <w:rFonts w:ascii="Times New Roman" w:eastAsia="Times New Roman" w:hAnsi="Times New Roman" w:cs="Times New Roman"/>
          <w:bCs/>
          <w:sz w:val="24"/>
          <w:szCs w:val="24"/>
          <w:lang w:eastAsia="en-IN" w:bidi="mr-IN"/>
        </w:rPr>
      </w:pPr>
      <w:r w:rsidRPr="00F3614E">
        <w:rPr>
          <w:rFonts w:ascii="Times New Roman" w:eastAsia="Times New Roman" w:hAnsi="Times New Roman" w:cs="Times New Roman"/>
          <w:bCs/>
          <w:sz w:val="24"/>
          <w:szCs w:val="24"/>
          <w:lang w:eastAsia="en-IN" w:bidi="mr-IN"/>
        </w:rPr>
        <w:t>Chavda VP, Shah D. A Review on Novel Emulsification Technique: A Nanoemulsion Research and Reviews. Journal of Pharmacology and Toxicology Studies 2007;5(1):31,32.</w:t>
      </w:r>
    </w:p>
    <w:p w14:paraId="723349DF" w14:textId="77777777" w:rsidR="00E4792B" w:rsidRPr="00F3614E" w:rsidRDefault="00E4792B" w:rsidP="00C560BA">
      <w:pPr>
        <w:numPr>
          <w:ilvl w:val="0"/>
          <w:numId w:val="5"/>
        </w:numPr>
        <w:spacing w:after="0" w:line="276" w:lineRule="auto"/>
        <w:contextualSpacing/>
        <w:jc w:val="both"/>
        <w:rPr>
          <w:rFonts w:ascii="Times New Roman" w:eastAsia="Times New Roman" w:hAnsi="Times New Roman" w:cs="Times New Roman"/>
          <w:bCs/>
          <w:sz w:val="24"/>
          <w:szCs w:val="24"/>
          <w:lang w:eastAsia="en-IN" w:bidi="mr-IN"/>
        </w:rPr>
      </w:pPr>
      <w:proofErr w:type="spellStart"/>
      <w:r w:rsidRPr="00F3614E">
        <w:rPr>
          <w:rFonts w:ascii="Times New Roman" w:eastAsia="Times New Roman" w:hAnsi="Times New Roman" w:cs="Times New Roman"/>
          <w:bCs/>
          <w:sz w:val="24"/>
          <w:szCs w:val="24"/>
          <w:lang w:eastAsia="en-IN" w:bidi="mr-IN"/>
        </w:rPr>
        <w:t>Dhas</w:t>
      </w:r>
      <w:proofErr w:type="spellEnd"/>
      <w:r w:rsidRPr="00F3614E">
        <w:rPr>
          <w:rFonts w:ascii="Times New Roman" w:eastAsia="Times New Roman" w:hAnsi="Times New Roman" w:cs="Times New Roman"/>
          <w:bCs/>
          <w:sz w:val="24"/>
          <w:szCs w:val="24"/>
          <w:lang w:eastAsia="en-IN" w:bidi="mr-IN"/>
        </w:rPr>
        <w:t xml:space="preserve"> A, Deshmukh G, </w:t>
      </w:r>
      <w:proofErr w:type="spellStart"/>
      <w:r w:rsidRPr="00F3614E">
        <w:rPr>
          <w:rFonts w:ascii="Times New Roman" w:eastAsia="Times New Roman" w:hAnsi="Times New Roman" w:cs="Times New Roman"/>
          <w:bCs/>
          <w:sz w:val="24"/>
          <w:szCs w:val="24"/>
          <w:lang w:eastAsia="en-IN" w:bidi="mr-IN"/>
        </w:rPr>
        <w:t>Andhale</w:t>
      </w:r>
      <w:proofErr w:type="spellEnd"/>
      <w:r w:rsidRPr="00F3614E">
        <w:rPr>
          <w:rFonts w:ascii="Times New Roman" w:eastAsia="Times New Roman" w:hAnsi="Times New Roman" w:cs="Times New Roman"/>
          <w:bCs/>
          <w:sz w:val="24"/>
          <w:szCs w:val="24"/>
          <w:lang w:eastAsia="en-IN" w:bidi="mr-IN"/>
        </w:rPr>
        <w:t xml:space="preserve"> V. Review on Nanoemulsion </w:t>
      </w:r>
      <w:proofErr w:type="gramStart"/>
      <w:r w:rsidRPr="00F3614E">
        <w:rPr>
          <w:rFonts w:ascii="Times New Roman" w:eastAsia="Times New Roman" w:hAnsi="Times New Roman" w:cs="Times New Roman"/>
          <w:bCs/>
          <w:sz w:val="24"/>
          <w:szCs w:val="24"/>
          <w:lang w:eastAsia="en-IN" w:bidi="mr-IN"/>
        </w:rPr>
        <w:t>A</w:t>
      </w:r>
      <w:proofErr w:type="gramEnd"/>
      <w:r w:rsidRPr="00F3614E">
        <w:rPr>
          <w:rFonts w:ascii="Times New Roman" w:eastAsia="Times New Roman" w:hAnsi="Times New Roman" w:cs="Times New Roman"/>
          <w:bCs/>
          <w:sz w:val="24"/>
          <w:szCs w:val="24"/>
          <w:lang w:eastAsia="en-IN" w:bidi="mr-IN"/>
        </w:rPr>
        <w:t xml:space="preserve"> Novel Drug Delivery System. European Journal of Biomedical and Pharmaceutical Sciences 2016;3(4):160.</w:t>
      </w:r>
    </w:p>
    <w:p w14:paraId="34A5DF35" w14:textId="77777777" w:rsidR="00E4792B" w:rsidRPr="00F3614E" w:rsidRDefault="00E4792B" w:rsidP="00C560BA">
      <w:pPr>
        <w:numPr>
          <w:ilvl w:val="0"/>
          <w:numId w:val="5"/>
        </w:numPr>
        <w:spacing w:after="0" w:line="276" w:lineRule="auto"/>
        <w:contextualSpacing/>
        <w:jc w:val="both"/>
        <w:rPr>
          <w:rFonts w:ascii="Times New Roman" w:eastAsia="Times New Roman" w:hAnsi="Times New Roman" w:cs="Times New Roman"/>
          <w:bCs/>
          <w:sz w:val="24"/>
          <w:szCs w:val="24"/>
          <w:lang w:eastAsia="en-IN" w:bidi="mr-IN"/>
        </w:rPr>
      </w:pPr>
      <w:r w:rsidRPr="00F3614E">
        <w:rPr>
          <w:rFonts w:ascii="Times New Roman" w:eastAsia="Times New Roman" w:hAnsi="Times New Roman" w:cs="Times New Roman"/>
          <w:bCs/>
          <w:sz w:val="24"/>
          <w:szCs w:val="24"/>
          <w:lang w:eastAsia="en-IN" w:bidi="mr-IN"/>
        </w:rPr>
        <w:t xml:space="preserve">Vijaya R, Kumar SS, Kannan SK. Preparation and In Vitro Evaluation of Miconazole Nitrate Nanoemulsion Using Tween 20 as Surfactant </w:t>
      </w:r>
      <w:proofErr w:type="gramStart"/>
      <w:r w:rsidRPr="00F3614E">
        <w:rPr>
          <w:rFonts w:ascii="Times New Roman" w:eastAsia="Times New Roman" w:hAnsi="Times New Roman" w:cs="Times New Roman"/>
          <w:bCs/>
          <w:sz w:val="24"/>
          <w:szCs w:val="24"/>
          <w:lang w:eastAsia="en-IN" w:bidi="mr-IN"/>
        </w:rPr>
        <w:t>For</w:t>
      </w:r>
      <w:proofErr w:type="gramEnd"/>
      <w:r w:rsidRPr="00F3614E">
        <w:rPr>
          <w:rFonts w:ascii="Times New Roman" w:eastAsia="Times New Roman" w:hAnsi="Times New Roman" w:cs="Times New Roman"/>
          <w:bCs/>
          <w:sz w:val="24"/>
          <w:szCs w:val="24"/>
          <w:lang w:eastAsia="en-IN" w:bidi="mr-IN"/>
        </w:rPr>
        <w:t xml:space="preserve"> Effective Topical / Transdermal Delivery. Journal of Chemical and Pharmaceutical Sciences 2015;8(1):92-93.</w:t>
      </w:r>
    </w:p>
    <w:p w14:paraId="5A70BD02" w14:textId="77777777" w:rsidR="00E4792B" w:rsidRPr="00F3614E" w:rsidRDefault="00E4792B" w:rsidP="00C560BA">
      <w:pPr>
        <w:numPr>
          <w:ilvl w:val="0"/>
          <w:numId w:val="5"/>
        </w:numPr>
        <w:spacing w:after="200" w:line="276" w:lineRule="auto"/>
        <w:contextualSpacing/>
        <w:jc w:val="both"/>
        <w:rPr>
          <w:rFonts w:ascii="Times New Roman" w:eastAsia="Times New Roman" w:hAnsi="Times New Roman" w:cs="Times New Roman"/>
          <w:bCs/>
          <w:sz w:val="24"/>
          <w:szCs w:val="24"/>
          <w:lang w:eastAsia="en-IN" w:bidi="mr-IN"/>
        </w:rPr>
      </w:pPr>
      <w:proofErr w:type="spellStart"/>
      <w:r w:rsidRPr="00F3614E">
        <w:rPr>
          <w:rFonts w:ascii="Times New Roman" w:eastAsia="Times New Roman" w:hAnsi="Times New Roman" w:cs="Times New Roman"/>
          <w:bCs/>
          <w:sz w:val="24"/>
          <w:szCs w:val="24"/>
          <w:lang w:eastAsia="en-IN" w:bidi="mr-IN"/>
        </w:rPr>
        <w:lastRenderedPageBreak/>
        <w:t>Aarora</w:t>
      </w:r>
      <w:proofErr w:type="spellEnd"/>
      <w:r w:rsidRPr="00F3614E">
        <w:rPr>
          <w:rFonts w:ascii="Times New Roman" w:eastAsia="Times New Roman" w:hAnsi="Times New Roman" w:cs="Times New Roman"/>
          <w:bCs/>
          <w:sz w:val="24"/>
          <w:szCs w:val="24"/>
          <w:lang w:eastAsia="en-IN" w:bidi="mr-IN"/>
        </w:rPr>
        <w:t xml:space="preserve"> R, Aggarwal G, Harikumar SL, Kaur K. Nanoemulsion Based Hydrogel for Enhanced Transdermal Delivery of Ketoprofen. Advances In Pharmaceutics: 3.</w:t>
      </w:r>
    </w:p>
    <w:p w14:paraId="320FDDE1" w14:textId="77777777" w:rsidR="00E4792B" w:rsidRPr="00F3614E" w:rsidRDefault="00E4792B" w:rsidP="00C560BA">
      <w:pPr>
        <w:numPr>
          <w:ilvl w:val="0"/>
          <w:numId w:val="5"/>
        </w:numPr>
        <w:spacing w:after="200" w:line="276" w:lineRule="auto"/>
        <w:contextualSpacing/>
        <w:jc w:val="both"/>
        <w:rPr>
          <w:rFonts w:ascii="Times New Roman" w:eastAsia="Times New Roman" w:hAnsi="Times New Roman" w:cs="Times New Roman"/>
          <w:bCs/>
          <w:sz w:val="24"/>
          <w:szCs w:val="24"/>
          <w:lang w:eastAsia="en-IN" w:bidi="mr-IN"/>
        </w:rPr>
      </w:pPr>
      <w:proofErr w:type="spellStart"/>
      <w:r w:rsidRPr="00F3614E">
        <w:rPr>
          <w:rFonts w:ascii="Times New Roman" w:eastAsia="Times New Roman" w:hAnsi="Times New Roman" w:cs="Times New Roman"/>
          <w:bCs/>
          <w:sz w:val="24"/>
          <w:szCs w:val="24"/>
          <w:lang w:eastAsia="en-IN" w:bidi="mr-IN"/>
        </w:rPr>
        <w:t>Shahavi</w:t>
      </w:r>
      <w:proofErr w:type="spellEnd"/>
      <w:r w:rsidRPr="00F3614E">
        <w:rPr>
          <w:rFonts w:ascii="Times New Roman" w:eastAsia="Times New Roman" w:hAnsi="Times New Roman" w:cs="Times New Roman"/>
          <w:bCs/>
          <w:sz w:val="24"/>
          <w:szCs w:val="24"/>
          <w:lang w:eastAsia="en-IN" w:bidi="mr-IN"/>
        </w:rPr>
        <w:t xml:space="preserve"> MH, Hosseini M, </w:t>
      </w:r>
      <w:proofErr w:type="spellStart"/>
      <w:r w:rsidRPr="00F3614E">
        <w:rPr>
          <w:rFonts w:ascii="Times New Roman" w:eastAsia="Times New Roman" w:hAnsi="Times New Roman" w:cs="Times New Roman"/>
          <w:bCs/>
          <w:sz w:val="24"/>
          <w:szCs w:val="24"/>
          <w:lang w:eastAsia="en-IN" w:bidi="mr-IN"/>
        </w:rPr>
        <w:t>Jahanshani</w:t>
      </w:r>
      <w:proofErr w:type="spellEnd"/>
      <w:r w:rsidRPr="00F3614E">
        <w:rPr>
          <w:rFonts w:ascii="Times New Roman" w:eastAsia="Times New Roman" w:hAnsi="Times New Roman" w:cs="Times New Roman"/>
          <w:bCs/>
          <w:sz w:val="24"/>
          <w:szCs w:val="24"/>
          <w:lang w:eastAsia="en-IN" w:bidi="mr-IN"/>
        </w:rPr>
        <w:t xml:space="preserve"> M. Evaluation of Critical Parameters for Preparation of Stable Clove oil </w:t>
      </w:r>
      <w:proofErr w:type="spellStart"/>
      <w:r w:rsidRPr="00F3614E">
        <w:rPr>
          <w:rFonts w:ascii="Times New Roman" w:eastAsia="Times New Roman" w:hAnsi="Times New Roman" w:cs="Times New Roman"/>
          <w:bCs/>
          <w:sz w:val="24"/>
          <w:szCs w:val="24"/>
          <w:lang w:eastAsia="en-IN" w:bidi="mr-IN"/>
        </w:rPr>
        <w:t>Nanoemulasion</w:t>
      </w:r>
      <w:proofErr w:type="spellEnd"/>
      <w:r w:rsidRPr="00F3614E">
        <w:rPr>
          <w:rFonts w:ascii="Times New Roman" w:eastAsia="Times New Roman" w:hAnsi="Times New Roman" w:cs="Times New Roman"/>
          <w:bCs/>
          <w:sz w:val="24"/>
          <w:szCs w:val="24"/>
          <w:lang w:eastAsia="en-IN" w:bidi="mr-IN"/>
        </w:rPr>
        <w:t>. Arabian Journal of Chemistry 2015; 8(24):1878-1882.</w:t>
      </w:r>
    </w:p>
    <w:p w14:paraId="25BFC6A6" w14:textId="77777777" w:rsidR="00E4792B" w:rsidRPr="00F3614E" w:rsidRDefault="00E4792B" w:rsidP="00C560BA">
      <w:pPr>
        <w:numPr>
          <w:ilvl w:val="0"/>
          <w:numId w:val="5"/>
        </w:numPr>
        <w:spacing w:after="0" w:line="276" w:lineRule="auto"/>
        <w:contextualSpacing/>
        <w:jc w:val="both"/>
        <w:rPr>
          <w:rFonts w:ascii="Times New Roman" w:eastAsia="Times New Roman" w:hAnsi="Times New Roman" w:cs="Times New Roman"/>
          <w:bCs/>
          <w:sz w:val="24"/>
          <w:szCs w:val="24"/>
          <w:lang w:eastAsia="en-IN" w:bidi="mr-IN"/>
        </w:rPr>
      </w:pPr>
      <w:r w:rsidRPr="00F3614E">
        <w:rPr>
          <w:rFonts w:ascii="Times New Roman" w:eastAsia="Times New Roman" w:hAnsi="Times New Roman" w:cs="Times New Roman"/>
          <w:bCs/>
          <w:sz w:val="24"/>
          <w:szCs w:val="24"/>
          <w:lang w:eastAsia="en-IN" w:bidi="mr-IN"/>
        </w:rPr>
        <w:t xml:space="preserve">Kute SB, </w:t>
      </w:r>
      <w:proofErr w:type="spellStart"/>
      <w:r w:rsidRPr="00F3614E">
        <w:rPr>
          <w:rFonts w:ascii="Times New Roman" w:eastAsia="Times New Roman" w:hAnsi="Times New Roman" w:cs="Times New Roman"/>
          <w:bCs/>
          <w:sz w:val="24"/>
          <w:szCs w:val="24"/>
          <w:lang w:eastAsia="en-IN" w:bidi="mr-IN"/>
        </w:rPr>
        <w:t>Saudagar</w:t>
      </w:r>
      <w:proofErr w:type="spellEnd"/>
      <w:r w:rsidRPr="00F3614E">
        <w:rPr>
          <w:rFonts w:ascii="Times New Roman" w:eastAsia="Times New Roman" w:hAnsi="Times New Roman" w:cs="Times New Roman"/>
          <w:bCs/>
          <w:sz w:val="24"/>
          <w:szCs w:val="24"/>
          <w:lang w:eastAsia="en-IN" w:bidi="mr-IN"/>
        </w:rPr>
        <w:t xml:space="preserve"> RB. Emulsified Gel A Novel Approach for Delivery of Hydrophobic Drugs </w:t>
      </w:r>
      <w:proofErr w:type="gramStart"/>
      <w:r w:rsidRPr="00F3614E">
        <w:rPr>
          <w:rFonts w:ascii="Times New Roman" w:eastAsia="Times New Roman" w:hAnsi="Times New Roman" w:cs="Times New Roman"/>
          <w:bCs/>
          <w:sz w:val="24"/>
          <w:szCs w:val="24"/>
          <w:lang w:eastAsia="en-IN" w:bidi="mr-IN"/>
        </w:rPr>
        <w:t>An</w:t>
      </w:r>
      <w:proofErr w:type="gramEnd"/>
      <w:r w:rsidRPr="00F3614E">
        <w:rPr>
          <w:rFonts w:ascii="Times New Roman" w:eastAsia="Times New Roman" w:hAnsi="Times New Roman" w:cs="Times New Roman"/>
          <w:bCs/>
          <w:sz w:val="24"/>
          <w:szCs w:val="24"/>
          <w:lang w:eastAsia="en-IN" w:bidi="mr-IN"/>
        </w:rPr>
        <w:t xml:space="preserve"> Overview. Journal of Advanced Pharmacy Education and Research 2013;3(4):368-376.</w:t>
      </w:r>
    </w:p>
    <w:p w14:paraId="493493D7" w14:textId="77777777" w:rsidR="00E4792B" w:rsidRPr="00F3614E" w:rsidRDefault="00E4792B" w:rsidP="00C560BA">
      <w:pPr>
        <w:numPr>
          <w:ilvl w:val="0"/>
          <w:numId w:val="5"/>
        </w:numPr>
        <w:spacing w:after="0" w:line="276" w:lineRule="auto"/>
        <w:contextualSpacing/>
        <w:jc w:val="both"/>
        <w:rPr>
          <w:rFonts w:ascii="Times New Roman" w:eastAsia="Times New Roman" w:hAnsi="Times New Roman" w:cs="Times New Roman"/>
          <w:bCs/>
          <w:sz w:val="24"/>
          <w:szCs w:val="24"/>
          <w:lang w:eastAsia="en-IN" w:bidi="mr-IN"/>
        </w:rPr>
      </w:pPr>
      <w:r w:rsidRPr="00F3614E">
        <w:rPr>
          <w:rFonts w:ascii="Times New Roman" w:eastAsia="Times New Roman" w:hAnsi="Times New Roman" w:cs="Times New Roman"/>
          <w:bCs/>
          <w:sz w:val="24"/>
          <w:szCs w:val="24"/>
          <w:lang w:eastAsia="en-IN" w:bidi="mr-IN"/>
        </w:rPr>
        <w:t>Bolton S, Charles B. Pharmaceutical Statistics Practical and Clinical Applications. 4 ed. Marcel Dekker Inc 2005: 265-281.</w:t>
      </w:r>
    </w:p>
    <w:p w14:paraId="0118682A" w14:textId="77777777" w:rsidR="00E4792B" w:rsidRPr="00F3614E" w:rsidRDefault="00E4792B" w:rsidP="00C560BA">
      <w:pPr>
        <w:numPr>
          <w:ilvl w:val="0"/>
          <w:numId w:val="5"/>
        </w:numPr>
        <w:spacing w:after="0" w:line="276" w:lineRule="auto"/>
        <w:contextualSpacing/>
        <w:jc w:val="both"/>
        <w:rPr>
          <w:rFonts w:ascii="Times New Roman" w:eastAsia="Times New Roman" w:hAnsi="Times New Roman" w:cs="Times New Roman"/>
          <w:bCs/>
          <w:sz w:val="24"/>
          <w:szCs w:val="24"/>
          <w:lang w:eastAsia="en-IN" w:bidi="mr-IN"/>
        </w:rPr>
      </w:pPr>
      <w:r w:rsidRPr="00F3614E">
        <w:rPr>
          <w:rFonts w:ascii="Times New Roman" w:eastAsia="Times New Roman" w:hAnsi="Times New Roman" w:cs="Times New Roman"/>
          <w:bCs/>
          <w:sz w:val="24"/>
          <w:szCs w:val="24"/>
          <w:lang w:eastAsia="en-IN" w:bidi="mr-IN"/>
        </w:rPr>
        <w:t xml:space="preserve">Banker GJ, Rhodes CT. Modern Pharmaceutics, Marcel Dekker Inc. New York Edition 2008: 265-266, 121-611. </w:t>
      </w:r>
    </w:p>
    <w:p w14:paraId="2060CA8F" w14:textId="77777777" w:rsidR="00E4792B" w:rsidRPr="00F3614E" w:rsidRDefault="00E4792B" w:rsidP="00C560BA">
      <w:pPr>
        <w:numPr>
          <w:ilvl w:val="0"/>
          <w:numId w:val="5"/>
        </w:numPr>
        <w:spacing w:after="0" w:line="276" w:lineRule="auto"/>
        <w:contextualSpacing/>
        <w:jc w:val="both"/>
        <w:rPr>
          <w:rFonts w:ascii="Times New Roman" w:eastAsia="Times New Roman" w:hAnsi="Times New Roman" w:cs="Times New Roman"/>
          <w:bCs/>
          <w:sz w:val="24"/>
          <w:szCs w:val="24"/>
          <w:lang w:eastAsia="en-IN" w:bidi="mr-IN"/>
        </w:rPr>
      </w:pPr>
      <w:r w:rsidRPr="00F3614E">
        <w:rPr>
          <w:rFonts w:ascii="Times New Roman" w:eastAsia="Times New Roman" w:hAnsi="Times New Roman" w:cs="Times New Roman"/>
          <w:sz w:val="24"/>
          <w:szCs w:val="24"/>
          <w:lang w:eastAsia="en-IN" w:bidi="mr-IN"/>
        </w:rPr>
        <w:t>International Conference on Harmonization Steering Committee, ICH Harmonized Tripartite Guideline- Stability Testing of New Drug Substances and Products, ICH Q1A (R2); February 6, (2003).</w:t>
      </w:r>
    </w:p>
    <w:p w14:paraId="3C478560" w14:textId="77777777" w:rsidR="00E4792B" w:rsidRPr="00F3614E" w:rsidRDefault="00E4792B" w:rsidP="00C560BA">
      <w:pPr>
        <w:numPr>
          <w:ilvl w:val="0"/>
          <w:numId w:val="5"/>
        </w:numPr>
        <w:autoSpaceDE w:val="0"/>
        <w:autoSpaceDN w:val="0"/>
        <w:adjustRightInd w:val="0"/>
        <w:spacing w:after="0" w:line="276" w:lineRule="auto"/>
        <w:contextualSpacing/>
        <w:jc w:val="both"/>
        <w:rPr>
          <w:rFonts w:ascii="Times New Roman" w:eastAsia="TT152t00" w:hAnsi="Times New Roman" w:cs="Times New Roman"/>
          <w:sz w:val="24"/>
          <w:szCs w:val="24"/>
          <w:lang w:eastAsia="en-IN" w:bidi="mr-IN"/>
        </w:rPr>
      </w:pPr>
      <w:r w:rsidRPr="00F3614E">
        <w:rPr>
          <w:rFonts w:ascii="Times New Roman" w:eastAsia="TT152t00" w:hAnsi="Times New Roman" w:cs="Times New Roman"/>
          <w:sz w:val="24"/>
          <w:szCs w:val="24"/>
          <w:lang w:eastAsia="en-IN" w:bidi="mr-IN"/>
        </w:rPr>
        <w:t xml:space="preserve">Patel MR, Patel MH, Patel RB. Preparation and in vitro/ex vivo evaluation of nanoemulsion for </w:t>
      </w:r>
      <w:proofErr w:type="spellStart"/>
      <w:r w:rsidRPr="00F3614E">
        <w:rPr>
          <w:rFonts w:ascii="Times New Roman" w:eastAsia="TT152t00" w:hAnsi="Times New Roman" w:cs="Times New Roman"/>
          <w:sz w:val="24"/>
          <w:szCs w:val="24"/>
          <w:lang w:eastAsia="en-IN" w:bidi="mr-IN"/>
        </w:rPr>
        <w:t>transnasal</w:t>
      </w:r>
      <w:proofErr w:type="spellEnd"/>
      <w:r w:rsidRPr="00F3614E">
        <w:rPr>
          <w:rFonts w:ascii="Times New Roman" w:eastAsia="TT152t00" w:hAnsi="Times New Roman" w:cs="Times New Roman"/>
          <w:sz w:val="24"/>
          <w:szCs w:val="24"/>
          <w:lang w:eastAsia="en-IN" w:bidi="mr-IN"/>
        </w:rPr>
        <w:t xml:space="preserve"> delivery of paliperidone. Springer </w:t>
      </w:r>
      <w:proofErr w:type="gramStart"/>
      <w:r w:rsidRPr="00F3614E">
        <w:rPr>
          <w:rFonts w:ascii="Times New Roman" w:eastAsia="TT152t00" w:hAnsi="Times New Roman" w:cs="Times New Roman"/>
          <w:sz w:val="24"/>
          <w:szCs w:val="24"/>
          <w:lang w:eastAsia="en-IN" w:bidi="mr-IN"/>
        </w:rPr>
        <w:t>2016;6:1098</w:t>
      </w:r>
      <w:proofErr w:type="gramEnd"/>
      <w:r w:rsidRPr="00F3614E">
        <w:rPr>
          <w:rFonts w:ascii="Times New Roman" w:eastAsia="TT152t00" w:hAnsi="Times New Roman" w:cs="Times New Roman"/>
          <w:sz w:val="24"/>
          <w:szCs w:val="24"/>
          <w:lang w:eastAsia="en-IN" w:bidi="mr-IN"/>
        </w:rPr>
        <w:t>.</w:t>
      </w:r>
    </w:p>
    <w:p w14:paraId="1ED48669" w14:textId="77777777" w:rsidR="00E4792B" w:rsidRPr="00F3614E" w:rsidRDefault="00E4792B" w:rsidP="00C560BA">
      <w:pPr>
        <w:numPr>
          <w:ilvl w:val="0"/>
          <w:numId w:val="5"/>
        </w:numPr>
        <w:autoSpaceDE w:val="0"/>
        <w:autoSpaceDN w:val="0"/>
        <w:adjustRightInd w:val="0"/>
        <w:spacing w:after="0" w:line="276" w:lineRule="auto"/>
        <w:contextualSpacing/>
        <w:jc w:val="both"/>
        <w:rPr>
          <w:rFonts w:ascii="Times New Roman" w:eastAsia="TT152t00" w:hAnsi="Times New Roman" w:cs="Times New Roman"/>
          <w:sz w:val="24"/>
          <w:szCs w:val="24"/>
          <w:lang w:eastAsia="en-IN" w:bidi="mr-IN"/>
        </w:rPr>
      </w:pPr>
      <w:r w:rsidRPr="00F3614E">
        <w:rPr>
          <w:rFonts w:ascii="Times New Roman" w:eastAsia="TT152t00" w:hAnsi="Times New Roman" w:cs="Times New Roman"/>
          <w:sz w:val="24"/>
          <w:szCs w:val="24"/>
          <w:lang w:eastAsia="en-IN" w:bidi="mr-IN"/>
        </w:rPr>
        <w:t>Jivani MN, Patel CP, Prajapati BG. Nanoemulgel Innovative Approach for Topical Gel based formulation. Research and Review on Healthcare, Open Access Journal 2018;1(2):05.</w:t>
      </w:r>
    </w:p>
    <w:p w14:paraId="5A3533B9" w14:textId="77777777" w:rsidR="00E4792B" w:rsidRPr="00F3614E" w:rsidRDefault="00E4792B" w:rsidP="00C560BA">
      <w:pPr>
        <w:numPr>
          <w:ilvl w:val="0"/>
          <w:numId w:val="5"/>
        </w:numPr>
        <w:autoSpaceDE w:val="0"/>
        <w:autoSpaceDN w:val="0"/>
        <w:adjustRightInd w:val="0"/>
        <w:spacing w:after="0" w:line="276" w:lineRule="auto"/>
        <w:contextualSpacing/>
        <w:jc w:val="both"/>
        <w:rPr>
          <w:rFonts w:ascii="Times New Roman" w:eastAsia="TT152t00" w:hAnsi="Times New Roman" w:cs="Times New Roman"/>
          <w:sz w:val="24"/>
          <w:szCs w:val="24"/>
          <w:lang w:eastAsia="en-IN" w:bidi="mr-IN"/>
        </w:rPr>
      </w:pPr>
      <w:r w:rsidRPr="00F3614E">
        <w:rPr>
          <w:rFonts w:ascii="Times New Roman" w:eastAsia="TT152t00" w:hAnsi="Times New Roman" w:cs="Times New Roman"/>
          <w:sz w:val="24"/>
          <w:szCs w:val="24"/>
          <w:lang w:eastAsia="en-IN" w:bidi="mr-IN"/>
        </w:rPr>
        <w:t>Bhattacharya S, Prajapati BG. Formulation and Optimization of Celecoxib Nanoemulgel. Asian Journal of Pharmaceutical and Clinical Research 2017;10(8):355-356.</w:t>
      </w:r>
    </w:p>
    <w:p w14:paraId="460E2848" w14:textId="77777777" w:rsidR="00E4792B" w:rsidRPr="00F3614E" w:rsidRDefault="00E4792B" w:rsidP="00C560BA">
      <w:pPr>
        <w:numPr>
          <w:ilvl w:val="0"/>
          <w:numId w:val="5"/>
        </w:numPr>
        <w:autoSpaceDE w:val="0"/>
        <w:autoSpaceDN w:val="0"/>
        <w:adjustRightInd w:val="0"/>
        <w:spacing w:after="0" w:line="276" w:lineRule="auto"/>
        <w:contextualSpacing/>
        <w:jc w:val="both"/>
        <w:rPr>
          <w:rFonts w:ascii="Times New Roman" w:eastAsia="TT152t00" w:hAnsi="Times New Roman" w:cs="Times New Roman"/>
          <w:sz w:val="24"/>
          <w:szCs w:val="24"/>
          <w:lang w:eastAsia="en-IN" w:bidi="mr-IN"/>
        </w:rPr>
      </w:pPr>
      <w:r w:rsidRPr="00F3614E">
        <w:rPr>
          <w:rFonts w:ascii="Times New Roman" w:eastAsia="TT152t00" w:hAnsi="Times New Roman" w:cs="Times New Roman"/>
          <w:sz w:val="24"/>
          <w:szCs w:val="24"/>
          <w:lang w:eastAsia="en-IN" w:bidi="mr-IN"/>
        </w:rPr>
        <w:t xml:space="preserve">Alam S, Ali S, Alam N, Alam I, </w:t>
      </w:r>
      <w:proofErr w:type="spellStart"/>
      <w:r w:rsidRPr="00F3614E">
        <w:rPr>
          <w:rFonts w:ascii="Times New Roman" w:eastAsia="TT152t00" w:hAnsi="Times New Roman" w:cs="Times New Roman"/>
          <w:sz w:val="24"/>
          <w:szCs w:val="24"/>
          <w:lang w:eastAsia="en-IN" w:bidi="mr-IN"/>
        </w:rPr>
        <w:t>Anwer</w:t>
      </w:r>
      <w:proofErr w:type="spellEnd"/>
      <w:r w:rsidRPr="00F3614E">
        <w:rPr>
          <w:rFonts w:ascii="Times New Roman" w:eastAsia="TT152t00" w:hAnsi="Times New Roman" w:cs="Times New Roman"/>
          <w:sz w:val="24"/>
          <w:szCs w:val="24"/>
          <w:lang w:eastAsia="en-IN" w:bidi="mr-IN"/>
        </w:rPr>
        <w:t xml:space="preserve"> T. Design and Characterization of Nanostructure Topical Gel of Betamethasone Dipropionate for Psoriasis. Journal of Applied Pharmaceutical Science 2012;2(10):150.</w:t>
      </w:r>
    </w:p>
    <w:p w14:paraId="282C3776" w14:textId="7A08E95F" w:rsidR="00E4792B" w:rsidRPr="00F3614E" w:rsidRDefault="00E4792B" w:rsidP="00C560BA">
      <w:pPr>
        <w:numPr>
          <w:ilvl w:val="0"/>
          <w:numId w:val="5"/>
        </w:numPr>
        <w:autoSpaceDE w:val="0"/>
        <w:autoSpaceDN w:val="0"/>
        <w:adjustRightInd w:val="0"/>
        <w:spacing w:after="0" w:line="276" w:lineRule="auto"/>
        <w:contextualSpacing/>
        <w:jc w:val="both"/>
        <w:rPr>
          <w:rFonts w:ascii="Times New Roman" w:eastAsia="TT152t00" w:hAnsi="Times New Roman" w:cs="Times New Roman"/>
          <w:sz w:val="24"/>
          <w:szCs w:val="24"/>
          <w:lang w:eastAsia="en-IN" w:bidi="mr-IN"/>
        </w:rPr>
      </w:pPr>
      <w:r w:rsidRPr="00F3614E">
        <w:rPr>
          <w:rFonts w:ascii="Times New Roman" w:eastAsia="TT152t00" w:hAnsi="Times New Roman" w:cs="Times New Roman"/>
          <w:sz w:val="24"/>
          <w:szCs w:val="24"/>
          <w:lang w:eastAsia="en-IN" w:bidi="mr-IN"/>
        </w:rPr>
        <w:t xml:space="preserve">Nawaz A, Jan SU, Khan NR, Hussain A, Khan JM. Formulation and In vitro Evaluation of Clotrimazole gel containing </w:t>
      </w:r>
      <w:r w:rsidR="00C07CA5" w:rsidRPr="00F3614E">
        <w:rPr>
          <w:rFonts w:ascii="Times New Roman" w:eastAsia="TT152t00" w:hAnsi="Times New Roman" w:cs="Times New Roman"/>
          <w:sz w:val="24"/>
          <w:szCs w:val="24"/>
          <w:lang w:eastAsia="en-IN" w:bidi="mr-IN"/>
        </w:rPr>
        <w:t>Almond Oil</w:t>
      </w:r>
      <w:r w:rsidRPr="00F3614E">
        <w:rPr>
          <w:rFonts w:ascii="Times New Roman" w:eastAsia="TT152t00" w:hAnsi="Times New Roman" w:cs="Times New Roman"/>
          <w:sz w:val="24"/>
          <w:szCs w:val="24"/>
          <w:lang w:eastAsia="en-IN" w:bidi="mr-IN"/>
        </w:rPr>
        <w:t xml:space="preserve"> and tween 80 as penetration enhancer for topical application. Pak. J. Pharm. Sci 2013;26(3):617-622. </w:t>
      </w:r>
    </w:p>
    <w:p w14:paraId="43587386" w14:textId="77777777" w:rsidR="00E4792B" w:rsidRPr="00F3614E" w:rsidRDefault="00E4792B" w:rsidP="00C560BA">
      <w:pPr>
        <w:numPr>
          <w:ilvl w:val="0"/>
          <w:numId w:val="5"/>
        </w:numPr>
        <w:autoSpaceDE w:val="0"/>
        <w:autoSpaceDN w:val="0"/>
        <w:adjustRightInd w:val="0"/>
        <w:spacing w:after="0" w:line="276" w:lineRule="auto"/>
        <w:contextualSpacing/>
        <w:jc w:val="both"/>
        <w:rPr>
          <w:rFonts w:ascii="Times New Roman" w:eastAsia="TT152t00" w:hAnsi="Times New Roman" w:cs="Times New Roman"/>
          <w:sz w:val="24"/>
          <w:szCs w:val="24"/>
          <w:lang w:eastAsia="en-IN" w:bidi="mr-IN"/>
        </w:rPr>
      </w:pPr>
      <w:r w:rsidRPr="00F3614E">
        <w:rPr>
          <w:rFonts w:ascii="Times New Roman" w:eastAsia="TT152t00" w:hAnsi="Times New Roman" w:cs="Times New Roman"/>
          <w:sz w:val="24"/>
          <w:szCs w:val="24"/>
          <w:lang w:eastAsia="en-IN" w:bidi="mr-IN"/>
        </w:rPr>
        <w:t xml:space="preserve">Lachman l, </w:t>
      </w:r>
      <w:proofErr w:type="spellStart"/>
      <w:r w:rsidRPr="00F3614E">
        <w:rPr>
          <w:rFonts w:ascii="Times New Roman" w:eastAsia="TT152t00" w:hAnsi="Times New Roman" w:cs="Times New Roman"/>
          <w:sz w:val="24"/>
          <w:szCs w:val="24"/>
          <w:lang w:eastAsia="en-IN" w:bidi="mr-IN"/>
        </w:rPr>
        <w:t>lieberman</w:t>
      </w:r>
      <w:proofErr w:type="spellEnd"/>
      <w:r w:rsidRPr="00F3614E">
        <w:rPr>
          <w:rFonts w:ascii="Times New Roman" w:eastAsia="TT152t00" w:hAnsi="Times New Roman" w:cs="Times New Roman"/>
          <w:sz w:val="24"/>
          <w:szCs w:val="24"/>
          <w:lang w:eastAsia="en-IN" w:bidi="mr-IN"/>
        </w:rPr>
        <w:t xml:space="preserve"> ha, </w:t>
      </w:r>
      <w:proofErr w:type="spellStart"/>
      <w:r w:rsidRPr="00F3614E">
        <w:rPr>
          <w:rFonts w:ascii="Times New Roman" w:eastAsia="TT152t00" w:hAnsi="Times New Roman" w:cs="Times New Roman"/>
          <w:sz w:val="24"/>
          <w:szCs w:val="24"/>
          <w:lang w:eastAsia="en-IN" w:bidi="mr-IN"/>
        </w:rPr>
        <w:t>kanig</w:t>
      </w:r>
      <w:proofErr w:type="spellEnd"/>
      <w:r w:rsidRPr="00F3614E">
        <w:rPr>
          <w:rFonts w:ascii="Times New Roman" w:eastAsia="TT152t00" w:hAnsi="Times New Roman" w:cs="Times New Roman"/>
          <w:sz w:val="24"/>
          <w:szCs w:val="24"/>
          <w:lang w:eastAsia="en-IN" w:bidi="mr-IN"/>
        </w:rPr>
        <w:t xml:space="preserve"> </w:t>
      </w:r>
      <w:proofErr w:type="spellStart"/>
      <w:r w:rsidRPr="00F3614E">
        <w:rPr>
          <w:rFonts w:ascii="Times New Roman" w:eastAsia="TT152t00" w:hAnsi="Times New Roman" w:cs="Times New Roman"/>
          <w:sz w:val="24"/>
          <w:szCs w:val="24"/>
          <w:lang w:eastAsia="en-IN" w:bidi="mr-IN"/>
        </w:rPr>
        <w:t>jl.</w:t>
      </w:r>
      <w:proofErr w:type="spellEnd"/>
      <w:r w:rsidRPr="00F3614E">
        <w:rPr>
          <w:rFonts w:ascii="Times New Roman" w:eastAsia="TT152t00" w:hAnsi="Times New Roman" w:cs="Times New Roman"/>
          <w:sz w:val="24"/>
          <w:szCs w:val="24"/>
          <w:lang w:eastAsia="en-IN" w:bidi="mr-IN"/>
        </w:rPr>
        <w:t xml:space="preserve"> Theory and practice of industrial pharmacy. 3 ed. Varghese publishing house </w:t>
      </w:r>
      <w:proofErr w:type="spellStart"/>
      <w:r w:rsidRPr="00F3614E">
        <w:rPr>
          <w:rFonts w:ascii="Times New Roman" w:eastAsia="TT152t00" w:hAnsi="Times New Roman" w:cs="Times New Roman"/>
          <w:sz w:val="24"/>
          <w:szCs w:val="24"/>
          <w:lang w:eastAsia="en-IN" w:bidi="mr-IN"/>
        </w:rPr>
        <w:t>mumbai</w:t>
      </w:r>
      <w:proofErr w:type="spellEnd"/>
      <w:r w:rsidRPr="00F3614E">
        <w:rPr>
          <w:rFonts w:ascii="Times New Roman" w:eastAsia="TT152t00" w:hAnsi="Times New Roman" w:cs="Times New Roman"/>
          <w:sz w:val="24"/>
          <w:szCs w:val="24"/>
          <w:lang w:eastAsia="en-IN" w:bidi="mr-IN"/>
        </w:rPr>
        <w:t xml:space="preserve"> 1991:502-508.</w:t>
      </w:r>
    </w:p>
    <w:p w14:paraId="3354A45C" w14:textId="77777777" w:rsidR="00E4792B" w:rsidRPr="00F3614E" w:rsidRDefault="00E4792B" w:rsidP="00C560BA">
      <w:pPr>
        <w:numPr>
          <w:ilvl w:val="0"/>
          <w:numId w:val="5"/>
        </w:numPr>
        <w:autoSpaceDE w:val="0"/>
        <w:autoSpaceDN w:val="0"/>
        <w:adjustRightInd w:val="0"/>
        <w:spacing w:after="0" w:line="276" w:lineRule="auto"/>
        <w:contextualSpacing/>
        <w:jc w:val="both"/>
        <w:rPr>
          <w:rFonts w:ascii="Times New Roman" w:eastAsia="TT152t00" w:hAnsi="Times New Roman" w:cs="Times New Roman"/>
          <w:sz w:val="24"/>
          <w:szCs w:val="24"/>
          <w:lang w:eastAsia="en-IN" w:bidi="mr-IN"/>
        </w:rPr>
      </w:pPr>
      <w:r w:rsidRPr="00F3614E">
        <w:rPr>
          <w:rFonts w:ascii="Times New Roman" w:eastAsia="Times New Roman" w:hAnsi="Times New Roman" w:cs="Times New Roman"/>
          <w:sz w:val="24"/>
          <w:szCs w:val="24"/>
          <w:lang w:eastAsia="en-IN" w:bidi="mr-IN"/>
        </w:rPr>
        <w:t xml:space="preserve">K. Raju *, g. Sneha, formulation and evaluation of ornidazole topical emulgel, </w:t>
      </w:r>
      <w:r w:rsidRPr="00F3614E">
        <w:rPr>
          <w:rFonts w:ascii="Times New Roman" w:eastAsia="Times New Roman" w:hAnsi="Times New Roman" w:cs="Times New Roman"/>
          <w:sz w:val="24"/>
          <w:szCs w:val="24"/>
          <w:lang w:val="en-US" w:eastAsia="en-IN" w:bidi="mr-IN"/>
        </w:rPr>
        <w:t>world journal of pharmacy and pharmaceutical sciences,</w:t>
      </w:r>
      <w:r w:rsidRPr="00F3614E">
        <w:rPr>
          <w:rFonts w:ascii="Times New Roman" w:eastAsia="Times New Roman" w:hAnsi="Times New Roman" w:cs="Times New Roman"/>
          <w:sz w:val="24"/>
          <w:szCs w:val="24"/>
          <w:lang w:eastAsia="en-IN" w:bidi="mr-IN"/>
        </w:rPr>
        <w:t xml:space="preserve"> volume 8, issue 7, 1179-1197</w:t>
      </w:r>
    </w:p>
    <w:p w14:paraId="51323E9A" w14:textId="77777777" w:rsidR="00E4792B" w:rsidRPr="00F3614E" w:rsidRDefault="00E4792B" w:rsidP="00C560BA">
      <w:pPr>
        <w:numPr>
          <w:ilvl w:val="0"/>
          <w:numId w:val="5"/>
        </w:numPr>
        <w:autoSpaceDE w:val="0"/>
        <w:autoSpaceDN w:val="0"/>
        <w:adjustRightInd w:val="0"/>
        <w:spacing w:after="0" w:line="276" w:lineRule="auto"/>
        <w:contextualSpacing/>
        <w:jc w:val="both"/>
        <w:rPr>
          <w:rFonts w:ascii="Times New Roman" w:eastAsia="TT152t00" w:hAnsi="Times New Roman" w:cs="Times New Roman"/>
          <w:sz w:val="24"/>
          <w:szCs w:val="24"/>
          <w:lang w:eastAsia="en-IN" w:bidi="mr-IN"/>
        </w:rPr>
      </w:pPr>
      <w:r w:rsidRPr="00F3614E">
        <w:rPr>
          <w:rFonts w:ascii="Times New Roman" w:eastAsia="Times New Roman" w:hAnsi="Times New Roman" w:cs="Times New Roman"/>
          <w:sz w:val="24"/>
          <w:szCs w:val="24"/>
          <w:lang w:eastAsia="en-IN" w:bidi="mr-IN"/>
        </w:rPr>
        <w:t xml:space="preserve">Pavani et al., design, formulation and in vitro evaluation of </w:t>
      </w:r>
      <w:proofErr w:type="spellStart"/>
      <w:r w:rsidRPr="00F3614E">
        <w:rPr>
          <w:rFonts w:ascii="Times New Roman" w:eastAsia="Times New Roman" w:hAnsi="Times New Roman" w:cs="Times New Roman"/>
          <w:sz w:val="24"/>
          <w:szCs w:val="24"/>
          <w:lang w:eastAsia="en-IN" w:bidi="mr-IN"/>
        </w:rPr>
        <w:t>microsponges</w:t>
      </w:r>
      <w:proofErr w:type="spellEnd"/>
      <w:r w:rsidRPr="00F3614E">
        <w:rPr>
          <w:rFonts w:ascii="Times New Roman" w:eastAsia="Times New Roman" w:hAnsi="Times New Roman" w:cs="Times New Roman"/>
          <w:sz w:val="24"/>
          <w:szCs w:val="24"/>
          <w:lang w:eastAsia="en-IN" w:bidi="mr-IN"/>
        </w:rPr>
        <w:t xml:space="preserve"> based gel for topical delivery of ketoconazole, </w:t>
      </w:r>
      <w:proofErr w:type="spellStart"/>
      <w:r w:rsidRPr="00F3614E">
        <w:rPr>
          <w:rFonts w:ascii="Times New Roman" w:eastAsia="Times New Roman" w:hAnsi="Times New Roman" w:cs="Times New Roman"/>
          <w:sz w:val="24"/>
          <w:szCs w:val="24"/>
          <w:lang w:eastAsia="en-IN" w:bidi="mr-IN"/>
        </w:rPr>
        <w:t>ijpsr</w:t>
      </w:r>
      <w:proofErr w:type="spellEnd"/>
      <w:r w:rsidRPr="00F3614E">
        <w:rPr>
          <w:rFonts w:ascii="Times New Roman" w:eastAsia="Times New Roman" w:hAnsi="Times New Roman" w:cs="Times New Roman"/>
          <w:sz w:val="24"/>
          <w:szCs w:val="24"/>
          <w:lang w:eastAsia="en-IN" w:bidi="mr-IN"/>
        </w:rPr>
        <w:t>, 2017; vol. 8(10): 4222-4229.</w:t>
      </w:r>
    </w:p>
    <w:p w14:paraId="0F988A57" w14:textId="4123497F" w:rsidR="00E4792B" w:rsidRPr="00F3614E" w:rsidRDefault="00E4792B" w:rsidP="00C560BA">
      <w:pPr>
        <w:numPr>
          <w:ilvl w:val="0"/>
          <w:numId w:val="5"/>
        </w:numPr>
        <w:autoSpaceDE w:val="0"/>
        <w:autoSpaceDN w:val="0"/>
        <w:adjustRightInd w:val="0"/>
        <w:spacing w:after="0" w:line="276" w:lineRule="auto"/>
        <w:contextualSpacing/>
        <w:jc w:val="both"/>
        <w:rPr>
          <w:rFonts w:ascii="Times New Roman" w:eastAsia="TT152t00" w:hAnsi="Times New Roman" w:cs="Times New Roman"/>
          <w:sz w:val="24"/>
          <w:szCs w:val="24"/>
          <w:lang w:eastAsia="en-IN" w:bidi="mr-IN"/>
        </w:rPr>
      </w:pPr>
      <w:proofErr w:type="spellStart"/>
      <w:r w:rsidRPr="00F3614E">
        <w:rPr>
          <w:rFonts w:ascii="Times New Roman" w:eastAsia="Times New Roman" w:hAnsi="Times New Roman" w:cs="Times New Roman"/>
          <w:sz w:val="24"/>
          <w:szCs w:val="24"/>
          <w:lang w:eastAsia="en-IN" w:bidi="mr-IN"/>
        </w:rPr>
        <w:t>Karade</w:t>
      </w:r>
      <w:proofErr w:type="spellEnd"/>
      <w:r w:rsidRPr="00F3614E">
        <w:rPr>
          <w:rFonts w:ascii="Times New Roman" w:eastAsia="Times New Roman" w:hAnsi="Times New Roman" w:cs="Times New Roman"/>
          <w:sz w:val="24"/>
          <w:szCs w:val="24"/>
          <w:lang w:eastAsia="en-IN" w:bidi="mr-IN"/>
        </w:rPr>
        <w:t xml:space="preserve"> Preeti G</w:t>
      </w:r>
      <w:proofErr w:type="gramStart"/>
      <w:r w:rsidRPr="00F3614E">
        <w:rPr>
          <w:rFonts w:ascii="Times New Roman" w:eastAsia="Times New Roman" w:hAnsi="Times New Roman" w:cs="Times New Roman"/>
          <w:sz w:val="24"/>
          <w:szCs w:val="24"/>
          <w:lang w:eastAsia="en-IN" w:bidi="mr-IN"/>
        </w:rPr>
        <w:t>1 ,</w:t>
      </w:r>
      <w:proofErr w:type="gramEnd"/>
      <w:r w:rsidRPr="00F3614E">
        <w:rPr>
          <w:rFonts w:ascii="Times New Roman" w:eastAsia="Times New Roman" w:hAnsi="Times New Roman" w:cs="Times New Roman"/>
          <w:sz w:val="24"/>
          <w:szCs w:val="24"/>
          <w:lang w:eastAsia="en-IN" w:bidi="mr-IN"/>
        </w:rPr>
        <w:t xml:space="preserve"> Shah Rohit R, Formulation and evaluation of celecoxib gel, Journal of Drug Delivery &amp; T</w:t>
      </w:r>
      <w:r w:rsidR="00E8572E" w:rsidRPr="00F3614E">
        <w:rPr>
          <w:rFonts w:ascii="Times New Roman" w:eastAsia="Times New Roman" w:hAnsi="Times New Roman" w:cs="Times New Roman"/>
          <w:sz w:val="24"/>
          <w:szCs w:val="24"/>
          <w:lang w:eastAsia="en-IN" w:bidi="mr-IN"/>
        </w:rPr>
        <w:t>0</w:t>
      </w:r>
      <w:r w:rsidRPr="00F3614E">
        <w:rPr>
          <w:rFonts w:ascii="Times New Roman" w:eastAsia="Times New Roman" w:hAnsi="Times New Roman" w:cs="Times New Roman"/>
          <w:sz w:val="24"/>
          <w:szCs w:val="24"/>
          <w:lang w:eastAsia="en-IN" w:bidi="mr-IN"/>
        </w:rPr>
        <w:t>herapeutics; 2012, 2(3): 132-135</w:t>
      </w:r>
    </w:p>
    <w:p w14:paraId="69FFF0C3" w14:textId="77777777" w:rsidR="00E4792B" w:rsidRPr="00F3614E" w:rsidRDefault="00E4792B" w:rsidP="00C560BA">
      <w:pPr>
        <w:numPr>
          <w:ilvl w:val="0"/>
          <w:numId w:val="5"/>
        </w:numPr>
        <w:autoSpaceDE w:val="0"/>
        <w:autoSpaceDN w:val="0"/>
        <w:adjustRightInd w:val="0"/>
        <w:spacing w:after="0" w:line="276" w:lineRule="auto"/>
        <w:contextualSpacing/>
        <w:jc w:val="both"/>
        <w:rPr>
          <w:rFonts w:ascii="Times New Roman" w:eastAsia="TT152t00" w:hAnsi="Times New Roman" w:cs="Times New Roman"/>
          <w:sz w:val="24"/>
          <w:szCs w:val="24"/>
          <w:lang w:eastAsia="en-IN" w:bidi="mr-IN"/>
        </w:rPr>
      </w:pPr>
      <w:r w:rsidRPr="00F3614E">
        <w:rPr>
          <w:rFonts w:ascii="Times New Roman" w:eastAsia="Times New Roman" w:hAnsi="Times New Roman" w:cs="Times New Roman"/>
          <w:sz w:val="24"/>
          <w:szCs w:val="24"/>
          <w:lang w:eastAsia="en-IN" w:bidi="mr-IN"/>
        </w:rPr>
        <w:t xml:space="preserve">Swati Verma, Formulation and </w:t>
      </w:r>
      <w:proofErr w:type="spellStart"/>
      <w:r w:rsidRPr="00F3614E">
        <w:rPr>
          <w:rFonts w:ascii="Times New Roman" w:eastAsia="Times New Roman" w:hAnsi="Times New Roman" w:cs="Times New Roman"/>
          <w:sz w:val="24"/>
          <w:szCs w:val="24"/>
          <w:lang w:eastAsia="en-IN" w:bidi="mr-IN"/>
        </w:rPr>
        <w:t>evaluaton</w:t>
      </w:r>
      <w:proofErr w:type="spellEnd"/>
      <w:r w:rsidRPr="00F3614E">
        <w:rPr>
          <w:rFonts w:ascii="Times New Roman" w:eastAsia="Times New Roman" w:hAnsi="Times New Roman" w:cs="Times New Roman"/>
          <w:sz w:val="24"/>
          <w:szCs w:val="24"/>
          <w:lang w:eastAsia="en-IN" w:bidi="mr-IN"/>
        </w:rPr>
        <w:t xml:space="preserve"> of ketoconazole nanoemulgel, </w:t>
      </w:r>
      <w:proofErr w:type="spellStart"/>
      <w:r w:rsidRPr="00F3614E">
        <w:rPr>
          <w:rFonts w:ascii="Times New Roman" w:eastAsia="Times New Roman" w:hAnsi="Times New Roman" w:cs="Times New Roman"/>
          <w:sz w:val="24"/>
          <w:szCs w:val="24"/>
          <w:lang w:eastAsia="en-IN" w:bidi="mr-IN"/>
        </w:rPr>
        <w:t>wjpps</w:t>
      </w:r>
      <w:proofErr w:type="spellEnd"/>
      <w:r w:rsidRPr="00F3614E">
        <w:rPr>
          <w:rFonts w:ascii="Times New Roman" w:eastAsia="Times New Roman" w:hAnsi="Times New Roman" w:cs="Times New Roman"/>
          <w:sz w:val="24"/>
          <w:szCs w:val="24"/>
          <w:lang w:eastAsia="en-IN" w:bidi="mr-IN"/>
        </w:rPr>
        <w:t>, Volume 5, Issue 2, 899-911.</w:t>
      </w:r>
    </w:p>
    <w:p w14:paraId="1AC45BC8" w14:textId="77777777" w:rsidR="00E4792B" w:rsidRPr="00F3614E" w:rsidRDefault="00E4792B" w:rsidP="00C560BA">
      <w:pPr>
        <w:numPr>
          <w:ilvl w:val="0"/>
          <w:numId w:val="5"/>
        </w:numPr>
        <w:autoSpaceDE w:val="0"/>
        <w:autoSpaceDN w:val="0"/>
        <w:adjustRightInd w:val="0"/>
        <w:spacing w:after="0" w:line="276" w:lineRule="auto"/>
        <w:contextualSpacing/>
        <w:jc w:val="both"/>
        <w:rPr>
          <w:rFonts w:ascii="Times New Roman" w:eastAsia="TT152t00" w:hAnsi="Times New Roman" w:cs="Times New Roman"/>
          <w:sz w:val="24"/>
          <w:szCs w:val="24"/>
          <w:lang w:eastAsia="en-IN" w:bidi="mr-IN"/>
        </w:rPr>
      </w:pPr>
      <w:r w:rsidRPr="00F3614E">
        <w:rPr>
          <w:rFonts w:ascii="Times New Roman" w:eastAsia="Times New Roman" w:hAnsi="Times New Roman" w:cs="Times New Roman"/>
          <w:sz w:val="24"/>
          <w:szCs w:val="24"/>
          <w:lang w:eastAsia="en-IN" w:bidi="mr-IN"/>
        </w:rPr>
        <w:t xml:space="preserve">Jignesh </w:t>
      </w:r>
      <w:proofErr w:type="spellStart"/>
      <w:r w:rsidRPr="00F3614E">
        <w:rPr>
          <w:rFonts w:ascii="Times New Roman" w:eastAsia="Times New Roman" w:hAnsi="Times New Roman" w:cs="Times New Roman"/>
          <w:sz w:val="24"/>
          <w:szCs w:val="24"/>
          <w:lang w:eastAsia="en-IN" w:bidi="mr-IN"/>
        </w:rPr>
        <w:t>modi</w:t>
      </w:r>
      <w:proofErr w:type="spellEnd"/>
      <w:r w:rsidRPr="00F3614E">
        <w:rPr>
          <w:rFonts w:ascii="Times New Roman" w:eastAsia="Times New Roman" w:hAnsi="Times New Roman" w:cs="Times New Roman"/>
          <w:sz w:val="24"/>
          <w:szCs w:val="24"/>
          <w:lang w:eastAsia="en-IN" w:bidi="mr-IN"/>
        </w:rPr>
        <w:t xml:space="preserve">, Nanoemulsion-Based Gel Formulation of </w:t>
      </w:r>
      <w:proofErr w:type="spellStart"/>
      <w:r w:rsidRPr="00F3614E">
        <w:rPr>
          <w:rFonts w:ascii="Times New Roman" w:eastAsia="Times New Roman" w:hAnsi="Times New Roman" w:cs="Times New Roman"/>
          <w:sz w:val="24"/>
          <w:szCs w:val="24"/>
          <w:lang w:eastAsia="en-IN" w:bidi="mr-IN"/>
        </w:rPr>
        <w:t>Aceclofenac</w:t>
      </w:r>
      <w:proofErr w:type="spellEnd"/>
      <w:r w:rsidRPr="00F3614E">
        <w:rPr>
          <w:rFonts w:ascii="Times New Roman" w:eastAsia="Times New Roman" w:hAnsi="Times New Roman" w:cs="Times New Roman"/>
          <w:sz w:val="24"/>
          <w:szCs w:val="24"/>
          <w:lang w:eastAsia="en-IN" w:bidi="mr-IN"/>
        </w:rPr>
        <w:t xml:space="preserve"> for Topical Delivery, International Journal of Pharmacy and Pharmaceutical Science Research 2011, 1 (1) 6-12.</w:t>
      </w:r>
    </w:p>
    <w:p w14:paraId="7A01D38E" w14:textId="77777777" w:rsidR="00E4792B" w:rsidRPr="00F3614E" w:rsidRDefault="00E4792B" w:rsidP="00C560BA">
      <w:pPr>
        <w:numPr>
          <w:ilvl w:val="0"/>
          <w:numId w:val="5"/>
        </w:numPr>
        <w:autoSpaceDE w:val="0"/>
        <w:autoSpaceDN w:val="0"/>
        <w:adjustRightInd w:val="0"/>
        <w:spacing w:after="0" w:line="276" w:lineRule="auto"/>
        <w:contextualSpacing/>
        <w:jc w:val="both"/>
        <w:rPr>
          <w:rFonts w:ascii="Times New Roman" w:eastAsia="TT152t00" w:hAnsi="Times New Roman" w:cs="Times New Roman"/>
          <w:sz w:val="24"/>
          <w:szCs w:val="24"/>
          <w:lang w:eastAsia="en-IN" w:bidi="mr-IN"/>
        </w:rPr>
      </w:pPr>
      <w:proofErr w:type="spellStart"/>
      <w:r w:rsidRPr="00F3614E">
        <w:rPr>
          <w:rFonts w:ascii="Times New Roman" w:eastAsia="Times New Roman" w:hAnsi="Times New Roman" w:cs="Times New Roman"/>
          <w:sz w:val="24"/>
          <w:szCs w:val="24"/>
          <w:lang w:eastAsia="en-IN" w:bidi="mr-IN"/>
        </w:rPr>
        <w:t>Urmilasri</w:t>
      </w:r>
      <w:proofErr w:type="spellEnd"/>
      <w:r w:rsidRPr="00F3614E">
        <w:rPr>
          <w:rFonts w:ascii="Times New Roman" w:eastAsia="Times New Roman" w:hAnsi="Times New Roman" w:cs="Times New Roman"/>
          <w:sz w:val="24"/>
          <w:szCs w:val="24"/>
          <w:lang w:eastAsia="en-IN" w:bidi="mr-IN"/>
        </w:rPr>
        <w:t xml:space="preserve"> Syamala, Development &amp; Optimization </w:t>
      </w:r>
      <w:proofErr w:type="gramStart"/>
      <w:r w:rsidRPr="00F3614E">
        <w:rPr>
          <w:rFonts w:ascii="Times New Roman" w:eastAsia="Times New Roman" w:hAnsi="Times New Roman" w:cs="Times New Roman"/>
          <w:sz w:val="24"/>
          <w:szCs w:val="24"/>
          <w:lang w:eastAsia="en-IN" w:bidi="mr-IN"/>
        </w:rPr>
        <w:t>Of</w:t>
      </w:r>
      <w:proofErr w:type="gramEnd"/>
      <w:r w:rsidRPr="00F3614E">
        <w:rPr>
          <w:rFonts w:ascii="Times New Roman" w:eastAsia="Times New Roman" w:hAnsi="Times New Roman" w:cs="Times New Roman"/>
          <w:sz w:val="24"/>
          <w:szCs w:val="24"/>
          <w:lang w:eastAsia="en-IN" w:bidi="mr-IN"/>
        </w:rPr>
        <w:t xml:space="preserve"> Allyl Amine Antifungal Nanoemulgel Using 23 Factorial Design: For The Treatment Of Tinea Pedis, European Scientific Journal December 2013 /SPECIAL/ edition vol.4.</w:t>
      </w:r>
    </w:p>
    <w:p w14:paraId="331DEEDD" w14:textId="77777777" w:rsidR="00E4792B" w:rsidRPr="00F3614E" w:rsidRDefault="00E4792B" w:rsidP="00C560BA">
      <w:pPr>
        <w:numPr>
          <w:ilvl w:val="0"/>
          <w:numId w:val="5"/>
        </w:numPr>
        <w:autoSpaceDE w:val="0"/>
        <w:autoSpaceDN w:val="0"/>
        <w:adjustRightInd w:val="0"/>
        <w:spacing w:after="0" w:line="276" w:lineRule="auto"/>
        <w:contextualSpacing/>
        <w:jc w:val="both"/>
        <w:rPr>
          <w:rFonts w:ascii="Times New Roman" w:eastAsia="TT152t00" w:hAnsi="Times New Roman" w:cs="Times New Roman"/>
          <w:sz w:val="24"/>
          <w:szCs w:val="24"/>
          <w:lang w:eastAsia="en-IN" w:bidi="mr-IN"/>
        </w:rPr>
      </w:pPr>
      <w:r w:rsidRPr="00F3614E">
        <w:rPr>
          <w:rFonts w:ascii="Times New Roman" w:eastAsia="Times New Roman" w:hAnsi="Times New Roman" w:cs="Times New Roman"/>
          <w:sz w:val="24"/>
          <w:szCs w:val="24"/>
          <w:lang w:eastAsia="en-IN" w:bidi="mr-IN"/>
        </w:rPr>
        <w:t xml:space="preserve">Sankha Bhattacharya, Formulation and optimisation of celecoxib nanoemulgel, </w:t>
      </w:r>
      <w:r w:rsidRPr="00F3614E">
        <w:rPr>
          <w:rFonts w:ascii="Times New Roman" w:eastAsia="Times New Roman" w:hAnsi="Times New Roman" w:cs="Times New Roman"/>
          <w:sz w:val="24"/>
          <w:szCs w:val="24"/>
          <w:shd w:val="clear" w:color="auto" w:fill="FFFFFF"/>
          <w:lang w:eastAsia="en-IN" w:bidi="mr-IN"/>
        </w:rPr>
        <w:t>Asian J Pharm Clin Res, Vol 10, Issue 8, 2017, 353-365.</w:t>
      </w:r>
    </w:p>
    <w:p w14:paraId="1E616CED" w14:textId="77777777" w:rsidR="00E4792B" w:rsidRPr="00F3614E" w:rsidRDefault="00E4792B" w:rsidP="00C560BA">
      <w:pPr>
        <w:numPr>
          <w:ilvl w:val="0"/>
          <w:numId w:val="5"/>
        </w:numPr>
        <w:autoSpaceDE w:val="0"/>
        <w:autoSpaceDN w:val="0"/>
        <w:adjustRightInd w:val="0"/>
        <w:spacing w:after="0" w:line="276" w:lineRule="auto"/>
        <w:contextualSpacing/>
        <w:jc w:val="both"/>
        <w:rPr>
          <w:rFonts w:ascii="Times New Roman" w:eastAsia="TT152t00" w:hAnsi="Times New Roman" w:cs="Times New Roman"/>
          <w:sz w:val="24"/>
          <w:szCs w:val="24"/>
          <w:lang w:eastAsia="en-IN" w:bidi="mr-IN"/>
        </w:rPr>
      </w:pPr>
      <w:r w:rsidRPr="00F3614E">
        <w:rPr>
          <w:rFonts w:ascii="Times New Roman" w:eastAsia="Times New Roman" w:hAnsi="Times New Roman" w:cs="Times New Roman"/>
          <w:sz w:val="24"/>
          <w:szCs w:val="24"/>
          <w:lang w:eastAsia="en-IN" w:bidi="mr-IN"/>
        </w:rPr>
        <w:lastRenderedPageBreak/>
        <w:t xml:space="preserve">Hiba Harshan, Emulgel: an advance technique for penetration of hydrophobic drugs, </w:t>
      </w:r>
      <w:proofErr w:type="spellStart"/>
      <w:r w:rsidRPr="00F3614E">
        <w:rPr>
          <w:rFonts w:ascii="Times New Roman" w:eastAsia="Times New Roman" w:hAnsi="Times New Roman" w:cs="Times New Roman"/>
          <w:sz w:val="24"/>
          <w:szCs w:val="24"/>
          <w:lang w:eastAsia="en-IN" w:bidi="mr-IN"/>
        </w:rPr>
        <w:t>wjpps</w:t>
      </w:r>
      <w:proofErr w:type="spellEnd"/>
      <w:r w:rsidRPr="00F3614E">
        <w:rPr>
          <w:rFonts w:ascii="Times New Roman" w:eastAsia="Times New Roman" w:hAnsi="Times New Roman" w:cs="Times New Roman"/>
          <w:sz w:val="24"/>
          <w:szCs w:val="24"/>
          <w:lang w:eastAsia="en-IN" w:bidi="mr-IN"/>
        </w:rPr>
        <w:t>, Volume 5, Issue 3, 343-</w:t>
      </w:r>
      <w:proofErr w:type="gramStart"/>
      <w:r w:rsidRPr="00F3614E">
        <w:rPr>
          <w:rFonts w:ascii="Times New Roman" w:eastAsia="Times New Roman" w:hAnsi="Times New Roman" w:cs="Times New Roman"/>
          <w:sz w:val="24"/>
          <w:szCs w:val="24"/>
          <w:lang w:eastAsia="en-IN" w:bidi="mr-IN"/>
        </w:rPr>
        <w:t>358..</w:t>
      </w:r>
      <w:proofErr w:type="gramEnd"/>
    </w:p>
    <w:p w14:paraId="1A9C955E" w14:textId="77777777" w:rsidR="00E4792B" w:rsidRPr="00F3614E" w:rsidRDefault="00E4792B" w:rsidP="00C560BA">
      <w:pPr>
        <w:numPr>
          <w:ilvl w:val="0"/>
          <w:numId w:val="5"/>
        </w:numPr>
        <w:autoSpaceDE w:val="0"/>
        <w:autoSpaceDN w:val="0"/>
        <w:adjustRightInd w:val="0"/>
        <w:spacing w:after="0" w:line="276" w:lineRule="auto"/>
        <w:contextualSpacing/>
        <w:jc w:val="both"/>
        <w:rPr>
          <w:rFonts w:ascii="Times New Roman" w:eastAsia="TT152t00" w:hAnsi="Times New Roman" w:cs="Times New Roman"/>
          <w:sz w:val="24"/>
          <w:szCs w:val="24"/>
          <w:lang w:eastAsia="en-IN" w:bidi="mr-IN"/>
        </w:rPr>
      </w:pPr>
      <w:proofErr w:type="spellStart"/>
      <w:r w:rsidRPr="00F3614E">
        <w:rPr>
          <w:rFonts w:ascii="Times New Roman" w:eastAsia="Times New Roman" w:hAnsi="Times New Roman" w:cs="Times New Roman"/>
          <w:sz w:val="24"/>
          <w:szCs w:val="24"/>
          <w:lang w:eastAsia="en-IN" w:bidi="mr-IN"/>
        </w:rPr>
        <w:t>Hemendrasinh</w:t>
      </w:r>
      <w:proofErr w:type="spellEnd"/>
      <w:r w:rsidRPr="00F3614E">
        <w:rPr>
          <w:rFonts w:ascii="Times New Roman" w:eastAsia="Times New Roman" w:hAnsi="Times New Roman" w:cs="Times New Roman"/>
          <w:sz w:val="24"/>
          <w:szCs w:val="24"/>
          <w:lang w:eastAsia="en-IN" w:bidi="mr-IN"/>
        </w:rPr>
        <w:t xml:space="preserve"> J Rathod and Dhruti P Mehta. “A Review on Pharmaceutical Gel”. International Journal of Pharmaceutical Sciences 1.1 (2015): 33-47. </w:t>
      </w:r>
    </w:p>
    <w:p w14:paraId="7F8E5ED3" w14:textId="77777777" w:rsidR="005E48B2" w:rsidRPr="00F3614E" w:rsidRDefault="00E4792B" w:rsidP="005E48B2">
      <w:pPr>
        <w:numPr>
          <w:ilvl w:val="0"/>
          <w:numId w:val="5"/>
        </w:numPr>
        <w:autoSpaceDE w:val="0"/>
        <w:autoSpaceDN w:val="0"/>
        <w:adjustRightInd w:val="0"/>
        <w:spacing w:after="0" w:line="276" w:lineRule="auto"/>
        <w:contextualSpacing/>
        <w:jc w:val="both"/>
        <w:rPr>
          <w:rFonts w:ascii="Times New Roman" w:eastAsia="TT152t00" w:hAnsi="Times New Roman" w:cs="Times New Roman"/>
          <w:sz w:val="24"/>
          <w:szCs w:val="24"/>
          <w:lang w:eastAsia="en-IN" w:bidi="mr-IN"/>
        </w:rPr>
      </w:pPr>
      <w:r w:rsidRPr="00F3614E">
        <w:rPr>
          <w:rFonts w:ascii="Times New Roman" w:eastAsia="Times New Roman" w:hAnsi="Times New Roman" w:cs="Times New Roman"/>
          <w:sz w:val="24"/>
          <w:szCs w:val="24"/>
          <w:lang w:eastAsia="en-IN" w:bidi="mr-IN"/>
        </w:rPr>
        <w:t>Ashni Verma, Topical Gels as Drug Delivery Systems: A Review, Int. J. Pharm. Sci. Rev. Res., 23(2), Nov – Dec 2013; nᵒ 60, 374-382.</w:t>
      </w:r>
    </w:p>
    <w:p w14:paraId="250511AF" w14:textId="77777777" w:rsidR="005E48B2" w:rsidRPr="00F3614E" w:rsidRDefault="00E4792B" w:rsidP="005E48B2">
      <w:pPr>
        <w:numPr>
          <w:ilvl w:val="0"/>
          <w:numId w:val="5"/>
        </w:numPr>
        <w:autoSpaceDE w:val="0"/>
        <w:autoSpaceDN w:val="0"/>
        <w:adjustRightInd w:val="0"/>
        <w:spacing w:after="0" w:line="276" w:lineRule="auto"/>
        <w:contextualSpacing/>
        <w:jc w:val="both"/>
        <w:rPr>
          <w:rFonts w:ascii="Times New Roman" w:eastAsia="TT152t00" w:hAnsi="Times New Roman" w:cs="Times New Roman"/>
          <w:sz w:val="24"/>
          <w:szCs w:val="24"/>
          <w:lang w:eastAsia="en-IN" w:bidi="mr-IN"/>
        </w:rPr>
      </w:pPr>
      <w:r w:rsidRPr="00F3614E">
        <w:rPr>
          <w:rFonts w:ascii="Times New Roman" w:eastAsia="Times New Roman" w:hAnsi="Times New Roman" w:cs="Times New Roman"/>
          <w:sz w:val="24"/>
          <w:szCs w:val="24"/>
          <w:lang w:eastAsia="en-IN" w:bidi="mr-IN"/>
        </w:rPr>
        <w:t>Nitin Sharma, Nanoemulsion: A new concept of delivery system, Chronicles of Young Scientists 1(2) 2010: 2-6.</w:t>
      </w:r>
    </w:p>
    <w:p w14:paraId="5E4E395D" w14:textId="5F3DF56C" w:rsidR="005E48B2" w:rsidRPr="00F3614E" w:rsidRDefault="00D431B1" w:rsidP="00F3614E">
      <w:pPr>
        <w:pStyle w:val="ListParagraph"/>
        <w:widowControl/>
        <w:numPr>
          <w:ilvl w:val="0"/>
          <w:numId w:val="5"/>
        </w:numPr>
        <w:adjustRightInd w:val="0"/>
        <w:spacing w:line="360" w:lineRule="auto"/>
        <w:contextualSpacing/>
        <w:jc w:val="both"/>
        <w:rPr>
          <w:rFonts w:eastAsia="TT152t00"/>
          <w:color w:val="0563C1" w:themeColor="hyperlink"/>
          <w:sz w:val="24"/>
          <w:szCs w:val="24"/>
          <w:u w:val="single"/>
        </w:rPr>
      </w:pPr>
      <w:r w:rsidRPr="00F3614E">
        <w:rPr>
          <w:sz w:val="24"/>
          <w:szCs w:val="24"/>
        </w:rPr>
        <w:t>URL:</w:t>
      </w:r>
      <w:r w:rsidR="00F3614E" w:rsidRPr="00F3614E">
        <w:rPr>
          <w:sz w:val="24"/>
          <w:szCs w:val="24"/>
        </w:rPr>
        <w:t xml:space="preserve"> </w:t>
      </w:r>
      <w:hyperlink r:id="rId16" w:history="1">
        <w:r w:rsidR="00F3614E" w:rsidRPr="00F3614E">
          <w:rPr>
            <w:rStyle w:val="Hyperlink"/>
            <w:sz w:val="24"/>
            <w:szCs w:val="24"/>
          </w:rPr>
          <w:t>https://go.drugbank.com/drugs/DB05219</w:t>
        </w:r>
      </w:hyperlink>
      <w:r w:rsidR="00F3614E" w:rsidRPr="00F3614E">
        <w:rPr>
          <w:sz w:val="24"/>
          <w:szCs w:val="24"/>
        </w:rPr>
        <w:t xml:space="preserve"> </w:t>
      </w:r>
    </w:p>
    <w:sectPr w:rsidR="005E48B2" w:rsidRPr="00F361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TT152t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03AF2"/>
    <w:multiLevelType w:val="hybridMultilevel"/>
    <w:tmpl w:val="31AC01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CCE77B7"/>
    <w:multiLevelType w:val="hybridMultilevel"/>
    <w:tmpl w:val="0DCA6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574EB"/>
    <w:multiLevelType w:val="hybridMultilevel"/>
    <w:tmpl w:val="14C2A7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D3C224C"/>
    <w:multiLevelType w:val="hybridMultilevel"/>
    <w:tmpl w:val="7B364FB6"/>
    <w:lvl w:ilvl="0" w:tplc="8ACC1E56">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68DF0FE4"/>
    <w:multiLevelType w:val="hybridMultilevel"/>
    <w:tmpl w:val="66543708"/>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0115585">
    <w:abstractNumId w:val="1"/>
  </w:num>
  <w:num w:numId="2" w16cid:durableId="177240396">
    <w:abstractNumId w:val="4"/>
  </w:num>
  <w:num w:numId="3" w16cid:durableId="1710372548">
    <w:abstractNumId w:val="0"/>
  </w:num>
  <w:num w:numId="4" w16cid:durableId="1463115482">
    <w:abstractNumId w:val="2"/>
  </w:num>
  <w:num w:numId="5" w16cid:durableId="517931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B5"/>
    <w:rsid w:val="00002450"/>
    <w:rsid w:val="00014A3E"/>
    <w:rsid w:val="0002546B"/>
    <w:rsid w:val="00042A3E"/>
    <w:rsid w:val="00051287"/>
    <w:rsid w:val="000A140D"/>
    <w:rsid w:val="000A5902"/>
    <w:rsid w:val="000E1F22"/>
    <w:rsid w:val="0011076E"/>
    <w:rsid w:val="00137CB5"/>
    <w:rsid w:val="0014061A"/>
    <w:rsid w:val="0014423B"/>
    <w:rsid w:val="00162602"/>
    <w:rsid w:val="00175C57"/>
    <w:rsid w:val="001A412E"/>
    <w:rsid w:val="001A629D"/>
    <w:rsid w:val="001F1D77"/>
    <w:rsid w:val="00213204"/>
    <w:rsid w:val="002151B5"/>
    <w:rsid w:val="00227273"/>
    <w:rsid w:val="00242B25"/>
    <w:rsid w:val="00256CB6"/>
    <w:rsid w:val="0028631E"/>
    <w:rsid w:val="002A741A"/>
    <w:rsid w:val="002B01BC"/>
    <w:rsid w:val="002E183F"/>
    <w:rsid w:val="002F35E6"/>
    <w:rsid w:val="00322EA7"/>
    <w:rsid w:val="003578E6"/>
    <w:rsid w:val="00374DF9"/>
    <w:rsid w:val="003961D1"/>
    <w:rsid w:val="003A5B40"/>
    <w:rsid w:val="003B45E8"/>
    <w:rsid w:val="003C0BC7"/>
    <w:rsid w:val="0041683F"/>
    <w:rsid w:val="00436D60"/>
    <w:rsid w:val="00464C07"/>
    <w:rsid w:val="00464E6F"/>
    <w:rsid w:val="00467DB9"/>
    <w:rsid w:val="004B644E"/>
    <w:rsid w:val="004F38DD"/>
    <w:rsid w:val="004F65C8"/>
    <w:rsid w:val="00524DC4"/>
    <w:rsid w:val="0052744D"/>
    <w:rsid w:val="00557BCD"/>
    <w:rsid w:val="005B5E52"/>
    <w:rsid w:val="005D5D83"/>
    <w:rsid w:val="005E48B2"/>
    <w:rsid w:val="00637AB1"/>
    <w:rsid w:val="00640F22"/>
    <w:rsid w:val="00687889"/>
    <w:rsid w:val="006C4C94"/>
    <w:rsid w:val="006D3121"/>
    <w:rsid w:val="006D32C3"/>
    <w:rsid w:val="007347D3"/>
    <w:rsid w:val="00783C0E"/>
    <w:rsid w:val="007A2464"/>
    <w:rsid w:val="007A4170"/>
    <w:rsid w:val="007B1254"/>
    <w:rsid w:val="007D5936"/>
    <w:rsid w:val="007F049B"/>
    <w:rsid w:val="0080364F"/>
    <w:rsid w:val="00821A1A"/>
    <w:rsid w:val="008D35FB"/>
    <w:rsid w:val="00973A81"/>
    <w:rsid w:val="009A0475"/>
    <w:rsid w:val="009A33F7"/>
    <w:rsid w:val="009D314D"/>
    <w:rsid w:val="009F0930"/>
    <w:rsid w:val="00A16DCD"/>
    <w:rsid w:val="00A30DC3"/>
    <w:rsid w:val="00A3424F"/>
    <w:rsid w:val="00A5462C"/>
    <w:rsid w:val="00A745EA"/>
    <w:rsid w:val="00A84CEC"/>
    <w:rsid w:val="00AA34BD"/>
    <w:rsid w:val="00AB3C3F"/>
    <w:rsid w:val="00AD17A8"/>
    <w:rsid w:val="00AD60B8"/>
    <w:rsid w:val="00AE594D"/>
    <w:rsid w:val="00B16E83"/>
    <w:rsid w:val="00B26081"/>
    <w:rsid w:val="00B2638B"/>
    <w:rsid w:val="00B66F35"/>
    <w:rsid w:val="00B67CE9"/>
    <w:rsid w:val="00B7090C"/>
    <w:rsid w:val="00B77CCE"/>
    <w:rsid w:val="00B87032"/>
    <w:rsid w:val="00BB3428"/>
    <w:rsid w:val="00BB5511"/>
    <w:rsid w:val="00C07CA5"/>
    <w:rsid w:val="00C17B6E"/>
    <w:rsid w:val="00C560BA"/>
    <w:rsid w:val="00C60473"/>
    <w:rsid w:val="00CE310C"/>
    <w:rsid w:val="00D047B9"/>
    <w:rsid w:val="00D431B1"/>
    <w:rsid w:val="00D7553E"/>
    <w:rsid w:val="00D84849"/>
    <w:rsid w:val="00DD0A2D"/>
    <w:rsid w:val="00E030F3"/>
    <w:rsid w:val="00E30BEB"/>
    <w:rsid w:val="00E4792B"/>
    <w:rsid w:val="00E84159"/>
    <w:rsid w:val="00E8572E"/>
    <w:rsid w:val="00EC50F3"/>
    <w:rsid w:val="00EE7D4E"/>
    <w:rsid w:val="00F304E3"/>
    <w:rsid w:val="00F3614E"/>
    <w:rsid w:val="00F53032"/>
    <w:rsid w:val="00F62DB1"/>
    <w:rsid w:val="00F83A4C"/>
    <w:rsid w:val="00FA50D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C1C64"/>
  <w15:chartTrackingRefBased/>
  <w15:docId w15:val="{72D05D60-E611-4F45-9255-181A6430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7CE9"/>
    <w:pPr>
      <w:widowControl w:val="0"/>
      <w:autoSpaceDE w:val="0"/>
      <w:autoSpaceDN w:val="0"/>
      <w:spacing w:after="0" w:line="240" w:lineRule="auto"/>
      <w:ind w:left="600"/>
      <w:jc w:val="both"/>
      <w:outlineLvl w:val="1"/>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57BCD"/>
    <w:rPr>
      <w:b/>
      <w:bCs/>
    </w:rPr>
  </w:style>
  <w:style w:type="table" w:styleId="TableGrid">
    <w:name w:val="Table Grid"/>
    <w:basedOn w:val="TableNormal"/>
    <w:uiPriority w:val="59"/>
    <w:rsid w:val="007347D3"/>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B67CE9"/>
    <w:rPr>
      <w:rFonts w:ascii="Times New Roman" w:eastAsia="Times New Roman" w:hAnsi="Times New Roman" w:cs="Times New Roman"/>
      <w:sz w:val="28"/>
      <w:szCs w:val="28"/>
      <w:lang w:val="en-US"/>
    </w:rPr>
  </w:style>
  <w:style w:type="paragraph" w:styleId="Header">
    <w:name w:val="header"/>
    <w:basedOn w:val="Normal"/>
    <w:link w:val="HeaderChar"/>
    <w:uiPriority w:val="99"/>
    <w:unhideWhenUsed/>
    <w:rsid w:val="00640F22"/>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40F22"/>
    <w:rPr>
      <w:lang w:val="en-US"/>
    </w:rPr>
  </w:style>
  <w:style w:type="paragraph" w:styleId="ListParagraph">
    <w:name w:val="List Paragraph"/>
    <w:basedOn w:val="Normal"/>
    <w:uiPriority w:val="34"/>
    <w:qFormat/>
    <w:rsid w:val="0014061A"/>
    <w:pPr>
      <w:widowControl w:val="0"/>
      <w:autoSpaceDE w:val="0"/>
      <w:autoSpaceDN w:val="0"/>
      <w:spacing w:after="0" w:line="240" w:lineRule="auto"/>
      <w:ind w:left="1200" w:hanging="361"/>
    </w:pPr>
    <w:rPr>
      <w:rFonts w:ascii="Times New Roman" w:eastAsia="Times New Roman" w:hAnsi="Times New Roman" w:cs="Times New Roman"/>
      <w:lang w:val="en-US"/>
    </w:rPr>
  </w:style>
  <w:style w:type="table" w:customStyle="1" w:styleId="TableGrid1">
    <w:name w:val="Table Grid1"/>
    <w:basedOn w:val="TableNormal"/>
    <w:next w:val="TableGrid"/>
    <w:uiPriority w:val="59"/>
    <w:rsid w:val="00D75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75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8788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68788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68788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68788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68788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68788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A5462C"/>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A5462C"/>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A5462C"/>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A3424F"/>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B2638B"/>
    <w:rPr>
      <w:color w:val="0563C1" w:themeColor="hyperlink"/>
      <w:u w:val="single"/>
    </w:rPr>
  </w:style>
  <w:style w:type="character" w:styleId="UnresolvedMention">
    <w:name w:val="Unresolved Mention"/>
    <w:basedOn w:val="DefaultParagraphFont"/>
    <w:uiPriority w:val="99"/>
    <w:semiHidden/>
    <w:unhideWhenUsed/>
    <w:rsid w:val="00B2638B"/>
    <w:rPr>
      <w:color w:val="605E5C"/>
      <w:shd w:val="clear" w:color="auto" w:fill="E1DFDD"/>
    </w:rPr>
  </w:style>
  <w:style w:type="paragraph" w:customStyle="1" w:styleId="Default">
    <w:name w:val="Default"/>
    <w:rsid w:val="004F65C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C07CA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0097">
      <w:bodyDiv w:val="1"/>
      <w:marLeft w:val="0"/>
      <w:marRight w:val="0"/>
      <w:marTop w:val="0"/>
      <w:marBottom w:val="0"/>
      <w:divBdr>
        <w:top w:val="none" w:sz="0" w:space="0" w:color="auto"/>
        <w:left w:val="none" w:sz="0" w:space="0" w:color="auto"/>
        <w:bottom w:val="none" w:sz="0" w:space="0" w:color="auto"/>
        <w:right w:val="none" w:sz="0" w:space="0" w:color="auto"/>
      </w:divBdr>
      <w:divsChild>
        <w:div w:id="484668927">
          <w:marLeft w:val="0"/>
          <w:marRight w:val="0"/>
          <w:marTop w:val="15"/>
          <w:marBottom w:val="0"/>
          <w:divBdr>
            <w:top w:val="single" w:sz="48" w:space="0" w:color="auto"/>
            <w:left w:val="single" w:sz="48" w:space="0" w:color="auto"/>
            <w:bottom w:val="single" w:sz="48" w:space="0" w:color="auto"/>
            <w:right w:val="single" w:sz="48" w:space="0" w:color="auto"/>
          </w:divBdr>
          <w:divsChild>
            <w:div w:id="964313967">
              <w:marLeft w:val="0"/>
              <w:marRight w:val="0"/>
              <w:marTop w:val="0"/>
              <w:marBottom w:val="0"/>
              <w:divBdr>
                <w:top w:val="none" w:sz="0" w:space="0" w:color="auto"/>
                <w:left w:val="none" w:sz="0" w:space="0" w:color="auto"/>
                <w:bottom w:val="none" w:sz="0" w:space="0" w:color="auto"/>
                <w:right w:val="none" w:sz="0" w:space="0" w:color="auto"/>
              </w:divBdr>
              <w:divsChild>
                <w:div w:id="2130470047">
                  <w:marLeft w:val="0"/>
                  <w:marRight w:val="0"/>
                  <w:marTop w:val="0"/>
                  <w:marBottom w:val="0"/>
                  <w:divBdr>
                    <w:top w:val="none" w:sz="0" w:space="0" w:color="auto"/>
                    <w:left w:val="none" w:sz="0" w:space="0" w:color="auto"/>
                    <w:bottom w:val="none" w:sz="0" w:space="0" w:color="auto"/>
                    <w:right w:val="none" w:sz="0" w:space="0" w:color="auto"/>
                  </w:divBdr>
                </w:div>
                <w:div w:id="1075056870">
                  <w:marLeft w:val="0"/>
                  <w:marRight w:val="0"/>
                  <w:marTop w:val="0"/>
                  <w:marBottom w:val="0"/>
                  <w:divBdr>
                    <w:top w:val="none" w:sz="0" w:space="0" w:color="auto"/>
                    <w:left w:val="none" w:sz="0" w:space="0" w:color="auto"/>
                    <w:bottom w:val="none" w:sz="0" w:space="0" w:color="auto"/>
                    <w:right w:val="none" w:sz="0" w:space="0" w:color="auto"/>
                  </w:divBdr>
                </w:div>
                <w:div w:id="1399397985">
                  <w:marLeft w:val="0"/>
                  <w:marRight w:val="0"/>
                  <w:marTop w:val="0"/>
                  <w:marBottom w:val="0"/>
                  <w:divBdr>
                    <w:top w:val="none" w:sz="0" w:space="0" w:color="auto"/>
                    <w:left w:val="none" w:sz="0" w:space="0" w:color="auto"/>
                    <w:bottom w:val="none" w:sz="0" w:space="0" w:color="auto"/>
                    <w:right w:val="none" w:sz="0" w:space="0" w:color="auto"/>
                  </w:divBdr>
                </w:div>
                <w:div w:id="1861040962">
                  <w:marLeft w:val="0"/>
                  <w:marRight w:val="0"/>
                  <w:marTop w:val="0"/>
                  <w:marBottom w:val="0"/>
                  <w:divBdr>
                    <w:top w:val="none" w:sz="0" w:space="0" w:color="auto"/>
                    <w:left w:val="none" w:sz="0" w:space="0" w:color="auto"/>
                    <w:bottom w:val="none" w:sz="0" w:space="0" w:color="auto"/>
                    <w:right w:val="none" w:sz="0" w:space="0" w:color="auto"/>
                  </w:divBdr>
                </w:div>
                <w:div w:id="2003853830">
                  <w:marLeft w:val="0"/>
                  <w:marRight w:val="0"/>
                  <w:marTop w:val="0"/>
                  <w:marBottom w:val="0"/>
                  <w:divBdr>
                    <w:top w:val="none" w:sz="0" w:space="0" w:color="auto"/>
                    <w:left w:val="none" w:sz="0" w:space="0" w:color="auto"/>
                    <w:bottom w:val="none" w:sz="0" w:space="0" w:color="auto"/>
                    <w:right w:val="none" w:sz="0" w:space="0" w:color="auto"/>
                  </w:divBdr>
                </w:div>
                <w:div w:id="561647090">
                  <w:marLeft w:val="0"/>
                  <w:marRight w:val="0"/>
                  <w:marTop w:val="0"/>
                  <w:marBottom w:val="0"/>
                  <w:divBdr>
                    <w:top w:val="none" w:sz="0" w:space="0" w:color="auto"/>
                    <w:left w:val="none" w:sz="0" w:space="0" w:color="auto"/>
                    <w:bottom w:val="none" w:sz="0" w:space="0" w:color="auto"/>
                    <w:right w:val="none" w:sz="0" w:space="0" w:color="auto"/>
                  </w:divBdr>
                </w:div>
                <w:div w:id="206378776">
                  <w:marLeft w:val="0"/>
                  <w:marRight w:val="0"/>
                  <w:marTop w:val="0"/>
                  <w:marBottom w:val="0"/>
                  <w:divBdr>
                    <w:top w:val="none" w:sz="0" w:space="0" w:color="auto"/>
                    <w:left w:val="none" w:sz="0" w:space="0" w:color="auto"/>
                    <w:bottom w:val="none" w:sz="0" w:space="0" w:color="auto"/>
                    <w:right w:val="none" w:sz="0" w:space="0" w:color="auto"/>
                  </w:divBdr>
                </w:div>
                <w:div w:id="1875193216">
                  <w:marLeft w:val="0"/>
                  <w:marRight w:val="0"/>
                  <w:marTop w:val="0"/>
                  <w:marBottom w:val="0"/>
                  <w:divBdr>
                    <w:top w:val="none" w:sz="0" w:space="0" w:color="auto"/>
                    <w:left w:val="none" w:sz="0" w:space="0" w:color="auto"/>
                    <w:bottom w:val="none" w:sz="0" w:space="0" w:color="auto"/>
                    <w:right w:val="none" w:sz="0" w:space="0" w:color="auto"/>
                  </w:divBdr>
                </w:div>
                <w:div w:id="584460890">
                  <w:marLeft w:val="0"/>
                  <w:marRight w:val="0"/>
                  <w:marTop w:val="0"/>
                  <w:marBottom w:val="0"/>
                  <w:divBdr>
                    <w:top w:val="none" w:sz="0" w:space="0" w:color="auto"/>
                    <w:left w:val="none" w:sz="0" w:space="0" w:color="auto"/>
                    <w:bottom w:val="none" w:sz="0" w:space="0" w:color="auto"/>
                    <w:right w:val="none" w:sz="0" w:space="0" w:color="auto"/>
                  </w:divBdr>
                </w:div>
                <w:div w:id="1515537037">
                  <w:marLeft w:val="0"/>
                  <w:marRight w:val="0"/>
                  <w:marTop w:val="0"/>
                  <w:marBottom w:val="0"/>
                  <w:divBdr>
                    <w:top w:val="none" w:sz="0" w:space="0" w:color="auto"/>
                    <w:left w:val="none" w:sz="0" w:space="0" w:color="auto"/>
                    <w:bottom w:val="none" w:sz="0" w:space="0" w:color="auto"/>
                    <w:right w:val="none" w:sz="0" w:space="0" w:color="auto"/>
                  </w:divBdr>
                </w:div>
                <w:div w:id="856578815">
                  <w:marLeft w:val="0"/>
                  <w:marRight w:val="0"/>
                  <w:marTop w:val="0"/>
                  <w:marBottom w:val="0"/>
                  <w:divBdr>
                    <w:top w:val="none" w:sz="0" w:space="0" w:color="auto"/>
                    <w:left w:val="none" w:sz="0" w:space="0" w:color="auto"/>
                    <w:bottom w:val="none" w:sz="0" w:space="0" w:color="auto"/>
                    <w:right w:val="none" w:sz="0" w:space="0" w:color="auto"/>
                  </w:divBdr>
                </w:div>
                <w:div w:id="2144692835">
                  <w:marLeft w:val="0"/>
                  <w:marRight w:val="0"/>
                  <w:marTop w:val="0"/>
                  <w:marBottom w:val="0"/>
                  <w:divBdr>
                    <w:top w:val="none" w:sz="0" w:space="0" w:color="auto"/>
                    <w:left w:val="none" w:sz="0" w:space="0" w:color="auto"/>
                    <w:bottom w:val="none" w:sz="0" w:space="0" w:color="auto"/>
                    <w:right w:val="none" w:sz="0" w:space="0" w:color="auto"/>
                  </w:divBdr>
                </w:div>
                <w:div w:id="102530366">
                  <w:marLeft w:val="0"/>
                  <w:marRight w:val="0"/>
                  <w:marTop w:val="0"/>
                  <w:marBottom w:val="0"/>
                  <w:divBdr>
                    <w:top w:val="none" w:sz="0" w:space="0" w:color="auto"/>
                    <w:left w:val="none" w:sz="0" w:space="0" w:color="auto"/>
                    <w:bottom w:val="none" w:sz="0" w:space="0" w:color="auto"/>
                    <w:right w:val="none" w:sz="0" w:space="0" w:color="auto"/>
                  </w:divBdr>
                </w:div>
                <w:div w:id="1869638962">
                  <w:marLeft w:val="0"/>
                  <w:marRight w:val="0"/>
                  <w:marTop w:val="0"/>
                  <w:marBottom w:val="0"/>
                  <w:divBdr>
                    <w:top w:val="none" w:sz="0" w:space="0" w:color="auto"/>
                    <w:left w:val="none" w:sz="0" w:space="0" w:color="auto"/>
                    <w:bottom w:val="none" w:sz="0" w:space="0" w:color="auto"/>
                    <w:right w:val="none" w:sz="0" w:space="0" w:color="auto"/>
                  </w:divBdr>
                </w:div>
                <w:div w:id="916130056">
                  <w:marLeft w:val="0"/>
                  <w:marRight w:val="0"/>
                  <w:marTop w:val="0"/>
                  <w:marBottom w:val="0"/>
                  <w:divBdr>
                    <w:top w:val="none" w:sz="0" w:space="0" w:color="auto"/>
                    <w:left w:val="none" w:sz="0" w:space="0" w:color="auto"/>
                    <w:bottom w:val="none" w:sz="0" w:space="0" w:color="auto"/>
                    <w:right w:val="none" w:sz="0" w:space="0" w:color="auto"/>
                  </w:divBdr>
                </w:div>
                <w:div w:id="2059696017">
                  <w:marLeft w:val="0"/>
                  <w:marRight w:val="0"/>
                  <w:marTop w:val="0"/>
                  <w:marBottom w:val="0"/>
                  <w:divBdr>
                    <w:top w:val="none" w:sz="0" w:space="0" w:color="auto"/>
                    <w:left w:val="none" w:sz="0" w:space="0" w:color="auto"/>
                    <w:bottom w:val="none" w:sz="0" w:space="0" w:color="auto"/>
                    <w:right w:val="none" w:sz="0" w:space="0" w:color="auto"/>
                  </w:divBdr>
                </w:div>
                <w:div w:id="684865005">
                  <w:marLeft w:val="0"/>
                  <w:marRight w:val="0"/>
                  <w:marTop w:val="0"/>
                  <w:marBottom w:val="0"/>
                  <w:divBdr>
                    <w:top w:val="none" w:sz="0" w:space="0" w:color="auto"/>
                    <w:left w:val="none" w:sz="0" w:space="0" w:color="auto"/>
                    <w:bottom w:val="none" w:sz="0" w:space="0" w:color="auto"/>
                    <w:right w:val="none" w:sz="0" w:space="0" w:color="auto"/>
                  </w:divBdr>
                </w:div>
                <w:div w:id="1598831676">
                  <w:marLeft w:val="0"/>
                  <w:marRight w:val="0"/>
                  <w:marTop w:val="0"/>
                  <w:marBottom w:val="0"/>
                  <w:divBdr>
                    <w:top w:val="none" w:sz="0" w:space="0" w:color="auto"/>
                    <w:left w:val="none" w:sz="0" w:space="0" w:color="auto"/>
                    <w:bottom w:val="none" w:sz="0" w:space="0" w:color="auto"/>
                    <w:right w:val="none" w:sz="0" w:space="0" w:color="auto"/>
                  </w:divBdr>
                </w:div>
                <w:div w:id="1607927700">
                  <w:marLeft w:val="0"/>
                  <w:marRight w:val="0"/>
                  <w:marTop w:val="0"/>
                  <w:marBottom w:val="0"/>
                  <w:divBdr>
                    <w:top w:val="none" w:sz="0" w:space="0" w:color="auto"/>
                    <w:left w:val="none" w:sz="0" w:space="0" w:color="auto"/>
                    <w:bottom w:val="none" w:sz="0" w:space="0" w:color="auto"/>
                    <w:right w:val="none" w:sz="0" w:space="0" w:color="auto"/>
                  </w:divBdr>
                </w:div>
                <w:div w:id="1078208152">
                  <w:marLeft w:val="0"/>
                  <w:marRight w:val="0"/>
                  <w:marTop w:val="0"/>
                  <w:marBottom w:val="0"/>
                  <w:divBdr>
                    <w:top w:val="none" w:sz="0" w:space="0" w:color="auto"/>
                    <w:left w:val="none" w:sz="0" w:space="0" w:color="auto"/>
                    <w:bottom w:val="none" w:sz="0" w:space="0" w:color="auto"/>
                    <w:right w:val="none" w:sz="0" w:space="0" w:color="auto"/>
                  </w:divBdr>
                </w:div>
                <w:div w:id="897865310">
                  <w:marLeft w:val="0"/>
                  <w:marRight w:val="0"/>
                  <w:marTop w:val="0"/>
                  <w:marBottom w:val="0"/>
                  <w:divBdr>
                    <w:top w:val="none" w:sz="0" w:space="0" w:color="auto"/>
                    <w:left w:val="none" w:sz="0" w:space="0" w:color="auto"/>
                    <w:bottom w:val="none" w:sz="0" w:space="0" w:color="auto"/>
                    <w:right w:val="none" w:sz="0" w:space="0" w:color="auto"/>
                  </w:divBdr>
                </w:div>
                <w:div w:id="2000881271">
                  <w:marLeft w:val="0"/>
                  <w:marRight w:val="0"/>
                  <w:marTop w:val="0"/>
                  <w:marBottom w:val="0"/>
                  <w:divBdr>
                    <w:top w:val="none" w:sz="0" w:space="0" w:color="auto"/>
                    <w:left w:val="none" w:sz="0" w:space="0" w:color="auto"/>
                    <w:bottom w:val="none" w:sz="0" w:space="0" w:color="auto"/>
                    <w:right w:val="none" w:sz="0" w:space="0" w:color="auto"/>
                  </w:divBdr>
                </w:div>
                <w:div w:id="2057316362">
                  <w:marLeft w:val="0"/>
                  <w:marRight w:val="0"/>
                  <w:marTop w:val="0"/>
                  <w:marBottom w:val="0"/>
                  <w:divBdr>
                    <w:top w:val="none" w:sz="0" w:space="0" w:color="auto"/>
                    <w:left w:val="none" w:sz="0" w:space="0" w:color="auto"/>
                    <w:bottom w:val="none" w:sz="0" w:space="0" w:color="auto"/>
                    <w:right w:val="none" w:sz="0" w:space="0" w:color="auto"/>
                  </w:divBdr>
                </w:div>
                <w:div w:id="472407480">
                  <w:marLeft w:val="0"/>
                  <w:marRight w:val="0"/>
                  <w:marTop w:val="0"/>
                  <w:marBottom w:val="0"/>
                  <w:divBdr>
                    <w:top w:val="none" w:sz="0" w:space="0" w:color="auto"/>
                    <w:left w:val="none" w:sz="0" w:space="0" w:color="auto"/>
                    <w:bottom w:val="none" w:sz="0" w:space="0" w:color="auto"/>
                    <w:right w:val="none" w:sz="0" w:space="0" w:color="auto"/>
                  </w:divBdr>
                </w:div>
                <w:div w:id="275253034">
                  <w:marLeft w:val="0"/>
                  <w:marRight w:val="0"/>
                  <w:marTop w:val="0"/>
                  <w:marBottom w:val="0"/>
                  <w:divBdr>
                    <w:top w:val="none" w:sz="0" w:space="0" w:color="auto"/>
                    <w:left w:val="none" w:sz="0" w:space="0" w:color="auto"/>
                    <w:bottom w:val="none" w:sz="0" w:space="0" w:color="auto"/>
                    <w:right w:val="none" w:sz="0" w:space="0" w:color="auto"/>
                  </w:divBdr>
                </w:div>
                <w:div w:id="1645230824">
                  <w:marLeft w:val="0"/>
                  <w:marRight w:val="0"/>
                  <w:marTop w:val="0"/>
                  <w:marBottom w:val="0"/>
                  <w:divBdr>
                    <w:top w:val="none" w:sz="0" w:space="0" w:color="auto"/>
                    <w:left w:val="none" w:sz="0" w:space="0" w:color="auto"/>
                    <w:bottom w:val="none" w:sz="0" w:space="0" w:color="auto"/>
                    <w:right w:val="none" w:sz="0" w:space="0" w:color="auto"/>
                  </w:divBdr>
                </w:div>
                <w:div w:id="2049983703">
                  <w:marLeft w:val="0"/>
                  <w:marRight w:val="0"/>
                  <w:marTop w:val="0"/>
                  <w:marBottom w:val="0"/>
                  <w:divBdr>
                    <w:top w:val="none" w:sz="0" w:space="0" w:color="auto"/>
                    <w:left w:val="none" w:sz="0" w:space="0" w:color="auto"/>
                    <w:bottom w:val="none" w:sz="0" w:space="0" w:color="auto"/>
                    <w:right w:val="none" w:sz="0" w:space="0" w:color="auto"/>
                  </w:divBdr>
                </w:div>
                <w:div w:id="316963718">
                  <w:marLeft w:val="0"/>
                  <w:marRight w:val="0"/>
                  <w:marTop w:val="0"/>
                  <w:marBottom w:val="0"/>
                  <w:divBdr>
                    <w:top w:val="none" w:sz="0" w:space="0" w:color="auto"/>
                    <w:left w:val="none" w:sz="0" w:space="0" w:color="auto"/>
                    <w:bottom w:val="none" w:sz="0" w:space="0" w:color="auto"/>
                    <w:right w:val="none" w:sz="0" w:space="0" w:color="auto"/>
                  </w:divBdr>
                </w:div>
                <w:div w:id="2077895234">
                  <w:marLeft w:val="0"/>
                  <w:marRight w:val="0"/>
                  <w:marTop w:val="0"/>
                  <w:marBottom w:val="0"/>
                  <w:divBdr>
                    <w:top w:val="none" w:sz="0" w:space="0" w:color="auto"/>
                    <w:left w:val="none" w:sz="0" w:space="0" w:color="auto"/>
                    <w:bottom w:val="none" w:sz="0" w:space="0" w:color="auto"/>
                    <w:right w:val="none" w:sz="0" w:space="0" w:color="auto"/>
                  </w:divBdr>
                </w:div>
                <w:div w:id="886990665">
                  <w:marLeft w:val="0"/>
                  <w:marRight w:val="0"/>
                  <w:marTop w:val="0"/>
                  <w:marBottom w:val="0"/>
                  <w:divBdr>
                    <w:top w:val="none" w:sz="0" w:space="0" w:color="auto"/>
                    <w:left w:val="none" w:sz="0" w:space="0" w:color="auto"/>
                    <w:bottom w:val="none" w:sz="0" w:space="0" w:color="auto"/>
                    <w:right w:val="none" w:sz="0" w:space="0" w:color="auto"/>
                  </w:divBdr>
                </w:div>
                <w:div w:id="347102789">
                  <w:marLeft w:val="0"/>
                  <w:marRight w:val="0"/>
                  <w:marTop w:val="0"/>
                  <w:marBottom w:val="0"/>
                  <w:divBdr>
                    <w:top w:val="none" w:sz="0" w:space="0" w:color="auto"/>
                    <w:left w:val="none" w:sz="0" w:space="0" w:color="auto"/>
                    <w:bottom w:val="none" w:sz="0" w:space="0" w:color="auto"/>
                    <w:right w:val="none" w:sz="0" w:space="0" w:color="auto"/>
                  </w:divBdr>
                </w:div>
                <w:div w:id="585842404">
                  <w:marLeft w:val="0"/>
                  <w:marRight w:val="0"/>
                  <w:marTop w:val="0"/>
                  <w:marBottom w:val="0"/>
                  <w:divBdr>
                    <w:top w:val="none" w:sz="0" w:space="0" w:color="auto"/>
                    <w:left w:val="none" w:sz="0" w:space="0" w:color="auto"/>
                    <w:bottom w:val="none" w:sz="0" w:space="0" w:color="auto"/>
                    <w:right w:val="none" w:sz="0" w:space="0" w:color="auto"/>
                  </w:divBdr>
                </w:div>
                <w:div w:id="1050954441">
                  <w:marLeft w:val="0"/>
                  <w:marRight w:val="0"/>
                  <w:marTop w:val="0"/>
                  <w:marBottom w:val="0"/>
                  <w:divBdr>
                    <w:top w:val="none" w:sz="0" w:space="0" w:color="auto"/>
                    <w:left w:val="none" w:sz="0" w:space="0" w:color="auto"/>
                    <w:bottom w:val="none" w:sz="0" w:space="0" w:color="auto"/>
                    <w:right w:val="none" w:sz="0" w:space="0" w:color="auto"/>
                  </w:divBdr>
                </w:div>
                <w:div w:id="480074804">
                  <w:marLeft w:val="0"/>
                  <w:marRight w:val="0"/>
                  <w:marTop w:val="0"/>
                  <w:marBottom w:val="0"/>
                  <w:divBdr>
                    <w:top w:val="none" w:sz="0" w:space="0" w:color="auto"/>
                    <w:left w:val="none" w:sz="0" w:space="0" w:color="auto"/>
                    <w:bottom w:val="none" w:sz="0" w:space="0" w:color="auto"/>
                    <w:right w:val="none" w:sz="0" w:space="0" w:color="auto"/>
                  </w:divBdr>
                </w:div>
                <w:div w:id="1255213790">
                  <w:marLeft w:val="0"/>
                  <w:marRight w:val="0"/>
                  <w:marTop w:val="0"/>
                  <w:marBottom w:val="0"/>
                  <w:divBdr>
                    <w:top w:val="none" w:sz="0" w:space="0" w:color="auto"/>
                    <w:left w:val="none" w:sz="0" w:space="0" w:color="auto"/>
                    <w:bottom w:val="none" w:sz="0" w:space="0" w:color="auto"/>
                    <w:right w:val="none" w:sz="0" w:space="0" w:color="auto"/>
                  </w:divBdr>
                </w:div>
                <w:div w:id="1940289646">
                  <w:marLeft w:val="0"/>
                  <w:marRight w:val="0"/>
                  <w:marTop w:val="0"/>
                  <w:marBottom w:val="0"/>
                  <w:divBdr>
                    <w:top w:val="none" w:sz="0" w:space="0" w:color="auto"/>
                    <w:left w:val="none" w:sz="0" w:space="0" w:color="auto"/>
                    <w:bottom w:val="none" w:sz="0" w:space="0" w:color="auto"/>
                    <w:right w:val="none" w:sz="0" w:space="0" w:color="auto"/>
                  </w:divBdr>
                </w:div>
                <w:div w:id="1326128639">
                  <w:marLeft w:val="0"/>
                  <w:marRight w:val="0"/>
                  <w:marTop w:val="0"/>
                  <w:marBottom w:val="0"/>
                  <w:divBdr>
                    <w:top w:val="none" w:sz="0" w:space="0" w:color="auto"/>
                    <w:left w:val="none" w:sz="0" w:space="0" w:color="auto"/>
                    <w:bottom w:val="none" w:sz="0" w:space="0" w:color="auto"/>
                    <w:right w:val="none" w:sz="0" w:space="0" w:color="auto"/>
                  </w:divBdr>
                </w:div>
                <w:div w:id="1241022437">
                  <w:marLeft w:val="0"/>
                  <w:marRight w:val="0"/>
                  <w:marTop w:val="0"/>
                  <w:marBottom w:val="0"/>
                  <w:divBdr>
                    <w:top w:val="none" w:sz="0" w:space="0" w:color="auto"/>
                    <w:left w:val="none" w:sz="0" w:space="0" w:color="auto"/>
                    <w:bottom w:val="none" w:sz="0" w:space="0" w:color="auto"/>
                    <w:right w:val="none" w:sz="0" w:space="0" w:color="auto"/>
                  </w:divBdr>
                </w:div>
                <w:div w:id="628634732">
                  <w:marLeft w:val="0"/>
                  <w:marRight w:val="0"/>
                  <w:marTop w:val="0"/>
                  <w:marBottom w:val="0"/>
                  <w:divBdr>
                    <w:top w:val="none" w:sz="0" w:space="0" w:color="auto"/>
                    <w:left w:val="none" w:sz="0" w:space="0" w:color="auto"/>
                    <w:bottom w:val="none" w:sz="0" w:space="0" w:color="auto"/>
                    <w:right w:val="none" w:sz="0" w:space="0" w:color="auto"/>
                  </w:divBdr>
                </w:div>
                <w:div w:id="493372641">
                  <w:marLeft w:val="0"/>
                  <w:marRight w:val="0"/>
                  <w:marTop w:val="0"/>
                  <w:marBottom w:val="0"/>
                  <w:divBdr>
                    <w:top w:val="none" w:sz="0" w:space="0" w:color="auto"/>
                    <w:left w:val="none" w:sz="0" w:space="0" w:color="auto"/>
                    <w:bottom w:val="none" w:sz="0" w:space="0" w:color="auto"/>
                    <w:right w:val="none" w:sz="0" w:space="0" w:color="auto"/>
                  </w:divBdr>
                </w:div>
                <w:div w:id="2111123139">
                  <w:marLeft w:val="0"/>
                  <w:marRight w:val="0"/>
                  <w:marTop w:val="0"/>
                  <w:marBottom w:val="0"/>
                  <w:divBdr>
                    <w:top w:val="none" w:sz="0" w:space="0" w:color="auto"/>
                    <w:left w:val="none" w:sz="0" w:space="0" w:color="auto"/>
                    <w:bottom w:val="none" w:sz="0" w:space="0" w:color="auto"/>
                    <w:right w:val="none" w:sz="0" w:space="0" w:color="auto"/>
                  </w:divBdr>
                </w:div>
                <w:div w:id="66658780">
                  <w:marLeft w:val="0"/>
                  <w:marRight w:val="0"/>
                  <w:marTop w:val="0"/>
                  <w:marBottom w:val="0"/>
                  <w:divBdr>
                    <w:top w:val="none" w:sz="0" w:space="0" w:color="auto"/>
                    <w:left w:val="none" w:sz="0" w:space="0" w:color="auto"/>
                    <w:bottom w:val="none" w:sz="0" w:space="0" w:color="auto"/>
                    <w:right w:val="none" w:sz="0" w:space="0" w:color="auto"/>
                  </w:divBdr>
                </w:div>
                <w:div w:id="322852417">
                  <w:marLeft w:val="0"/>
                  <w:marRight w:val="0"/>
                  <w:marTop w:val="0"/>
                  <w:marBottom w:val="0"/>
                  <w:divBdr>
                    <w:top w:val="none" w:sz="0" w:space="0" w:color="auto"/>
                    <w:left w:val="none" w:sz="0" w:space="0" w:color="auto"/>
                    <w:bottom w:val="none" w:sz="0" w:space="0" w:color="auto"/>
                    <w:right w:val="none" w:sz="0" w:space="0" w:color="auto"/>
                  </w:divBdr>
                </w:div>
                <w:div w:id="553541315">
                  <w:marLeft w:val="0"/>
                  <w:marRight w:val="0"/>
                  <w:marTop w:val="0"/>
                  <w:marBottom w:val="0"/>
                  <w:divBdr>
                    <w:top w:val="none" w:sz="0" w:space="0" w:color="auto"/>
                    <w:left w:val="none" w:sz="0" w:space="0" w:color="auto"/>
                    <w:bottom w:val="none" w:sz="0" w:space="0" w:color="auto"/>
                    <w:right w:val="none" w:sz="0" w:space="0" w:color="auto"/>
                  </w:divBdr>
                </w:div>
                <w:div w:id="352271035">
                  <w:marLeft w:val="0"/>
                  <w:marRight w:val="0"/>
                  <w:marTop w:val="0"/>
                  <w:marBottom w:val="0"/>
                  <w:divBdr>
                    <w:top w:val="none" w:sz="0" w:space="0" w:color="auto"/>
                    <w:left w:val="none" w:sz="0" w:space="0" w:color="auto"/>
                    <w:bottom w:val="none" w:sz="0" w:space="0" w:color="auto"/>
                    <w:right w:val="none" w:sz="0" w:space="0" w:color="auto"/>
                  </w:divBdr>
                </w:div>
                <w:div w:id="543101661">
                  <w:marLeft w:val="0"/>
                  <w:marRight w:val="0"/>
                  <w:marTop w:val="0"/>
                  <w:marBottom w:val="0"/>
                  <w:divBdr>
                    <w:top w:val="none" w:sz="0" w:space="0" w:color="auto"/>
                    <w:left w:val="none" w:sz="0" w:space="0" w:color="auto"/>
                    <w:bottom w:val="none" w:sz="0" w:space="0" w:color="auto"/>
                    <w:right w:val="none" w:sz="0" w:space="0" w:color="auto"/>
                  </w:divBdr>
                </w:div>
                <w:div w:id="970282412">
                  <w:marLeft w:val="0"/>
                  <w:marRight w:val="0"/>
                  <w:marTop w:val="0"/>
                  <w:marBottom w:val="0"/>
                  <w:divBdr>
                    <w:top w:val="none" w:sz="0" w:space="0" w:color="auto"/>
                    <w:left w:val="none" w:sz="0" w:space="0" w:color="auto"/>
                    <w:bottom w:val="none" w:sz="0" w:space="0" w:color="auto"/>
                    <w:right w:val="none" w:sz="0" w:space="0" w:color="auto"/>
                  </w:divBdr>
                </w:div>
                <w:div w:id="1456556839">
                  <w:marLeft w:val="0"/>
                  <w:marRight w:val="0"/>
                  <w:marTop w:val="0"/>
                  <w:marBottom w:val="0"/>
                  <w:divBdr>
                    <w:top w:val="none" w:sz="0" w:space="0" w:color="auto"/>
                    <w:left w:val="none" w:sz="0" w:space="0" w:color="auto"/>
                    <w:bottom w:val="none" w:sz="0" w:space="0" w:color="auto"/>
                    <w:right w:val="none" w:sz="0" w:space="0" w:color="auto"/>
                  </w:divBdr>
                </w:div>
                <w:div w:id="1033966237">
                  <w:marLeft w:val="0"/>
                  <w:marRight w:val="0"/>
                  <w:marTop w:val="0"/>
                  <w:marBottom w:val="0"/>
                  <w:divBdr>
                    <w:top w:val="none" w:sz="0" w:space="0" w:color="auto"/>
                    <w:left w:val="none" w:sz="0" w:space="0" w:color="auto"/>
                    <w:bottom w:val="none" w:sz="0" w:space="0" w:color="auto"/>
                    <w:right w:val="none" w:sz="0" w:space="0" w:color="auto"/>
                  </w:divBdr>
                </w:div>
                <w:div w:id="197551538">
                  <w:marLeft w:val="0"/>
                  <w:marRight w:val="0"/>
                  <w:marTop w:val="0"/>
                  <w:marBottom w:val="0"/>
                  <w:divBdr>
                    <w:top w:val="none" w:sz="0" w:space="0" w:color="auto"/>
                    <w:left w:val="none" w:sz="0" w:space="0" w:color="auto"/>
                    <w:bottom w:val="none" w:sz="0" w:space="0" w:color="auto"/>
                    <w:right w:val="none" w:sz="0" w:space="0" w:color="auto"/>
                  </w:divBdr>
                </w:div>
                <w:div w:id="276258683">
                  <w:marLeft w:val="0"/>
                  <w:marRight w:val="0"/>
                  <w:marTop w:val="0"/>
                  <w:marBottom w:val="0"/>
                  <w:divBdr>
                    <w:top w:val="none" w:sz="0" w:space="0" w:color="auto"/>
                    <w:left w:val="none" w:sz="0" w:space="0" w:color="auto"/>
                    <w:bottom w:val="none" w:sz="0" w:space="0" w:color="auto"/>
                    <w:right w:val="none" w:sz="0" w:space="0" w:color="auto"/>
                  </w:divBdr>
                </w:div>
                <w:div w:id="154226620">
                  <w:marLeft w:val="0"/>
                  <w:marRight w:val="0"/>
                  <w:marTop w:val="0"/>
                  <w:marBottom w:val="0"/>
                  <w:divBdr>
                    <w:top w:val="none" w:sz="0" w:space="0" w:color="auto"/>
                    <w:left w:val="none" w:sz="0" w:space="0" w:color="auto"/>
                    <w:bottom w:val="none" w:sz="0" w:space="0" w:color="auto"/>
                    <w:right w:val="none" w:sz="0" w:space="0" w:color="auto"/>
                  </w:divBdr>
                </w:div>
                <w:div w:id="237322440">
                  <w:marLeft w:val="0"/>
                  <w:marRight w:val="0"/>
                  <w:marTop w:val="0"/>
                  <w:marBottom w:val="0"/>
                  <w:divBdr>
                    <w:top w:val="none" w:sz="0" w:space="0" w:color="auto"/>
                    <w:left w:val="none" w:sz="0" w:space="0" w:color="auto"/>
                    <w:bottom w:val="none" w:sz="0" w:space="0" w:color="auto"/>
                    <w:right w:val="none" w:sz="0" w:space="0" w:color="auto"/>
                  </w:divBdr>
                </w:div>
                <w:div w:id="1613895490">
                  <w:marLeft w:val="0"/>
                  <w:marRight w:val="0"/>
                  <w:marTop w:val="0"/>
                  <w:marBottom w:val="0"/>
                  <w:divBdr>
                    <w:top w:val="none" w:sz="0" w:space="0" w:color="auto"/>
                    <w:left w:val="none" w:sz="0" w:space="0" w:color="auto"/>
                    <w:bottom w:val="none" w:sz="0" w:space="0" w:color="auto"/>
                    <w:right w:val="none" w:sz="0" w:space="0" w:color="auto"/>
                  </w:divBdr>
                </w:div>
                <w:div w:id="1030451009">
                  <w:marLeft w:val="0"/>
                  <w:marRight w:val="0"/>
                  <w:marTop w:val="0"/>
                  <w:marBottom w:val="0"/>
                  <w:divBdr>
                    <w:top w:val="none" w:sz="0" w:space="0" w:color="auto"/>
                    <w:left w:val="none" w:sz="0" w:space="0" w:color="auto"/>
                    <w:bottom w:val="none" w:sz="0" w:space="0" w:color="auto"/>
                    <w:right w:val="none" w:sz="0" w:space="0" w:color="auto"/>
                  </w:divBdr>
                </w:div>
                <w:div w:id="737635294">
                  <w:marLeft w:val="0"/>
                  <w:marRight w:val="0"/>
                  <w:marTop w:val="0"/>
                  <w:marBottom w:val="0"/>
                  <w:divBdr>
                    <w:top w:val="none" w:sz="0" w:space="0" w:color="auto"/>
                    <w:left w:val="none" w:sz="0" w:space="0" w:color="auto"/>
                    <w:bottom w:val="none" w:sz="0" w:space="0" w:color="auto"/>
                    <w:right w:val="none" w:sz="0" w:space="0" w:color="auto"/>
                  </w:divBdr>
                </w:div>
                <w:div w:id="1140730836">
                  <w:marLeft w:val="0"/>
                  <w:marRight w:val="0"/>
                  <w:marTop w:val="0"/>
                  <w:marBottom w:val="0"/>
                  <w:divBdr>
                    <w:top w:val="none" w:sz="0" w:space="0" w:color="auto"/>
                    <w:left w:val="none" w:sz="0" w:space="0" w:color="auto"/>
                    <w:bottom w:val="none" w:sz="0" w:space="0" w:color="auto"/>
                    <w:right w:val="none" w:sz="0" w:space="0" w:color="auto"/>
                  </w:divBdr>
                </w:div>
                <w:div w:id="1904944055">
                  <w:marLeft w:val="0"/>
                  <w:marRight w:val="0"/>
                  <w:marTop w:val="0"/>
                  <w:marBottom w:val="0"/>
                  <w:divBdr>
                    <w:top w:val="none" w:sz="0" w:space="0" w:color="auto"/>
                    <w:left w:val="none" w:sz="0" w:space="0" w:color="auto"/>
                    <w:bottom w:val="none" w:sz="0" w:space="0" w:color="auto"/>
                    <w:right w:val="none" w:sz="0" w:space="0" w:color="auto"/>
                  </w:divBdr>
                </w:div>
                <w:div w:id="644622171">
                  <w:marLeft w:val="0"/>
                  <w:marRight w:val="0"/>
                  <w:marTop w:val="0"/>
                  <w:marBottom w:val="0"/>
                  <w:divBdr>
                    <w:top w:val="none" w:sz="0" w:space="0" w:color="auto"/>
                    <w:left w:val="none" w:sz="0" w:space="0" w:color="auto"/>
                    <w:bottom w:val="none" w:sz="0" w:space="0" w:color="auto"/>
                    <w:right w:val="none" w:sz="0" w:space="0" w:color="auto"/>
                  </w:divBdr>
                </w:div>
                <w:div w:id="1459640591">
                  <w:marLeft w:val="0"/>
                  <w:marRight w:val="0"/>
                  <w:marTop w:val="0"/>
                  <w:marBottom w:val="0"/>
                  <w:divBdr>
                    <w:top w:val="none" w:sz="0" w:space="0" w:color="auto"/>
                    <w:left w:val="none" w:sz="0" w:space="0" w:color="auto"/>
                    <w:bottom w:val="none" w:sz="0" w:space="0" w:color="auto"/>
                    <w:right w:val="none" w:sz="0" w:space="0" w:color="auto"/>
                  </w:divBdr>
                </w:div>
                <w:div w:id="959145332">
                  <w:marLeft w:val="0"/>
                  <w:marRight w:val="0"/>
                  <w:marTop w:val="0"/>
                  <w:marBottom w:val="0"/>
                  <w:divBdr>
                    <w:top w:val="none" w:sz="0" w:space="0" w:color="auto"/>
                    <w:left w:val="none" w:sz="0" w:space="0" w:color="auto"/>
                    <w:bottom w:val="none" w:sz="0" w:space="0" w:color="auto"/>
                    <w:right w:val="none" w:sz="0" w:space="0" w:color="auto"/>
                  </w:divBdr>
                </w:div>
                <w:div w:id="1041781480">
                  <w:marLeft w:val="0"/>
                  <w:marRight w:val="0"/>
                  <w:marTop w:val="0"/>
                  <w:marBottom w:val="0"/>
                  <w:divBdr>
                    <w:top w:val="none" w:sz="0" w:space="0" w:color="auto"/>
                    <w:left w:val="none" w:sz="0" w:space="0" w:color="auto"/>
                    <w:bottom w:val="none" w:sz="0" w:space="0" w:color="auto"/>
                    <w:right w:val="none" w:sz="0" w:space="0" w:color="auto"/>
                  </w:divBdr>
                </w:div>
                <w:div w:id="664474857">
                  <w:marLeft w:val="0"/>
                  <w:marRight w:val="0"/>
                  <w:marTop w:val="0"/>
                  <w:marBottom w:val="0"/>
                  <w:divBdr>
                    <w:top w:val="none" w:sz="0" w:space="0" w:color="auto"/>
                    <w:left w:val="none" w:sz="0" w:space="0" w:color="auto"/>
                    <w:bottom w:val="none" w:sz="0" w:space="0" w:color="auto"/>
                    <w:right w:val="none" w:sz="0" w:space="0" w:color="auto"/>
                  </w:divBdr>
                </w:div>
                <w:div w:id="804080757">
                  <w:marLeft w:val="0"/>
                  <w:marRight w:val="0"/>
                  <w:marTop w:val="0"/>
                  <w:marBottom w:val="0"/>
                  <w:divBdr>
                    <w:top w:val="none" w:sz="0" w:space="0" w:color="auto"/>
                    <w:left w:val="none" w:sz="0" w:space="0" w:color="auto"/>
                    <w:bottom w:val="none" w:sz="0" w:space="0" w:color="auto"/>
                    <w:right w:val="none" w:sz="0" w:space="0" w:color="auto"/>
                  </w:divBdr>
                </w:div>
                <w:div w:id="1272392046">
                  <w:marLeft w:val="0"/>
                  <w:marRight w:val="0"/>
                  <w:marTop w:val="0"/>
                  <w:marBottom w:val="0"/>
                  <w:divBdr>
                    <w:top w:val="none" w:sz="0" w:space="0" w:color="auto"/>
                    <w:left w:val="none" w:sz="0" w:space="0" w:color="auto"/>
                    <w:bottom w:val="none" w:sz="0" w:space="0" w:color="auto"/>
                    <w:right w:val="none" w:sz="0" w:space="0" w:color="auto"/>
                  </w:divBdr>
                </w:div>
                <w:div w:id="1797681052">
                  <w:marLeft w:val="0"/>
                  <w:marRight w:val="0"/>
                  <w:marTop w:val="0"/>
                  <w:marBottom w:val="0"/>
                  <w:divBdr>
                    <w:top w:val="none" w:sz="0" w:space="0" w:color="auto"/>
                    <w:left w:val="none" w:sz="0" w:space="0" w:color="auto"/>
                    <w:bottom w:val="none" w:sz="0" w:space="0" w:color="auto"/>
                    <w:right w:val="none" w:sz="0" w:space="0" w:color="auto"/>
                  </w:divBdr>
                </w:div>
                <w:div w:id="1762338287">
                  <w:marLeft w:val="0"/>
                  <w:marRight w:val="0"/>
                  <w:marTop w:val="0"/>
                  <w:marBottom w:val="0"/>
                  <w:divBdr>
                    <w:top w:val="none" w:sz="0" w:space="0" w:color="auto"/>
                    <w:left w:val="none" w:sz="0" w:space="0" w:color="auto"/>
                    <w:bottom w:val="none" w:sz="0" w:space="0" w:color="auto"/>
                    <w:right w:val="none" w:sz="0" w:space="0" w:color="auto"/>
                  </w:divBdr>
                </w:div>
                <w:div w:id="1225064596">
                  <w:marLeft w:val="0"/>
                  <w:marRight w:val="0"/>
                  <w:marTop w:val="0"/>
                  <w:marBottom w:val="0"/>
                  <w:divBdr>
                    <w:top w:val="none" w:sz="0" w:space="0" w:color="auto"/>
                    <w:left w:val="none" w:sz="0" w:space="0" w:color="auto"/>
                    <w:bottom w:val="none" w:sz="0" w:space="0" w:color="auto"/>
                    <w:right w:val="none" w:sz="0" w:space="0" w:color="auto"/>
                  </w:divBdr>
                </w:div>
                <w:div w:id="1221863866">
                  <w:marLeft w:val="0"/>
                  <w:marRight w:val="0"/>
                  <w:marTop w:val="0"/>
                  <w:marBottom w:val="0"/>
                  <w:divBdr>
                    <w:top w:val="none" w:sz="0" w:space="0" w:color="auto"/>
                    <w:left w:val="none" w:sz="0" w:space="0" w:color="auto"/>
                    <w:bottom w:val="none" w:sz="0" w:space="0" w:color="auto"/>
                    <w:right w:val="none" w:sz="0" w:space="0" w:color="auto"/>
                  </w:divBdr>
                </w:div>
                <w:div w:id="1794329168">
                  <w:marLeft w:val="0"/>
                  <w:marRight w:val="0"/>
                  <w:marTop w:val="0"/>
                  <w:marBottom w:val="0"/>
                  <w:divBdr>
                    <w:top w:val="none" w:sz="0" w:space="0" w:color="auto"/>
                    <w:left w:val="none" w:sz="0" w:space="0" w:color="auto"/>
                    <w:bottom w:val="none" w:sz="0" w:space="0" w:color="auto"/>
                    <w:right w:val="none" w:sz="0" w:space="0" w:color="auto"/>
                  </w:divBdr>
                </w:div>
                <w:div w:id="38168012">
                  <w:marLeft w:val="0"/>
                  <w:marRight w:val="0"/>
                  <w:marTop w:val="0"/>
                  <w:marBottom w:val="0"/>
                  <w:divBdr>
                    <w:top w:val="none" w:sz="0" w:space="0" w:color="auto"/>
                    <w:left w:val="none" w:sz="0" w:space="0" w:color="auto"/>
                    <w:bottom w:val="none" w:sz="0" w:space="0" w:color="auto"/>
                    <w:right w:val="none" w:sz="0" w:space="0" w:color="auto"/>
                  </w:divBdr>
                </w:div>
                <w:div w:id="1991251426">
                  <w:marLeft w:val="0"/>
                  <w:marRight w:val="0"/>
                  <w:marTop w:val="0"/>
                  <w:marBottom w:val="0"/>
                  <w:divBdr>
                    <w:top w:val="none" w:sz="0" w:space="0" w:color="auto"/>
                    <w:left w:val="none" w:sz="0" w:space="0" w:color="auto"/>
                    <w:bottom w:val="none" w:sz="0" w:space="0" w:color="auto"/>
                    <w:right w:val="none" w:sz="0" w:space="0" w:color="auto"/>
                  </w:divBdr>
                </w:div>
                <w:div w:id="238223400">
                  <w:marLeft w:val="0"/>
                  <w:marRight w:val="0"/>
                  <w:marTop w:val="0"/>
                  <w:marBottom w:val="0"/>
                  <w:divBdr>
                    <w:top w:val="none" w:sz="0" w:space="0" w:color="auto"/>
                    <w:left w:val="none" w:sz="0" w:space="0" w:color="auto"/>
                    <w:bottom w:val="none" w:sz="0" w:space="0" w:color="auto"/>
                    <w:right w:val="none" w:sz="0" w:space="0" w:color="auto"/>
                  </w:divBdr>
                </w:div>
                <w:div w:id="2089419532">
                  <w:marLeft w:val="0"/>
                  <w:marRight w:val="0"/>
                  <w:marTop w:val="0"/>
                  <w:marBottom w:val="0"/>
                  <w:divBdr>
                    <w:top w:val="none" w:sz="0" w:space="0" w:color="auto"/>
                    <w:left w:val="none" w:sz="0" w:space="0" w:color="auto"/>
                    <w:bottom w:val="none" w:sz="0" w:space="0" w:color="auto"/>
                    <w:right w:val="none" w:sz="0" w:space="0" w:color="auto"/>
                  </w:divBdr>
                </w:div>
                <w:div w:id="1525316112">
                  <w:marLeft w:val="0"/>
                  <w:marRight w:val="0"/>
                  <w:marTop w:val="0"/>
                  <w:marBottom w:val="0"/>
                  <w:divBdr>
                    <w:top w:val="none" w:sz="0" w:space="0" w:color="auto"/>
                    <w:left w:val="none" w:sz="0" w:space="0" w:color="auto"/>
                    <w:bottom w:val="none" w:sz="0" w:space="0" w:color="auto"/>
                    <w:right w:val="none" w:sz="0" w:space="0" w:color="auto"/>
                  </w:divBdr>
                </w:div>
                <w:div w:id="1372417825">
                  <w:marLeft w:val="0"/>
                  <w:marRight w:val="0"/>
                  <w:marTop w:val="0"/>
                  <w:marBottom w:val="0"/>
                  <w:divBdr>
                    <w:top w:val="none" w:sz="0" w:space="0" w:color="auto"/>
                    <w:left w:val="none" w:sz="0" w:space="0" w:color="auto"/>
                    <w:bottom w:val="none" w:sz="0" w:space="0" w:color="auto"/>
                    <w:right w:val="none" w:sz="0" w:space="0" w:color="auto"/>
                  </w:divBdr>
                </w:div>
                <w:div w:id="18357080">
                  <w:marLeft w:val="0"/>
                  <w:marRight w:val="0"/>
                  <w:marTop w:val="0"/>
                  <w:marBottom w:val="0"/>
                  <w:divBdr>
                    <w:top w:val="none" w:sz="0" w:space="0" w:color="auto"/>
                    <w:left w:val="none" w:sz="0" w:space="0" w:color="auto"/>
                    <w:bottom w:val="none" w:sz="0" w:space="0" w:color="auto"/>
                    <w:right w:val="none" w:sz="0" w:space="0" w:color="auto"/>
                  </w:divBdr>
                </w:div>
                <w:div w:id="44187203">
                  <w:marLeft w:val="0"/>
                  <w:marRight w:val="0"/>
                  <w:marTop w:val="0"/>
                  <w:marBottom w:val="0"/>
                  <w:divBdr>
                    <w:top w:val="none" w:sz="0" w:space="0" w:color="auto"/>
                    <w:left w:val="none" w:sz="0" w:space="0" w:color="auto"/>
                    <w:bottom w:val="none" w:sz="0" w:space="0" w:color="auto"/>
                    <w:right w:val="none" w:sz="0" w:space="0" w:color="auto"/>
                  </w:divBdr>
                </w:div>
                <w:div w:id="580527222">
                  <w:marLeft w:val="0"/>
                  <w:marRight w:val="0"/>
                  <w:marTop w:val="0"/>
                  <w:marBottom w:val="0"/>
                  <w:divBdr>
                    <w:top w:val="none" w:sz="0" w:space="0" w:color="auto"/>
                    <w:left w:val="none" w:sz="0" w:space="0" w:color="auto"/>
                    <w:bottom w:val="none" w:sz="0" w:space="0" w:color="auto"/>
                    <w:right w:val="none" w:sz="0" w:space="0" w:color="auto"/>
                  </w:divBdr>
                </w:div>
                <w:div w:id="1507328326">
                  <w:marLeft w:val="0"/>
                  <w:marRight w:val="0"/>
                  <w:marTop w:val="0"/>
                  <w:marBottom w:val="0"/>
                  <w:divBdr>
                    <w:top w:val="none" w:sz="0" w:space="0" w:color="auto"/>
                    <w:left w:val="none" w:sz="0" w:space="0" w:color="auto"/>
                    <w:bottom w:val="none" w:sz="0" w:space="0" w:color="auto"/>
                    <w:right w:val="none" w:sz="0" w:space="0" w:color="auto"/>
                  </w:divBdr>
                </w:div>
                <w:div w:id="1435245328">
                  <w:marLeft w:val="0"/>
                  <w:marRight w:val="0"/>
                  <w:marTop w:val="0"/>
                  <w:marBottom w:val="0"/>
                  <w:divBdr>
                    <w:top w:val="none" w:sz="0" w:space="0" w:color="auto"/>
                    <w:left w:val="none" w:sz="0" w:space="0" w:color="auto"/>
                    <w:bottom w:val="none" w:sz="0" w:space="0" w:color="auto"/>
                    <w:right w:val="none" w:sz="0" w:space="0" w:color="auto"/>
                  </w:divBdr>
                </w:div>
                <w:div w:id="936406487">
                  <w:marLeft w:val="0"/>
                  <w:marRight w:val="0"/>
                  <w:marTop w:val="0"/>
                  <w:marBottom w:val="0"/>
                  <w:divBdr>
                    <w:top w:val="none" w:sz="0" w:space="0" w:color="auto"/>
                    <w:left w:val="none" w:sz="0" w:space="0" w:color="auto"/>
                    <w:bottom w:val="none" w:sz="0" w:space="0" w:color="auto"/>
                    <w:right w:val="none" w:sz="0" w:space="0" w:color="auto"/>
                  </w:divBdr>
                </w:div>
                <w:div w:id="37899558">
                  <w:marLeft w:val="0"/>
                  <w:marRight w:val="0"/>
                  <w:marTop w:val="0"/>
                  <w:marBottom w:val="0"/>
                  <w:divBdr>
                    <w:top w:val="none" w:sz="0" w:space="0" w:color="auto"/>
                    <w:left w:val="none" w:sz="0" w:space="0" w:color="auto"/>
                    <w:bottom w:val="none" w:sz="0" w:space="0" w:color="auto"/>
                    <w:right w:val="none" w:sz="0" w:space="0" w:color="auto"/>
                  </w:divBdr>
                </w:div>
                <w:div w:id="1028063401">
                  <w:marLeft w:val="0"/>
                  <w:marRight w:val="0"/>
                  <w:marTop w:val="0"/>
                  <w:marBottom w:val="0"/>
                  <w:divBdr>
                    <w:top w:val="none" w:sz="0" w:space="0" w:color="auto"/>
                    <w:left w:val="none" w:sz="0" w:space="0" w:color="auto"/>
                    <w:bottom w:val="none" w:sz="0" w:space="0" w:color="auto"/>
                    <w:right w:val="none" w:sz="0" w:space="0" w:color="auto"/>
                  </w:divBdr>
                </w:div>
                <w:div w:id="1690063377">
                  <w:marLeft w:val="0"/>
                  <w:marRight w:val="0"/>
                  <w:marTop w:val="0"/>
                  <w:marBottom w:val="0"/>
                  <w:divBdr>
                    <w:top w:val="none" w:sz="0" w:space="0" w:color="auto"/>
                    <w:left w:val="none" w:sz="0" w:space="0" w:color="auto"/>
                    <w:bottom w:val="none" w:sz="0" w:space="0" w:color="auto"/>
                    <w:right w:val="none" w:sz="0" w:space="0" w:color="auto"/>
                  </w:divBdr>
                </w:div>
                <w:div w:id="1722829995">
                  <w:marLeft w:val="0"/>
                  <w:marRight w:val="0"/>
                  <w:marTop w:val="0"/>
                  <w:marBottom w:val="0"/>
                  <w:divBdr>
                    <w:top w:val="none" w:sz="0" w:space="0" w:color="auto"/>
                    <w:left w:val="none" w:sz="0" w:space="0" w:color="auto"/>
                    <w:bottom w:val="none" w:sz="0" w:space="0" w:color="auto"/>
                    <w:right w:val="none" w:sz="0" w:space="0" w:color="auto"/>
                  </w:divBdr>
                </w:div>
                <w:div w:id="1255435069">
                  <w:marLeft w:val="0"/>
                  <w:marRight w:val="0"/>
                  <w:marTop w:val="0"/>
                  <w:marBottom w:val="0"/>
                  <w:divBdr>
                    <w:top w:val="none" w:sz="0" w:space="0" w:color="auto"/>
                    <w:left w:val="none" w:sz="0" w:space="0" w:color="auto"/>
                    <w:bottom w:val="none" w:sz="0" w:space="0" w:color="auto"/>
                    <w:right w:val="none" w:sz="0" w:space="0" w:color="auto"/>
                  </w:divBdr>
                </w:div>
                <w:div w:id="526603121">
                  <w:marLeft w:val="0"/>
                  <w:marRight w:val="0"/>
                  <w:marTop w:val="0"/>
                  <w:marBottom w:val="0"/>
                  <w:divBdr>
                    <w:top w:val="none" w:sz="0" w:space="0" w:color="auto"/>
                    <w:left w:val="none" w:sz="0" w:space="0" w:color="auto"/>
                    <w:bottom w:val="none" w:sz="0" w:space="0" w:color="auto"/>
                    <w:right w:val="none" w:sz="0" w:space="0" w:color="auto"/>
                  </w:divBdr>
                </w:div>
                <w:div w:id="1177307300">
                  <w:marLeft w:val="0"/>
                  <w:marRight w:val="0"/>
                  <w:marTop w:val="0"/>
                  <w:marBottom w:val="0"/>
                  <w:divBdr>
                    <w:top w:val="none" w:sz="0" w:space="0" w:color="auto"/>
                    <w:left w:val="none" w:sz="0" w:space="0" w:color="auto"/>
                    <w:bottom w:val="none" w:sz="0" w:space="0" w:color="auto"/>
                    <w:right w:val="none" w:sz="0" w:space="0" w:color="auto"/>
                  </w:divBdr>
                </w:div>
                <w:div w:id="1734699920">
                  <w:marLeft w:val="0"/>
                  <w:marRight w:val="0"/>
                  <w:marTop w:val="0"/>
                  <w:marBottom w:val="0"/>
                  <w:divBdr>
                    <w:top w:val="none" w:sz="0" w:space="0" w:color="auto"/>
                    <w:left w:val="none" w:sz="0" w:space="0" w:color="auto"/>
                    <w:bottom w:val="none" w:sz="0" w:space="0" w:color="auto"/>
                    <w:right w:val="none" w:sz="0" w:space="0" w:color="auto"/>
                  </w:divBdr>
                </w:div>
                <w:div w:id="247227852">
                  <w:marLeft w:val="0"/>
                  <w:marRight w:val="0"/>
                  <w:marTop w:val="0"/>
                  <w:marBottom w:val="0"/>
                  <w:divBdr>
                    <w:top w:val="none" w:sz="0" w:space="0" w:color="auto"/>
                    <w:left w:val="none" w:sz="0" w:space="0" w:color="auto"/>
                    <w:bottom w:val="none" w:sz="0" w:space="0" w:color="auto"/>
                    <w:right w:val="none" w:sz="0" w:space="0" w:color="auto"/>
                  </w:divBdr>
                </w:div>
                <w:div w:id="1829862950">
                  <w:marLeft w:val="0"/>
                  <w:marRight w:val="0"/>
                  <w:marTop w:val="0"/>
                  <w:marBottom w:val="0"/>
                  <w:divBdr>
                    <w:top w:val="none" w:sz="0" w:space="0" w:color="auto"/>
                    <w:left w:val="none" w:sz="0" w:space="0" w:color="auto"/>
                    <w:bottom w:val="none" w:sz="0" w:space="0" w:color="auto"/>
                    <w:right w:val="none" w:sz="0" w:space="0" w:color="auto"/>
                  </w:divBdr>
                </w:div>
                <w:div w:id="350958803">
                  <w:marLeft w:val="0"/>
                  <w:marRight w:val="0"/>
                  <w:marTop w:val="0"/>
                  <w:marBottom w:val="0"/>
                  <w:divBdr>
                    <w:top w:val="none" w:sz="0" w:space="0" w:color="auto"/>
                    <w:left w:val="none" w:sz="0" w:space="0" w:color="auto"/>
                    <w:bottom w:val="none" w:sz="0" w:space="0" w:color="auto"/>
                    <w:right w:val="none" w:sz="0" w:space="0" w:color="auto"/>
                  </w:divBdr>
                </w:div>
                <w:div w:id="607585767">
                  <w:marLeft w:val="0"/>
                  <w:marRight w:val="0"/>
                  <w:marTop w:val="0"/>
                  <w:marBottom w:val="0"/>
                  <w:divBdr>
                    <w:top w:val="none" w:sz="0" w:space="0" w:color="auto"/>
                    <w:left w:val="none" w:sz="0" w:space="0" w:color="auto"/>
                    <w:bottom w:val="none" w:sz="0" w:space="0" w:color="auto"/>
                    <w:right w:val="none" w:sz="0" w:space="0" w:color="auto"/>
                  </w:divBdr>
                </w:div>
                <w:div w:id="2079591874">
                  <w:marLeft w:val="0"/>
                  <w:marRight w:val="0"/>
                  <w:marTop w:val="0"/>
                  <w:marBottom w:val="0"/>
                  <w:divBdr>
                    <w:top w:val="none" w:sz="0" w:space="0" w:color="auto"/>
                    <w:left w:val="none" w:sz="0" w:space="0" w:color="auto"/>
                    <w:bottom w:val="none" w:sz="0" w:space="0" w:color="auto"/>
                    <w:right w:val="none" w:sz="0" w:space="0" w:color="auto"/>
                  </w:divBdr>
                </w:div>
                <w:div w:id="1277059252">
                  <w:marLeft w:val="0"/>
                  <w:marRight w:val="0"/>
                  <w:marTop w:val="0"/>
                  <w:marBottom w:val="0"/>
                  <w:divBdr>
                    <w:top w:val="none" w:sz="0" w:space="0" w:color="auto"/>
                    <w:left w:val="none" w:sz="0" w:space="0" w:color="auto"/>
                    <w:bottom w:val="none" w:sz="0" w:space="0" w:color="auto"/>
                    <w:right w:val="none" w:sz="0" w:space="0" w:color="auto"/>
                  </w:divBdr>
                </w:div>
                <w:div w:id="1885094065">
                  <w:marLeft w:val="0"/>
                  <w:marRight w:val="0"/>
                  <w:marTop w:val="0"/>
                  <w:marBottom w:val="0"/>
                  <w:divBdr>
                    <w:top w:val="none" w:sz="0" w:space="0" w:color="auto"/>
                    <w:left w:val="none" w:sz="0" w:space="0" w:color="auto"/>
                    <w:bottom w:val="none" w:sz="0" w:space="0" w:color="auto"/>
                    <w:right w:val="none" w:sz="0" w:space="0" w:color="auto"/>
                  </w:divBdr>
                </w:div>
                <w:div w:id="1497183308">
                  <w:marLeft w:val="0"/>
                  <w:marRight w:val="0"/>
                  <w:marTop w:val="0"/>
                  <w:marBottom w:val="0"/>
                  <w:divBdr>
                    <w:top w:val="none" w:sz="0" w:space="0" w:color="auto"/>
                    <w:left w:val="none" w:sz="0" w:space="0" w:color="auto"/>
                    <w:bottom w:val="none" w:sz="0" w:space="0" w:color="auto"/>
                    <w:right w:val="none" w:sz="0" w:space="0" w:color="auto"/>
                  </w:divBdr>
                </w:div>
                <w:div w:id="1694837451">
                  <w:marLeft w:val="0"/>
                  <w:marRight w:val="0"/>
                  <w:marTop w:val="0"/>
                  <w:marBottom w:val="0"/>
                  <w:divBdr>
                    <w:top w:val="none" w:sz="0" w:space="0" w:color="auto"/>
                    <w:left w:val="none" w:sz="0" w:space="0" w:color="auto"/>
                    <w:bottom w:val="none" w:sz="0" w:space="0" w:color="auto"/>
                    <w:right w:val="none" w:sz="0" w:space="0" w:color="auto"/>
                  </w:divBdr>
                </w:div>
                <w:div w:id="880440650">
                  <w:marLeft w:val="0"/>
                  <w:marRight w:val="0"/>
                  <w:marTop w:val="0"/>
                  <w:marBottom w:val="0"/>
                  <w:divBdr>
                    <w:top w:val="none" w:sz="0" w:space="0" w:color="auto"/>
                    <w:left w:val="none" w:sz="0" w:space="0" w:color="auto"/>
                    <w:bottom w:val="none" w:sz="0" w:space="0" w:color="auto"/>
                    <w:right w:val="none" w:sz="0" w:space="0" w:color="auto"/>
                  </w:divBdr>
                </w:div>
                <w:div w:id="1288589154">
                  <w:marLeft w:val="0"/>
                  <w:marRight w:val="0"/>
                  <w:marTop w:val="0"/>
                  <w:marBottom w:val="0"/>
                  <w:divBdr>
                    <w:top w:val="none" w:sz="0" w:space="0" w:color="auto"/>
                    <w:left w:val="none" w:sz="0" w:space="0" w:color="auto"/>
                    <w:bottom w:val="none" w:sz="0" w:space="0" w:color="auto"/>
                    <w:right w:val="none" w:sz="0" w:space="0" w:color="auto"/>
                  </w:divBdr>
                </w:div>
                <w:div w:id="2114085968">
                  <w:marLeft w:val="0"/>
                  <w:marRight w:val="0"/>
                  <w:marTop w:val="0"/>
                  <w:marBottom w:val="0"/>
                  <w:divBdr>
                    <w:top w:val="none" w:sz="0" w:space="0" w:color="auto"/>
                    <w:left w:val="none" w:sz="0" w:space="0" w:color="auto"/>
                    <w:bottom w:val="none" w:sz="0" w:space="0" w:color="auto"/>
                    <w:right w:val="none" w:sz="0" w:space="0" w:color="auto"/>
                  </w:divBdr>
                </w:div>
                <w:div w:id="2115399074">
                  <w:marLeft w:val="0"/>
                  <w:marRight w:val="0"/>
                  <w:marTop w:val="0"/>
                  <w:marBottom w:val="0"/>
                  <w:divBdr>
                    <w:top w:val="none" w:sz="0" w:space="0" w:color="auto"/>
                    <w:left w:val="none" w:sz="0" w:space="0" w:color="auto"/>
                    <w:bottom w:val="none" w:sz="0" w:space="0" w:color="auto"/>
                    <w:right w:val="none" w:sz="0" w:space="0" w:color="auto"/>
                  </w:divBdr>
                </w:div>
                <w:div w:id="173493955">
                  <w:marLeft w:val="0"/>
                  <w:marRight w:val="0"/>
                  <w:marTop w:val="0"/>
                  <w:marBottom w:val="0"/>
                  <w:divBdr>
                    <w:top w:val="none" w:sz="0" w:space="0" w:color="auto"/>
                    <w:left w:val="none" w:sz="0" w:space="0" w:color="auto"/>
                    <w:bottom w:val="none" w:sz="0" w:space="0" w:color="auto"/>
                    <w:right w:val="none" w:sz="0" w:space="0" w:color="auto"/>
                  </w:divBdr>
                </w:div>
                <w:div w:id="1098525441">
                  <w:marLeft w:val="0"/>
                  <w:marRight w:val="0"/>
                  <w:marTop w:val="0"/>
                  <w:marBottom w:val="0"/>
                  <w:divBdr>
                    <w:top w:val="none" w:sz="0" w:space="0" w:color="auto"/>
                    <w:left w:val="none" w:sz="0" w:space="0" w:color="auto"/>
                    <w:bottom w:val="none" w:sz="0" w:space="0" w:color="auto"/>
                    <w:right w:val="none" w:sz="0" w:space="0" w:color="auto"/>
                  </w:divBdr>
                </w:div>
                <w:div w:id="1463113676">
                  <w:marLeft w:val="0"/>
                  <w:marRight w:val="0"/>
                  <w:marTop w:val="0"/>
                  <w:marBottom w:val="0"/>
                  <w:divBdr>
                    <w:top w:val="none" w:sz="0" w:space="0" w:color="auto"/>
                    <w:left w:val="none" w:sz="0" w:space="0" w:color="auto"/>
                    <w:bottom w:val="none" w:sz="0" w:space="0" w:color="auto"/>
                    <w:right w:val="none" w:sz="0" w:space="0" w:color="auto"/>
                  </w:divBdr>
                </w:div>
                <w:div w:id="1195919618">
                  <w:marLeft w:val="0"/>
                  <w:marRight w:val="0"/>
                  <w:marTop w:val="0"/>
                  <w:marBottom w:val="0"/>
                  <w:divBdr>
                    <w:top w:val="none" w:sz="0" w:space="0" w:color="auto"/>
                    <w:left w:val="none" w:sz="0" w:space="0" w:color="auto"/>
                    <w:bottom w:val="none" w:sz="0" w:space="0" w:color="auto"/>
                    <w:right w:val="none" w:sz="0" w:space="0" w:color="auto"/>
                  </w:divBdr>
                </w:div>
                <w:div w:id="1806240160">
                  <w:marLeft w:val="0"/>
                  <w:marRight w:val="0"/>
                  <w:marTop w:val="0"/>
                  <w:marBottom w:val="0"/>
                  <w:divBdr>
                    <w:top w:val="none" w:sz="0" w:space="0" w:color="auto"/>
                    <w:left w:val="none" w:sz="0" w:space="0" w:color="auto"/>
                    <w:bottom w:val="none" w:sz="0" w:space="0" w:color="auto"/>
                    <w:right w:val="none" w:sz="0" w:space="0" w:color="auto"/>
                  </w:divBdr>
                </w:div>
                <w:div w:id="1136411229">
                  <w:marLeft w:val="0"/>
                  <w:marRight w:val="0"/>
                  <w:marTop w:val="0"/>
                  <w:marBottom w:val="0"/>
                  <w:divBdr>
                    <w:top w:val="none" w:sz="0" w:space="0" w:color="auto"/>
                    <w:left w:val="none" w:sz="0" w:space="0" w:color="auto"/>
                    <w:bottom w:val="none" w:sz="0" w:space="0" w:color="auto"/>
                    <w:right w:val="none" w:sz="0" w:space="0" w:color="auto"/>
                  </w:divBdr>
                </w:div>
                <w:div w:id="297105994">
                  <w:marLeft w:val="0"/>
                  <w:marRight w:val="0"/>
                  <w:marTop w:val="0"/>
                  <w:marBottom w:val="0"/>
                  <w:divBdr>
                    <w:top w:val="none" w:sz="0" w:space="0" w:color="auto"/>
                    <w:left w:val="none" w:sz="0" w:space="0" w:color="auto"/>
                    <w:bottom w:val="none" w:sz="0" w:space="0" w:color="auto"/>
                    <w:right w:val="none" w:sz="0" w:space="0" w:color="auto"/>
                  </w:divBdr>
                </w:div>
                <w:div w:id="630132655">
                  <w:marLeft w:val="0"/>
                  <w:marRight w:val="0"/>
                  <w:marTop w:val="0"/>
                  <w:marBottom w:val="0"/>
                  <w:divBdr>
                    <w:top w:val="none" w:sz="0" w:space="0" w:color="auto"/>
                    <w:left w:val="none" w:sz="0" w:space="0" w:color="auto"/>
                    <w:bottom w:val="none" w:sz="0" w:space="0" w:color="auto"/>
                    <w:right w:val="none" w:sz="0" w:space="0" w:color="auto"/>
                  </w:divBdr>
                </w:div>
                <w:div w:id="731847709">
                  <w:marLeft w:val="0"/>
                  <w:marRight w:val="0"/>
                  <w:marTop w:val="0"/>
                  <w:marBottom w:val="0"/>
                  <w:divBdr>
                    <w:top w:val="none" w:sz="0" w:space="0" w:color="auto"/>
                    <w:left w:val="none" w:sz="0" w:space="0" w:color="auto"/>
                    <w:bottom w:val="none" w:sz="0" w:space="0" w:color="auto"/>
                    <w:right w:val="none" w:sz="0" w:space="0" w:color="auto"/>
                  </w:divBdr>
                </w:div>
                <w:div w:id="372192287">
                  <w:marLeft w:val="0"/>
                  <w:marRight w:val="0"/>
                  <w:marTop w:val="0"/>
                  <w:marBottom w:val="0"/>
                  <w:divBdr>
                    <w:top w:val="none" w:sz="0" w:space="0" w:color="auto"/>
                    <w:left w:val="none" w:sz="0" w:space="0" w:color="auto"/>
                    <w:bottom w:val="none" w:sz="0" w:space="0" w:color="auto"/>
                    <w:right w:val="none" w:sz="0" w:space="0" w:color="auto"/>
                  </w:divBdr>
                </w:div>
                <w:div w:id="762922484">
                  <w:marLeft w:val="0"/>
                  <w:marRight w:val="0"/>
                  <w:marTop w:val="0"/>
                  <w:marBottom w:val="0"/>
                  <w:divBdr>
                    <w:top w:val="none" w:sz="0" w:space="0" w:color="auto"/>
                    <w:left w:val="none" w:sz="0" w:space="0" w:color="auto"/>
                    <w:bottom w:val="none" w:sz="0" w:space="0" w:color="auto"/>
                    <w:right w:val="none" w:sz="0" w:space="0" w:color="auto"/>
                  </w:divBdr>
                </w:div>
                <w:div w:id="7747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055832">
      <w:bodyDiv w:val="1"/>
      <w:marLeft w:val="0"/>
      <w:marRight w:val="0"/>
      <w:marTop w:val="0"/>
      <w:marBottom w:val="0"/>
      <w:divBdr>
        <w:top w:val="none" w:sz="0" w:space="0" w:color="auto"/>
        <w:left w:val="none" w:sz="0" w:space="0" w:color="auto"/>
        <w:bottom w:val="none" w:sz="0" w:space="0" w:color="auto"/>
        <w:right w:val="none" w:sz="0" w:space="0" w:color="auto"/>
      </w:divBdr>
      <w:divsChild>
        <w:div w:id="1659386037">
          <w:marLeft w:val="0"/>
          <w:marRight w:val="0"/>
          <w:marTop w:val="15"/>
          <w:marBottom w:val="0"/>
          <w:divBdr>
            <w:top w:val="single" w:sz="48" w:space="0" w:color="auto"/>
            <w:left w:val="single" w:sz="48" w:space="0" w:color="auto"/>
            <w:bottom w:val="single" w:sz="48" w:space="0" w:color="auto"/>
            <w:right w:val="single" w:sz="48" w:space="0" w:color="auto"/>
          </w:divBdr>
          <w:divsChild>
            <w:div w:id="1074815122">
              <w:marLeft w:val="0"/>
              <w:marRight w:val="0"/>
              <w:marTop w:val="0"/>
              <w:marBottom w:val="0"/>
              <w:divBdr>
                <w:top w:val="none" w:sz="0" w:space="0" w:color="auto"/>
                <w:left w:val="none" w:sz="0" w:space="0" w:color="auto"/>
                <w:bottom w:val="none" w:sz="0" w:space="0" w:color="auto"/>
                <w:right w:val="none" w:sz="0" w:space="0" w:color="auto"/>
              </w:divBdr>
              <w:divsChild>
                <w:div w:id="696194963">
                  <w:marLeft w:val="0"/>
                  <w:marRight w:val="0"/>
                  <w:marTop w:val="0"/>
                  <w:marBottom w:val="0"/>
                  <w:divBdr>
                    <w:top w:val="none" w:sz="0" w:space="0" w:color="auto"/>
                    <w:left w:val="none" w:sz="0" w:space="0" w:color="auto"/>
                    <w:bottom w:val="none" w:sz="0" w:space="0" w:color="auto"/>
                    <w:right w:val="none" w:sz="0" w:space="0" w:color="auto"/>
                  </w:divBdr>
                </w:div>
                <w:div w:id="1616208440">
                  <w:marLeft w:val="0"/>
                  <w:marRight w:val="0"/>
                  <w:marTop w:val="0"/>
                  <w:marBottom w:val="0"/>
                  <w:divBdr>
                    <w:top w:val="none" w:sz="0" w:space="0" w:color="auto"/>
                    <w:left w:val="none" w:sz="0" w:space="0" w:color="auto"/>
                    <w:bottom w:val="none" w:sz="0" w:space="0" w:color="auto"/>
                    <w:right w:val="none" w:sz="0" w:space="0" w:color="auto"/>
                  </w:divBdr>
                </w:div>
                <w:div w:id="429470920">
                  <w:marLeft w:val="0"/>
                  <w:marRight w:val="0"/>
                  <w:marTop w:val="0"/>
                  <w:marBottom w:val="0"/>
                  <w:divBdr>
                    <w:top w:val="none" w:sz="0" w:space="0" w:color="auto"/>
                    <w:left w:val="none" w:sz="0" w:space="0" w:color="auto"/>
                    <w:bottom w:val="none" w:sz="0" w:space="0" w:color="auto"/>
                    <w:right w:val="none" w:sz="0" w:space="0" w:color="auto"/>
                  </w:divBdr>
                </w:div>
                <w:div w:id="1731345684">
                  <w:marLeft w:val="0"/>
                  <w:marRight w:val="0"/>
                  <w:marTop w:val="0"/>
                  <w:marBottom w:val="0"/>
                  <w:divBdr>
                    <w:top w:val="none" w:sz="0" w:space="0" w:color="auto"/>
                    <w:left w:val="none" w:sz="0" w:space="0" w:color="auto"/>
                    <w:bottom w:val="none" w:sz="0" w:space="0" w:color="auto"/>
                    <w:right w:val="none" w:sz="0" w:space="0" w:color="auto"/>
                  </w:divBdr>
                </w:div>
                <w:div w:id="1346052818">
                  <w:marLeft w:val="0"/>
                  <w:marRight w:val="0"/>
                  <w:marTop w:val="0"/>
                  <w:marBottom w:val="0"/>
                  <w:divBdr>
                    <w:top w:val="none" w:sz="0" w:space="0" w:color="auto"/>
                    <w:left w:val="none" w:sz="0" w:space="0" w:color="auto"/>
                    <w:bottom w:val="none" w:sz="0" w:space="0" w:color="auto"/>
                    <w:right w:val="none" w:sz="0" w:space="0" w:color="auto"/>
                  </w:divBdr>
                </w:div>
                <w:div w:id="2006545174">
                  <w:marLeft w:val="0"/>
                  <w:marRight w:val="0"/>
                  <w:marTop w:val="0"/>
                  <w:marBottom w:val="0"/>
                  <w:divBdr>
                    <w:top w:val="none" w:sz="0" w:space="0" w:color="auto"/>
                    <w:left w:val="none" w:sz="0" w:space="0" w:color="auto"/>
                    <w:bottom w:val="none" w:sz="0" w:space="0" w:color="auto"/>
                    <w:right w:val="none" w:sz="0" w:space="0" w:color="auto"/>
                  </w:divBdr>
                </w:div>
                <w:div w:id="781609755">
                  <w:marLeft w:val="0"/>
                  <w:marRight w:val="0"/>
                  <w:marTop w:val="0"/>
                  <w:marBottom w:val="0"/>
                  <w:divBdr>
                    <w:top w:val="none" w:sz="0" w:space="0" w:color="auto"/>
                    <w:left w:val="none" w:sz="0" w:space="0" w:color="auto"/>
                    <w:bottom w:val="none" w:sz="0" w:space="0" w:color="auto"/>
                    <w:right w:val="none" w:sz="0" w:space="0" w:color="auto"/>
                  </w:divBdr>
                </w:div>
                <w:div w:id="600072256">
                  <w:marLeft w:val="0"/>
                  <w:marRight w:val="0"/>
                  <w:marTop w:val="0"/>
                  <w:marBottom w:val="0"/>
                  <w:divBdr>
                    <w:top w:val="none" w:sz="0" w:space="0" w:color="auto"/>
                    <w:left w:val="none" w:sz="0" w:space="0" w:color="auto"/>
                    <w:bottom w:val="none" w:sz="0" w:space="0" w:color="auto"/>
                    <w:right w:val="none" w:sz="0" w:space="0" w:color="auto"/>
                  </w:divBdr>
                </w:div>
                <w:div w:id="245192675">
                  <w:marLeft w:val="0"/>
                  <w:marRight w:val="0"/>
                  <w:marTop w:val="0"/>
                  <w:marBottom w:val="0"/>
                  <w:divBdr>
                    <w:top w:val="none" w:sz="0" w:space="0" w:color="auto"/>
                    <w:left w:val="none" w:sz="0" w:space="0" w:color="auto"/>
                    <w:bottom w:val="none" w:sz="0" w:space="0" w:color="auto"/>
                    <w:right w:val="none" w:sz="0" w:space="0" w:color="auto"/>
                  </w:divBdr>
                </w:div>
                <w:div w:id="1397824490">
                  <w:marLeft w:val="0"/>
                  <w:marRight w:val="0"/>
                  <w:marTop w:val="0"/>
                  <w:marBottom w:val="0"/>
                  <w:divBdr>
                    <w:top w:val="none" w:sz="0" w:space="0" w:color="auto"/>
                    <w:left w:val="none" w:sz="0" w:space="0" w:color="auto"/>
                    <w:bottom w:val="none" w:sz="0" w:space="0" w:color="auto"/>
                    <w:right w:val="none" w:sz="0" w:space="0" w:color="auto"/>
                  </w:divBdr>
                </w:div>
                <w:div w:id="1867868921">
                  <w:marLeft w:val="0"/>
                  <w:marRight w:val="0"/>
                  <w:marTop w:val="0"/>
                  <w:marBottom w:val="0"/>
                  <w:divBdr>
                    <w:top w:val="none" w:sz="0" w:space="0" w:color="auto"/>
                    <w:left w:val="none" w:sz="0" w:space="0" w:color="auto"/>
                    <w:bottom w:val="none" w:sz="0" w:space="0" w:color="auto"/>
                    <w:right w:val="none" w:sz="0" w:space="0" w:color="auto"/>
                  </w:divBdr>
                </w:div>
                <w:div w:id="201015988">
                  <w:marLeft w:val="0"/>
                  <w:marRight w:val="0"/>
                  <w:marTop w:val="0"/>
                  <w:marBottom w:val="0"/>
                  <w:divBdr>
                    <w:top w:val="none" w:sz="0" w:space="0" w:color="auto"/>
                    <w:left w:val="none" w:sz="0" w:space="0" w:color="auto"/>
                    <w:bottom w:val="none" w:sz="0" w:space="0" w:color="auto"/>
                    <w:right w:val="none" w:sz="0" w:space="0" w:color="auto"/>
                  </w:divBdr>
                </w:div>
                <w:div w:id="1507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36248">
      <w:bodyDiv w:val="1"/>
      <w:marLeft w:val="0"/>
      <w:marRight w:val="0"/>
      <w:marTop w:val="0"/>
      <w:marBottom w:val="0"/>
      <w:divBdr>
        <w:top w:val="none" w:sz="0" w:space="0" w:color="auto"/>
        <w:left w:val="none" w:sz="0" w:space="0" w:color="auto"/>
        <w:bottom w:val="none" w:sz="0" w:space="0" w:color="auto"/>
        <w:right w:val="none" w:sz="0" w:space="0" w:color="auto"/>
      </w:divBdr>
      <w:divsChild>
        <w:div w:id="1325158126">
          <w:marLeft w:val="0"/>
          <w:marRight w:val="0"/>
          <w:marTop w:val="0"/>
          <w:marBottom w:val="0"/>
          <w:divBdr>
            <w:top w:val="none" w:sz="0" w:space="0" w:color="auto"/>
            <w:left w:val="none" w:sz="0" w:space="0" w:color="auto"/>
            <w:bottom w:val="none" w:sz="0" w:space="0" w:color="auto"/>
            <w:right w:val="none" w:sz="0" w:space="0" w:color="auto"/>
          </w:divBdr>
        </w:div>
        <w:div w:id="658121545">
          <w:marLeft w:val="0"/>
          <w:marRight w:val="0"/>
          <w:marTop w:val="0"/>
          <w:marBottom w:val="0"/>
          <w:divBdr>
            <w:top w:val="none" w:sz="0" w:space="0" w:color="auto"/>
            <w:left w:val="none" w:sz="0" w:space="0" w:color="auto"/>
            <w:bottom w:val="none" w:sz="0" w:space="0" w:color="auto"/>
            <w:right w:val="none" w:sz="0" w:space="0" w:color="auto"/>
          </w:divBdr>
        </w:div>
        <w:div w:id="1110977107">
          <w:marLeft w:val="0"/>
          <w:marRight w:val="0"/>
          <w:marTop w:val="0"/>
          <w:marBottom w:val="0"/>
          <w:divBdr>
            <w:top w:val="none" w:sz="0" w:space="0" w:color="auto"/>
            <w:left w:val="none" w:sz="0" w:space="0" w:color="auto"/>
            <w:bottom w:val="none" w:sz="0" w:space="0" w:color="auto"/>
            <w:right w:val="none" w:sz="0" w:space="0" w:color="auto"/>
          </w:divBdr>
        </w:div>
        <w:div w:id="1376348077">
          <w:marLeft w:val="0"/>
          <w:marRight w:val="0"/>
          <w:marTop w:val="0"/>
          <w:marBottom w:val="0"/>
          <w:divBdr>
            <w:top w:val="none" w:sz="0" w:space="0" w:color="auto"/>
            <w:left w:val="none" w:sz="0" w:space="0" w:color="auto"/>
            <w:bottom w:val="none" w:sz="0" w:space="0" w:color="auto"/>
            <w:right w:val="none" w:sz="0" w:space="0" w:color="auto"/>
          </w:divBdr>
        </w:div>
        <w:div w:id="1812476568">
          <w:marLeft w:val="0"/>
          <w:marRight w:val="0"/>
          <w:marTop w:val="0"/>
          <w:marBottom w:val="0"/>
          <w:divBdr>
            <w:top w:val="none" w:sz="0" w:space="0" w:color="auto"/>
            <w:left w:val="none" w:sz="0" w:space="0" w:color="auto"/>
            <w:bottom w:val="none" w:sz="0" w:space="0" w:color="auto"/>
            <w:right w:val="none" w:sz="0" w:space="0" w:color="auto"/>
          </w:divBdr>
        </w:div>
        <w:div w:id="179702036">
          <w:marLeft w:val="0"/>
          <w:marRight w:val="0"/>
          <w:marTop w:val="0"/>
          <w:marBottom w:val="0"/>
          <w:divBdr>
            <w:top w:val="none" w:sz="0" w:space="0" w:color="auto"/>
            <w:left w:val="none" w:sz="0" w:space="0" w:color="auto"/>
            <w:bottom w:val="none" w:sz="0" w:space="0" w:color="auto"/>
            <w:right w:val="none" w:sz="0" w:space="0" w:color="auto"/>
          </w:divBdr>
        </w:div>
        <w:div w:id="1289627472">
          <w:marLeft w:val="0"/>
          <w:marRight w:val="0"/>
          <w:marTop w:val="0"/>
          <w:marBottom w:val="0"/>
          <w:divBdr>
            <w:top w:val="none" w:sz="0" w:space="0" w:color="auto"/>
            <w:left w:val="none" w:sz="0" w:space="0" w:color="auto"/>
            <w:bottom w:val="none" w:sz="0" w:space="0" w:color="auto"/>
            <w:right w:val="none" w:sz="0" w:space="0" w:color="auto"/>
          </w:divBdr>
        </w:div>
        <w:div w:id="982124226">
          <w:marLeft w:val="0"/>
          <w:marRight w:val="0"/>
          <w:marTop w:val="0"/>
          <w:marBottom w:val="0"/>
          <w:divBdr>
            <w:top w:val="none" w:sz="0" w:space="0" w:color="auto"/>
            <w:left w:val="none" w:sz="0" w:space="0" w:color="auto"/>
            <w:bottom w:val="none" w:sz="0" w:space="0" w:color="auto"/>
            <w:right w:val="none" w:sz="0" w:space="0" w:color="auto"/>
          </w:divBdr>
        </w:div>
        <w:div w:id="1028530008">
          <w:marLeft w:val="0"/>
          <w:marRight w:val="0"/>
          <w:marTop w:val="0"/>
          <w:marBottom w:val="0"/>
          <w:divBdr>
            <w:top w:val="none" w:sz="0" w:space="0" w:color="auto"/>
            <w:left w:val="none" w:sz="0" w:space="0" w:color="auto"/>
            <w:bottom w:val="none" w:sz="0" w:space="0" w:color="auto"/>
            <w:right w:val="none" w:sz="0" w:space="0" w:color="auto"/>
          </w:divBdr>
        </w:div>
        <w:div w:id="2032561718">
          <w:marLeft w:val="0"/>
          <w:marRight w:val="0"/>
          <w:marTop w:val="0"/>
          <w:marBottom w:val="0"/>
          <w:divBdr>
            <w:top w:val="none" w:sz="0" w:space="0" w:color="auto"/>
            <w:left w:val="none" w:sz="0" w:space="0" w:color="auto"/>
            <w:bottom w:val="none" w:sz="0" w:space="0" w:color="auto"/>
            <w:right w:val="none" w:sz="0" w:space="0" w:color="auto"/>
          </w:divBdr>
        </w:div>
        <w:div w:id="753207724">
          <w:marLeft w:val="0"/>
          <w:marRight w:val="0"/>
          <w:marTop w:val="0"/>
          <w:marBottom w:val="0"/>
          <w:divBdr>
            <w:top w:val="none" w:sz="0" w:space="0" w:color="auto"/>
            <w:left w:val="none" w:sz="0" w:space="0" w:color="auto"/>
            <w:bottom w:val="none" w:sz="0" w:space="0" w:color="auto"/>
            <w:right w:val="none" w:sz="0" w:space="0" w:color="auto"/>
          </w:divBdr>
        </w:div>
        <w:div w:id="377631145">
          <w:marLeft w:val="0"/>
          <w:marRight w:val="0"/>
          <w:marTop w:val="0"/>
          <w:marBottom w:val="0"/>
          <w:divBdr>
            <w:top w:val="none" w:sz="0" w:space="0" w:color="auto"/>
            <w:left w:val="none" w:sz="0" w:space="0" w:color="auto"/>
            <w:bottom w:val="none" w:sz="0" w:space="0" w:color="auto"/>
            <w:right w:val="none" w:sz="0" w:space="0" w:color="auto"/>
          </w:divBdr>
        </w:div>
        <w:div w:id="1109735540">
          <w:marLeft w:val="0"/>
          <w:marRight w:val="0"/>
          <w:marTop w:val="0"/>
          <w:marBottom w:val="0"/>
          <w:divBdr>
            <w:top w:val="none" w:sz="0" w:space="0" w:color="auto"/>
            <w:left w:val="none" w:sz="0" w:space="0" w:color="auto"/>
            <w:bottom w:val="none" w:sz="0" w:space="0" w:color="auto"/>
            <w:right w:val="none" w:sz="0" w:space="0" w:color="auto"/>
          </w:divBdr>
        </w:div>
        <w:div w:id="1640256929">
          <w:marLeft w:val="0"/>
          <w:marRight w:val="0"/>
          <w:marTop w:val="0"/>
          <w:marBottom w:val="0"/>
          <w:divBdr>
            <w:top w:val="none" w:sz="0" w:space="0" w:color="auto"/>
            <w:left w:val="none" w:sz="0" w:space="0" w:color="auto"/>
            <w:bottom w:val="none" w:sz="0" w:space="0" w:color="auto"/>
            <w:right w:val="none" w:sz="0" w:space="0" w:color="auto"/>
          </w:divBdr>
        </w:div>
        <w:div w:id="409540407">
          <w:marLeft w:val="0"/>
          <w:marRight w:val="0"/>
          <w:marTop w:val="0"/>
          <w:marBottom w:val="0"/>
          <w:divBdr>
            <w:top w:val="none" w:sz="0" w:space="0" w:color="auto"/>
            <w:left w:val="none" w:sz="0" w:space="0" w:color="auto"/>
            <w:bottom w:val="none" w:sz="0" w:space="0" w:color="auto"/>
            <w:right w:val="none" w:sz="0" w:space="0" w:color="auto"/>
          </w:divBdr>
        </w:div>
        <w:div w:id="875579633">
          <w:marLeft w:val="0"/>
          <w:marRight w:val="0"/>
          <w:marTop w:val="0"/>
          <w:marBottom w:val="0"/>
          <w:divBdr>
            <w:top w:val="none" w:sz="0" w:space="0" w:color="auto"/>
            <w:left w:val="none" w:sz="0" w:space="0" w:color="auto"/>
            <w:bottom w:val="none" w:sz="0" w:space="0" w:color="auto"/>
            <w:right w:val="none" w:sz="0" w:space="0" w:color="auto"/>
          </w:divBdr>
        </w:div>
        <w:div w:id="1361929751">
          <w:marLeft w:val="0"/>
          <w:marRight w:val="0"/>
          <w:marTop w:val="0"/>
          <w:marBottom w:val="0"/>
          <w:divBdr>
            <w:top w:val="none" w:sz="0" w:space="0" w:color="auto"/>
            <w:left w:val="none" w:sz="0" w:space="0" w:color="auto"/>
            <w:bottom w:val="none" w:sz="0" w:space="0" w:color="auto"/>
            <w:right w:val="none" w:sz="0" w:space="0" w:color="auto"/>
          </w:divBdr>
        </w:div>
        <w:div w:id="471096490">
          <w:marLeft w:val="0"/>
          <w:marRight w:val="0"/>
          <w:marTop w:val="0"/>
          <w:marBottom w:val="0"/>
          <w:divBdr>
            <w:top w:val="none" w:sz="0" w:space="0" w:color="auto"/>
            <w:left w:val="none" w:sz="0" w:space="0" w:color="auto"/>
            <w:bottom w:val="none" w:sz="0" w:space="0" w:color="auto"/>
            <w:right w:val="none" w:sz="0" w:space="0" w:color="auto"/>
          </w:divBdr>
        </w:div>
      </w:divsChild>
    </w:div>
    <w:div w:id="593632668">
      <w:bodyDiv w:val="1"/>
      <w:marLeft w:val="0"/>
      <w:marRight w:val="0"/>
      <w:marTop w:val="0"/>
      <w:marBottom w:val="0"/>
      <w:divBdr>
        <w:top w:val="none" w:sz="0" w:space="0" w:color="auto"/>
        <w:left w:val="none" w:sz="0" w:space="0" w:color="auto"/>
        <w:bottom w:val="none" w:sz="0" w:space="0" w:color="auto"/>
        <w:right w:val="none" w:sz="0" w:space="0" w:color="auto"/>
      </w:divBdr>
      <w:divsChild>
        <w:div w:id="1949503310">
          <w:marLeft w:val="0"/>
          <w:marRight w:val="0"/>
          <w:marTop w:val="0"/>
          <w:marBottom w:val="0"/>
          <w:divBdr>
            <w:top w:val="none" w:sz="0" w:space="0" w:color="auto"/>
            <w:left w:val="none" w:sz="0" w:space="0" w:color="auto"/>
            <w:bottom w:val="none" w:sz="0" w:space="0" w:color="auto"/>
            <w:right w:val="none" w:sz="0" w:space="0" w:color="auto"/>
          </w:divBdr>
        </w:div>
        <w:div w:id="725687150">
          <w:marLeft w:val="0"/>
          <w:marRight w:val="0"/>
          <w:marTop w:val="0"/>
          <w:marBottom w:val="0"/>
          <w:divBdr>
            <w:top w:val="none" w:sz="0" w:space="0" w:color="auto"/>
            <w:left w:val="none" w:sz="0" w:space="0" w:color="auto"/>
            <w:bottom w:val="none" w:sz="0" w:space="0" w:color="auto"/>
            <w:right w:val="none" w:sz="0" w:space="0" w:color="auto"/>
          </w:divBdr>
        </w:div>
        <w:div w:id="1504707322">
          <w:marLeft w:val="0"/>
          <w:marRight w:val="0"/>
          <w:marTop w:val="0"/>
          <w:marBottom w:val="0"/>
          <w:divBdr>
            <w:top w:val="none" w:sz="0" w:space="0" w:color="auto"/>
            <w:left w:val="none" w:sz="0" w:space="0" w:color="auto"/>
            <w:bottom w:val="none" w:sz="0" w:space="0" w:color="auto"/>
            <w:right w:val="none" w:sz="0" w:space="0" w:color="auto"/>
          </w:divBdr>
        </w:div>
        <w:div w:id="844393882">
          <w:marLeft w:val="0"/>
          <w:marRight w:val="0"/>
          <w:marTop w:val="0"/>
          <w:marBottom w:val="0"/>
          <w:divBdr>
            <w:top w:val="none" w:sz="0" w:space="0" w:color="auto"/>
            <w:left w:val="none" w:sz="0" w:space="0" w:color="auto"/>
            <w:bottom w:val="none" w:sz="0" w:space="0" w:color="auto"/>
            <w:right w:val="none" w:sz="0" w:space="0" w:color="auto"/>
          </w:divBdr>
        </w:div>
        <w:div w:id="1423333941">
          <w:marLeft w:val="0"/>
          <w:marRight w:val="0"/>
          <w:marTop w:val="0"/>
          <w:marBottom w:val="0"/>
          <w:divBdr>
            <w:top w:val="none" w:sz="0" w:space="0" w:color="auto"/>
            <w:left w:val="none" w:sz="0" w:space="0" w:color="auto"/>
            <w:bottom w:val="none" w:sz="0" w:space="0" w:color="auto"/>
            <w:right w:val="none" w:sz="0" w:space="0" w:color="auto"/>
          </w:divBdr>
        </w:div>
        <w:div w:id="1063677904">
          <w:marLeft w:val="0"/>
          <w:marRight w:val="0"/>
          <w:marTop w:val="0"/>
          <w:marBottom w:val="0"/>
          <w:divBdr>
            <w:top w:val="none" w:sz="0" w:space="0" w:color="auto"/>
            <w:left w:val="none" w:sz="0" w:space="0" w:color="auto"/>
            <w:bottom w:val="none" w:sz="0" w:space="0" w:color="auto"/>
            <w:right w:val="none" w:sz="0" w:space="0" w:color="auto"/>
          </w:divBdr>
        </w:div>
        <w:div w:id="833647961">
          <w:marLeft w:val="0"/>
          <w:marRight w:val="0"/>
          <w:marTop w:val="0"/>
          <w:marBottom w:val="0"/>
          <w:divBdr>
            <w:top w:val="none" w:sz="0" w:space="0" w:color="auto"/>
            <w:left w:val="none" w:sz="0" w:space="0" w:color="auto"/>
            <w:bottom w:val="none" w:sz="0" w:space="0" w:color="auto"/>
            <w:right w:val="none" w:sz="0" w:space="0" w:color="auto"/>
          </w:divBdr>
        </w:div>
        <w:div w:id="2007779172">
          <w:marLeft w:val="0"/>
          <w:marRight w:val="0"/>
          <w:marTop w:val="0"/>
          <w:marBottom w:val="0"/>
          <w:divBdr>
            <w:top w:val="none" w:sz="0" w:space="0" w:color="auto"/>
            <w:left w:val="none" w:sz="0" w:space="0" w:color="auto"/>
            <w:bottom w:val="none" w:sz="0" w:space="0" w:color="auto"/>
            <w:right w:val="none" w:sz="0" w:space="0" w:color="auto"/>
          </w:divBdr>
        </w:div>
        <w:div w:id="1851680667">
          <w:marLeft w:val="0"/>
          <w:marRight w:val="0"/>
          <w:marTop w:val="0"/>
          <w:marBottom w:val="0"/>
          <w:divBdr>
            <w:top w:val="none" w:sz="0" w:space="0" w:color="auto"/>
            <w:left w:val="none" w:sz="0" w:space="0" w:color="auto"/>
            <w:bottom w:val="none" w:sz="0" w:space="0" w:color="auto"/>
            <w:right w:val="none" w:sz="0" w:space="0" w:color="auto"/>
          </w:divBdr>
        </w:div>
        <w:div w:id="1488741135">
          <w:marLeft w:val="0"/>
          <w:marRight w:val="0"/>
          <w:marTop w:val="0"/>
          <w:marBottom w:val="0"/>
          <w:divBdr>
            <w:top w:val="none" w:sz="0" w:space="0" w:color="auto"/>
            <w:left w:val="none" w:sz="0" w:space="0" w:color="auto"/>
            <w:bottom w:val="none" w:sz="0" w:space="0" w:color="auto"/>
            <w:right w:val="none" w:sz="0" w:space="0" w:color="auto"/>
          </w:divBdr>
        </w:div>
        <w:div w:id="1557428554">
          <w:marLeft w:val="0"/>
          <w:marRight w:val="0"/>
          <w:marTop w:val="0"/>
          <w:marBottom w:val="0"/>
          <w:divBdr>
            <w:top w:val="none" w:sz="0" w:space="0" w:color="auto"/>
            <w:left w:val="none" w:sz="0" w:space="0" w:color="auto"/>
            <w:bottom w:val="none" w:sz="0" w:space="0" w:color="auto"/>
            <w:right w:val="none" w:sz="0" w:space="0" w:color="auto"/>
          </w:divBdr>
        </w:div>
        <w:div w:id="937521012">
          <w:marLeft w:val="0"/>
          <w:marRight w:val="0"/>
          <w:marTop w:val="0"/>
          <w:marBottom w:val="0"/>
          <w:divBdr>
            <w:top w:val="none" w:sz="0" w:space="0" w:color="auto"/>
            <w:left w:val="none" w:sz="0" w:space="0" w:color="auto"/>
            <w:bottom w:val="none" w:sz="0" w:space="0" w:color="auto"/>
            <w:right w:val="none" w:sz="0" w:space="0" w:color="auto"/>
          </w:divBdr>
        </w:div>
        <w:div w:id="1815679158">
          <w:marLeft w:val="0"/>
          <w:marRight w:val="0"/>
          <w:marTop w:val="0"/>
          <w:marBottom w:val="0"/>
          <w:divBdr>
            <w:top w:val="none" w:sz="0" w:space="0" w:color="auto"/>
            <w:left w:val="none" w:sz="0" w:space="0" w:color="auto"/>
            <w:bottom w:val="none" w:sz="0" w:space="0" w:color="auto"/>
            <w:right w:val="none" w:sz="0" w:space="0" w:color="auto"/>
          </w:divBdr>
        </w:div>
        <w:div w:id="750001634">
          <w:marLeft w:val="0"/>
          <w:marRight w:val="0"/>
          <w:marTop w:val="0"/>
          <w:marBottom w:val="0"/>
          <w:divBdr>
            <w:top w:val="none" w:sz="0" w:space="0" w:color="auto"/>
            <w:left w:val="none" w:sz="0" w:space="0" w:color="auto"/>
            <w:bottom w:val="none" w:sz="0" w:space="0" w:color="auto"/>
            <w:right w:val="none" w:sz="0" w:space="0" w:color="auto"/>
          </w:divBdr>
        </w:div>
        <w:div w:id="1746419531">
          <w:marLeft w:val="0"/>
          <w:marRight w:val="0"/>
          <w:marTop w:val="0"/>
          <w:marBottom w:val="0"/>
          <w:divBdr>
            <w:top w:val="none" w:sz="0" w:space="0" w:color="auto"/>
            <w:left w:val="none" w:sz="0" w:space="0" w:color="auto"/>
            <w:bottom w:val="none" w:sz="0" w:space="0" w:color="auto"/>
            <w:right w:val="none" w:sz="0" w:space="0" w:color="auto"/>
          </w:divBdr>
        </w:div>
        <w:div w:id="955987971">
          <w:marLeft w:val="0"/>
          <w:marRight w:val="0"/>
          <w:marTop w:val="0"/>
          <w:marBottom w:val="0"/>
          <w:divBdr>
            <w:top w:val="none" w:sz="0" w:space="0" w:color="auto"/>
            <w:left w:val="none" w:sz="0" w:space="0" w:color="auto"/>
            <w:bottom w:val="none" w:sz="0" w:space="0" w:color="auto"/>
            <w:right w:val="none" w:sz="0" w:space="0" w:color="auto"/>
          </w:divBdr>
        </w:div>
        <w:div w:id="1931356076">
          <w:marLeft w:val="0"/>
          <w:marRight w:val="0"/>
          <w:marTop w:val="0"/>
          <w:marBottom w:val="0"/>
          <w:divBdr>
            <w:top w:val="none" w:sz="0" w:space="0" w:color="auto"/>
            <w:left w:val="none" w:sz="0" w:space="0" w:color="auto"/>
            <w:bottom w:val="none" w:sz="0" w:space="0" w:color="auto"/>
            <w:right w:val="none" w:sz="0" w:space="0" w:color="auto"/>
          </w:divBdr>
        </w:div>
        <w:div w:id="1987397626">
          <w:marLeft w:val="0"/>
          <w:marRight w:val="0"/>
          <w:marTop w:val="0"/>
          <w:marBottom w:val="0"/>
          <w:divBdr>
            <w:top w:val="none" w:sz="0" w:space="0" w:color="auto"/>
            <w:left w:val="none" w:sz="0" w:space="0" w:color="auto"/>
            <w:bottom w:val="none" w:sz="0" w:space="0" w:color="auto"/>
            <w:right w:val="none" w:sz="0" w:space="0" w:color="auto"/>
          </w:divBdr>
        </w:div>
        <w:div w:id="1731878551">
          <w:marLeft w:val="0"/>
          <w:marRight w:val="0"/>
          <w:marTop w:val="0"/>
          <w:marBottom w:val="0"/>
          <w:divBdr>
            <w:top w:val="none" w:sz="0" w:space="0" w:color="auto"/>
            <w:left w:val="none" w:sz="0" w:space="0" w:color="auto"/>
            <w:bottom w:val="none" w:sz="0" w:space="0" w:color="auto"/>
            <w:right w:val="none" w:sz="0" w:space="0" w:color="auto"/>
          </w:divBdr>
        </w:div>
        <w:div w:id="1786387175">
          <w:marLeft w:val="0"/>
          <w:marRight w:val="0"/>
          <w:marTop w:val="0"/>
          <w:marBottom w:val="0"/>
          <w:divBdr>
            <w:top w:val="none" w:sz="0" w:space="0" w:color="auto"/>
            <w:left w:val="none" w:sz="0" w:space="0" w:color="auto"/>
            <w:bottom w:val="none" w:sz="0" w:space="0" w:color="auto"/>
            <w:right w:val="none" w:sz="0" w:space="0" w:color="auto"/>
          </w:divBdr>
        </w:div>
        <w:div w:id="798570499">
          <w:marLeft w:val="0"/>
          <w:marRight w:val="0"/>
          <w:marTop w:val="0"/>
          <w:marBottom w:val="0"/>
          <w:divBdr>
            <w:top w:val="none" w:sz="0" w:space="0" w:color="auto"/>
            <w:left w:val="none" w:sz="0" w:space="0" w:color="auto"/>
            <w:bottom w:val="none" w:sz="0" w:space="0" w:color="auto"/>
            <w:right w:val="none" w:sz="0" w:space="0" w:color="auto"/>
          </w:divBdr>
        </w:div>
        <w:div w:id="1412195505">
          <w:marLeft w:val="0"/>
          <w:marRight w:val="0"/>
          <w:marTop w:val="0"/>
          <w:marBottom w:val="0"/>
          <w:divBdr>
            <w:top w:val="none" w:sz="0" w:space="0" w:color="auto"/>
            <w:left w:val="none" w:sz="0" w:space="0" w:color="auto"/>
            <w:bottom w:val="none" w:sz="0" w:space="0" w:color="auto"/>
            <w:right w:val="none" w:sz="0" w:space="0" w:color="auto"/>
          </w:divBdr>
        </w:div>
        <w:div w:id="70543555">
          <w:marLeft w:val="0"/>
          <w:marRight w:val="0"/>
          <w:marTop w:val="0"/>
          <w:marBottom w:val="0"/>
          <w:divBdr>
            <w:top w:val="none" w:sz="0" w:space="0" w:color="auto"/>
            <w:left w:val="none" w:sz="0" w:space="0" w:color="auto"/>
            <w:bottom w:val="none" w:sz="0" w:space="0" w:color="auto"/>
            <w:right w:val="none" w:sz="0" w:space="0" w:color="auto"/>
          </w:divBdr>
        </w:div>
        <w:div w:id="926034582">
          <w:marLeft w:val="0"/>
          <w:marRight w:val="0"/>
          <w:marTop w:val="0"/>
          <w:marBottom w:val="0"/>
          <w:divBdr>
            <w:top w:val="none" w:sz="0" w:space="0" w:color="auto"/>
            <w:left w:val="none" w:sz="0" w:space="0" w:color="auto"/>
            <w:bottom w:val="none" w:sz="0" w:space="0" w:color="auto"/>
            <w:right w:val="none" w:sz="0" w:space="0" w:color="auto"/>
          </w:divBdr>
        </w:div>
        <w:div w:id="1242907153">
          <w:marLeft w:val="0"/>
          <w:marRight w:val="0"/>
          <w:marTop w:val="0"/>
          <w:marBottom w:val="0"/>
          <w:divBdr>
            <w:top w:val="none" w:sz="0" w:space="0" w:color="auto"/>
            <w:left w:val="none" w:sz="0" w:space="0" w:color="auto"/>
            <w:bottom w:val="none" w:sz="0" w:space="0" w:color="auto"/>
            <w:right w:val="none" w:sz="0" w:space="0" w:color="auto"/>
          </w:divBdr>
        </w:div>
        <w:div w:id="866716163">
          <w:marLeft w:val="0"/>
          <w:marRight w:val="0"/>
          <w:marTop w:val="0"/>
          <w:marBottom w:val="0"/>
          <w:divBdr>
            <w:top w:val="none" w:sz="0" w:space="0" w:color="auto"/>
            <w:left w:val="none" w:sz="0" w:space="0" w:color="auto"/>
            <w:bottom w:val="none" w:sz="0" w:space="0" w:color="auto"/>
            <w:right w:val="none" w:sz="0" w:space="0" w:color="auto"/>
          </w:divBdr>
        </w:div>
        <w:div w:id="785544877">
          <w:marLeft w:val="0"/>
          <w:marRight w:val="0"/>
          <w:marTop w:val="0"/>
          <w:marBottom w:val="0"/>
          <w:divBdr>
            <w:top w:val="none" w:sz="0" w:space="0" w:color="auto"/>
            <w:left w:val="none" w:sz="0" w:space="0" w:color="auto"/>
            <w:bottom w:val="none" w:sz="0" w:space="0" w:color="auto"/>
            <w:right w:val="none" w:sz="0" w:space="0" w:color="auto"/>
          </w:divBdr>
        </w:div>
        <w:div w:id="1683510517">
          <w:marLeft w:val="0"/>
          <w:marRight w:val="0"/>
          <w:marTop w:val="0"/>
          <w:marBottom w:val="0"/>
          <w:divBdr>
            <w:top w:val="none" w:sz="0" w:space="0" w:color="auto"/>
            <w:left w:val="none" w:sz="0" w:space="0" w:color="auto"/>
            <w:bottom w:val="none" w:sz="0" w:space="0" w:color="auto"/>
            <w:right w:val="none" w:sz="0" w:space="0" w:color="auto"/>
          </w:divBdr>
        </w:div>
        <w:div w:id="1368145230">
          <w:marLeft w:val="0"/>
          <w:marRight w:val="0"/>
          <w:marTop w:val="0"/>
          <w:marBottom w:val="0"/>
          <w:divBdr>
            <w:top w:val="none" w:sz="0" w:space="0" w:color="auto"/>
            <w:left w:val="none" w:sz="0" w:space="0" w:color="auto"/>
            <w:bottom w:val="none" w:sz="0" w:space="0" w:color="auto"/>
            <w:right w:val="none" w:sz="0" w:space="0" w:color="auto"/>
          </w:divBdr>
        </w:div>
        <w:div w:id="1733309662">
          <w:marLeft w:val="0"/>
          <w:marRight w:val="0"/>
          <w:marTop w:val="0"/>
          <w:marBottom w:val="0"/>
          <w:divBdr>
            <w:top w:val="none" w:sz="0" w:space="0" w:color="auto"/>
            <w:left w:val="none" w:sz="0" w:space="0" w:color="auto"/>
            <w:bottom w:val="none" w:sz="0" w:space="0" w:color="auto"/>
            <w:right w:val="none" w:sz="0" w:space="0" w:color="auto"/>
          </w:divBdr>
        </w:div>
        <w:div w:id="1075123393">
          <w:marLeft w:val="0"/>
          <w:marRight w:val="0"/>
          <w:marTop w:val="0"/>
          <w:marBottom w:val="0"/>
          <w:divBdr>
            <w:top w:val="none" w:sz="0" w:space="0" w:color="auto"/>
            <w:left w:val="none" w:sz="0" w:space="0" w:color="auto"/>
            <w:bottom w:val="none" w:sz="0" w:space="0" w:color="auto"/>
            <w:right w:val="none" w:sz="0" w:space="0" w:color="auto"/>
          </w:divBdr>
        </w:div>
        <w:div w:id="846797356">
          <w:marLeft w:val="0"/>
          <w:marRight w:val="0"/>
          <w:marTop w:val="0"/>
          <w:marBottom w:val="0"/>
          <w:divBdr>
            <w:top w:val="none" w:sz="0" w:space="0" w:color="auto"/>
            <w:left w:val="none" w:sz="0" w:space="0" w:color="auto"/>
            <w:bottom w:val="none" w:sz="0" w:space="0" w:color="auto"/>
            <w:right w:val="none" w:sz="0" w:space="0" w:color="auto"/>
          </w:divBdr>
        </w:div>
        <w:div w:id="268899140">
          <w:marLeft w:val="0"/>
          <w:marRight w:val="0"/>
          <w:marTop w:val="0"/>
          <w:marBottom w:val="0"/>
          <w:divBdr>
            <w:top w:val="none" w:sz="0" w:space="0" w:color="auto"/>
            <w:left w:val="none" w:sz="0" w:space="0" w:color="auto"/>
            <w:bottom w:val="none" w:sz="0" w:space="0" w:color="auto"/>
            <w:right w:val="none" w:sz="0" w:space="0" w:color="auto"/>
          </w:divBdr>
        </w:div>
        <w:div w:id="623469004">
          <w:marLeft w:val="0"/>
          <w:marRight w:val="0"/>
          <w:marTop w:val="0"/>
          <w:marBottom w:val="0"/>
          <w:divBdr>
            <w:top w:val="none" w:sz="0" w:space="0" w:color="auto"/>
            <w:left w:val="none" w:sz="0" w:space="0" w:color="auto"/>
            <w:bottom w:val="none" w:sz="0" w:space="0" w:color="auto"/>
            <w:right w:val="none" w:sz="0" w:space="0" w:color="auto"/>
          </w:divBdr>
        </w:div>
        <w:div w:id="2105178690">
          <w:marLeft w:val="0"/>
          <w:marRight w:val="0"/>
          <w:marTop w:val="0"/>
          <w:marBottom w:val="0"/>
          <w:divBdr>
            <w:top w:val="none" w:sz="0" w:space="0" w:color="auto"/>
            <w:left w:val="none" w:sz="0" w:space="0" w:color="auto"/>
            <w:bottom w:val="none" w:sz="0" w:space="0" w:color="auto"/>
            <w:right w:val="none" w:sz="0" w:space="0" w:color="auto"/>
          </w:divBdr>
        </w:div>
        <w:div w:id="1923445286">
          <w:marLeft w:val="0"/>
          <w:marRight w:val="0"/>
          <w:marTop w:val="0"/>
          <w:marBottom w:val="0"/>
          <w:divBdr>
            <w:top w:val="none" w:sz="0" w:space="0" w:color="auto"/>
            <w:left w:val="none" w:sz="0" w:space="0" w:color="auto"/>
            <w:bottom w:val="none" w:sz="0" w:space="0" w:color="auto"/>
            <w:right w:val="none" w:sz="0" w:space="0" w:color="auto"/>
          </w:divBdr>
        </w:div>
        <w:div w:id="1175070513">
          <w:marLeft w:val="0"/>
          <w:marRight w:val="0"/>
          <w:marTop w:val="0"/>
          <w:marBottom w:val="0"/>
          <w:divBdr>
            <w:top w:val="none" w:sz="0" w:space="0" w:color="auto"/>
            <w:left w:val="none" w:sz="0" w:space="0" w:color="auto"/>
            <w:bottom w:val="none" w:sz="0" w:space="0" w:color="auto"/>
            <w:right w:val="none" w:sz="0" w:space="0" w:color="auto"/>
          </w:divBdr>
        </w:div>
        <w:div w:id="691803135">
          <w:marLeft w:val="0"/>
          <w:marRight w:val="0"/>
          <w:marTop w:val="0"/>
          <w:marBottom w:val="0"/>
          <w:divBdr>
            <w:top w:val="none" w:sz="0" w:space="0" w:color="auto"/>
            <w:left w:val="none" w:sz="0" w:space="0" w:color="auto"/>
            <w:bottom w:val="none" w:sz="0" w:space="0" w:color="auto"/>
            <w:right w:val="none" w:sz="0" w:space="0" w:color="auto"/>
          </w:divBdr>
        </w:div>
        <w:div w:id="430472776">
          <w:marLeft w:val="0"/>
          <w:marRight w:val="0"/>
          <w:marTop w:val="0"/>
          <w:marBottom w:val="0"/>
          <w:divBdr>
            <w:top w:val="none" w:sz="0" w:space="0" w:color="auto"/>
            <w:left w:val="none" w:sz="0" w:space="0" w:color="auto"/>
            <w:bottom w:val="none" w:sz="0" w:space="0" w:color="auto"/>
            <w:right w:val="none" w:sz="0" w:space="0" w:color="auto"/>
          </w:divBdr>
        </w:div>
        <w:div w:id="918560708">
          <w:marLeft w:val="0"/>
          <w:marRight w:val="0"/>
          <w:marTop w:val="0"/>
          <w:marBottom w:val="0"/>
          <w:divBdr>
            <w:top w:val="none" w:sz="0" w:space="0" w:color="auto"/>
            <w:left w:val="none" w:sz="0" w:space="0" w:color="auto"/>
            <w:bottom w:val="none" w:sz="0" w:space="0" w:color="auto"/>
            <w:right w:val="none" w:sz="0" w:space="0" w:color="auto"/>
          </w:divBdr>
        </w:div>
        <w:div w:id="666783400">
          <w:marLeft w:val="0"/>
          <w:marRight w:val="0"/>
          <w:marTop w:val="0"/>
          <w:marBottom w:val="0"/>
          <w:divBdr>
            <w:top w:val="none" w:sz="0" w:space="0" w:color="auto"/>
            <w:left w:val="none" w:sz="0" w:space="0" w:color="auto"/>
            <w:bottom w:val="none" w:sz="0" w:space="0" w:color="auto"/>
            <w:right w:val="none" w:sz="0" w:space="0" w:color="auto"/>
          </w:divBdr>
        </w:div>
        <w:div w:id="564532091">
          <w:marLeft w:val="0"/>
          <w:marRight w:val="0"/>
          <w:marTop w:val="0"/>
          <w:marBottom w:val="0"/>
          <w:divBdr>
            <w:top w:val="none" w:sz="0" w:space="0" w:color="auto"/>
            <w:left w:val="none" w:sz="0" w:space="0" w:color="auto"/>
            <w:bottom w:val="none" w:sz="0" w:space="0" w:color="auto"/>
            <w:right w:val="none" w:sz="0" w:space="0" w:color="auto"/>
          </w:divBdr>
        </w:div>
        <w:div w:id="1526943280">
          <w:marLeft w:val="0"/>
          <w:marRight w:val="0"/>
          <w:marTop w:val="0"/>
          <w:marBottom w:val="0"/>
          <w:divBdr>
            <w:top w:val="none" w:sz="0" w:space="0" w:color="auto"/>
            <w:left w:val="none" w:sz="0" w:space="0" w:color="auto"/>
            <w:bottom w:val="none" w:sz="0" w:space="0" w:color="auto"/>
            <w:right w:val="none" w:sz="0" w:space="0" w:color="auto"/>
          </w:divBdr>
        </w:div>
        <w:div w:id="765930286">
          <w:marLeft w:val="0"/>
          <w:marRight w:val="0"/>
          <w:marTop w:val="0"/>
          <w:marBottom w:val="0"/>
          <w:divBdr>
            <w:top w:val="none" w:sz="0" w:space="0" w:color="auto"/>
            <w:left w:val="none" w:sz="0" w:space="0" w:color="auto"/>
            <w:bottom w:val="none" w:sz="0" w:space="0" w:color="auto"/>
            <w:right w:val="none" w:sz="0" w:space="0" w:color="auto"/>
          </w:divBdr>
        </w:div>
        <w:div w:id="460074744">
          <w:marLeft w:val="0"/>
          <w:marRight w:val="0"/>
          <w:marTop w:val="0"/>
          <w:marBottom w:val="0"/>
          <w:divBdr>
            <w:top w:val="none" w:sz="0" w:space="0" w:color="auto"/>
            <w:left w:val="none" w:sz="0" w:space="0" w:color="auto"/>
            <w:bottom w:val="none" w:sz="0" w:space="0" w:color="auto"/>
            <w:right w:val="none" w:sz="0" w:space="0" w:color="auto"/>
          </w:divBdr>
        </w:div>
        <w:div w:id="1736665758">
          <w:marLeft w:val="0"/>
          <w:marRight w:val="0"/>
          <w:marTop w:val="0"/>
          <w:marBottom w:val="0"/>
          <w:divBdr>
            <w:top w:val="none" w:sz="0" w:space="0" w:color="auto"/>
            <w:left w:val="none" w:sz="0" w:space="0" w:color="auto"/>
            <w:bottom w:val="none" w:sz="0" w:space="0" w:color="auto"/>
            <w:right w:val="none" w:sz="0" w:space="0" w:color="auto"/>
          </w:divBdr>
        </w:div>
        <w:div w:id="1459449451">
          <w:marLeft w:val="0"/>
          <w:marRight w:val="0"/>
          <w:marTop w:val="0"/>
          <w:marBottom w:val="0"/>
          <w:divBdr>
            <w:top w:val="none" w:sz="0" w:space="0" w:color="auto"/>
            <w:left w:val="none" w:sz="0" w:space="0" w:color="auto"/>
            <w:bottom w:val="none" w:sz="0" w:space="0" w:color="auto"/>
            <w:right w:val="none" w:sz="0" w:space="0" w:color="auto"/>
          </w:divBdr>
        </w:div>
        <w:div w:id="973950604">
          <w:marLeft w:val="0"/>
          <w:marRight w:val="0"/>
          <w:marTop w:val="0"/>
          <w:marBottom w:val="0"/>
          <w:divBdr>
            <w:top w:val="none" w:sz="0" w:space="0" w:color="auto"/>
            <w:left w:val="none" w:sz="0" w:space="0" w:color="auto"/>
            <w:bottom w:val="none" w:sz="0" w:space="0" w:color="auto"/>
            <w:right w:val="none" w:sz="0" w:space="0" w:color="auto"/>
          </w:divBdr>
        </w:div>
        <w:div w:id="31073655">
          <w:marLeft w:val="0"/>
          <w:marRight w:val="0"/>
          <w:marTop w:val="0"/>
          <w:marBottom w:val="0"/>
          <w:divBdr>
            <w:top w:val="none" w:sz="0" w:space="0" w:color="auto"/>
            <w:left w:val="none" w:sz="0" w:space="0" w:color="auto"/>
            <w:bottom w:val="none" w:sz="0" w:space="0" w:color="auto"/>
            <w:right w:val="none" w:sz="0" w:space="0" w:color="auto"/>
          </w:divBdr>
        </w:div>
        <w:div w:id="1453399810">
          <w:marLeft w:val="0"/>
          <w:marRight w:val="0"/>
          <w:marTop w:val="0"/>
          <w:marBottom w:val="0"/>
          <w:divBdr>
            <w:top w:val="none" w:sz="0" w:space="0" w:color="auto"/>
            <w:left w:val="none" w:sz="0" w:space="0" w:color="auto"/>
            <w:bottom w:val="none" w:sz="0" w:space="0" w:color="auto"/>
            <w:right w:val="none" w:sz="0" w:space="0" w:color="auto"/>
          </w:divBdr>
        </w:div>
        <w:div w:id="512500696">
          <w:marLeft w:val="0"/>
          <w:marRight w:val="0"/>
          <w:marTop w:val="0"/>
          <w:marBottom w:val="0"/>
          <w:divBdr>
            <w:top w:val="none" w:sz="0" w:space="0" w:color="auto"/>
            <w:left w:val="none" w:sz="0" w:space="0" w:color="auto"/>
            <w:bottom w:val="none" w:sz="0" w:space="0" w:color="auto"/>
            <w:right w:val="none" w:sz="0" w:space="0" w:color="auto"/>
          </w:divBdr>
        </w:div>
      </w:divsChild>
    </w:div>
    <w:div w:id="704721371">
      <w:bodyDiv w:val="1"/>
      <w:marLeft w:val="0"/>
      <w:marRight w:val="0"/>
      <w:marTop w:val="0"/>
      <w:marBottom w:val="0"/>
      <w:divBdr>
        <w:top w:val="none" w:sz="0" w:space="0" w:color="auto"/>
        <w:left w:val="none" w:sz="0" w:space="0" w:color="auto"/>
        <w:bottom w:val="none" w:sz="0" w:space="0" w:color="auto"/>
        <w:right w:val="none" w:sz="0" w:space="0" w:color="auto"/>
      </w:divBdr>
      <w:divsChild>
        <w:div w:id="666468">
          <w:marLeft w:val="0"/>
          <w:marRight w:val="0"/>
          <w:marTop w:val="0"/>
          <w:marBottom w:val="0"/>
          <w:divBdr>
            <w:top w:val="none" w:sz="0" w:space="0" w:color="auto"/>
            <w:left w:val="none" w:sz="0" w:space="0" w:color="auto"/>
            <w:bottom w:val="none" w:sz="0" w:space="0" w:color="auto"/>
            <w:right w:val="none" w:sz="0" w:space="0" w:color="auto"/>
          </w:divBdr>
        </w:div>
        <w:div w:id="1128162788">
          <w:marLeft w:val="0"/>
          <w:marRight w:val="0"/>
          <w:marTop w:val="0"/>
          <w:marBottom w:val="0"/>
          <w:divBdr>
            <w:top w:val="none" w:sz="0" w:space="0" w:color="auto"/>
            <w:left w:val="none" w:sz="0" w:space="0" w:color="auto"/>
            <w:bottom w:val="none" w:sz="0" w:space="0" w:color="auto"/>
            <w:right w:val="none" w:sz="0" w:space="0" w:color="auto"/>
          </w:divBdr>
        </w:div>
        <w:div w:id="75247253">
          <w:marLeft w:val="0"/>
          <w:marRight w:val="0"/>
          <w:marTop w:val="0"/>
          <w:marBottom w:val="0"/>
          <w:divBdr>
            <w:top w:val="none" w:sz="0" w:space="0" w:color="auto"/>
            <w:left w:val="none" w:sz="0" w:space="0" w:color="auto"/>
            <w:bottom w:val="none" w:sz="0" w:space="0" w:color="auto"/>
            <w:right w:val="none" w:sz="0" w:space="0" w:color="auto"/>
          </w:divBdr>
        </w:div>
        <w:div w:id="462575736">
          <w:marLeft w:val="0"/>
          <w:marRight w:val="0"/>
          <w:marTop w:val="0"/>
          <w:marBottom w:val="0"/>
          <w:divBdr>
            <w:top w:val="none" w:sz="0" w:space="0" w:color="auto"/>
            <w:left w:val="none" w:sz="0" w:space="0" w:color="auto"/>
            <w:bottom w:val="none" w:sz="0" w:space="0" w:color="auto"/>
            <w:right w:val="none" w:sz="0" w:space="0" w:color="auto"/>
          </w:divBdr>
        </w:div>
        <w:div w:id="219561404">
          <w:marLeft w:val="0"/>
          <w:marRight w:val="0"/>
          <w:marTop w:val="0"/>
          <w:marBottom w:val="0"/>
          <w:divBdr>
            <w:top w:val="none" w:sz="0" w:space="0" w:color="auto"/>
            <w:left w:val="none" w:sz="0" w:space="0" w:color="auto"/>
            <w:bottom w:val="none" w:sz="0" w:space="0" w:color="auto"/>
            <w:right w:val="none" w:sz="0" w:space="0" w:color="auto"/>
          </w:divBdr>
        </w:div>
        <w:div w:id="1691253903">
          <w:marLeft w:val="0"/>
          <w:marRight w:val="0"/>
          <w:marTop w:val="0"/>
          <w:marBottom w:val="0"/>
          <w:divBdr>
            <w:top w:val="none" w:sz="0" w:space="0" w:color="auto"/>
            <w:left w:val="none" w:sz="0" w:space="0" w:color="auto"/>
            <w:bottom w:val="none" w:sz="0" w:space="0" w:color="auto"/>
            <w:right w:val="none" w:sz="0" w:space="0" w:color="auto"/>
          </w:divBdr>
        </w:div>
        <w:div w:id="564148143">
          <w:marLeft w:val="0"/>
          <w:marRight w:val="0"/>
          <w:marTop w:val="0"/>
          <w:marBottom w:val="0"/>
          <w:divBdr>
            <w:top w:val="none" w:sz="0" w:space="0" w:color="auto"/>
            <w:left w:val="none" w:sz="0" w:space="0" w:color="auto"/>
            <w:bottom w:val="none" w:sz="0" w:space="0" w:color="auto"/>
            <w:right w:val="none" w:sz="0" w:space="0" w:color="auto"/>
          </w:divBdr>
        </w:div>
        <w:div w:id="1180656430">
          <w:marLeft w:val="0"/>
          <w:marRight w:val="0"/>
          <w:marTop w:val="0"/>
          <w:marBottom w:val="0"/>
          <w:divBdr>
            <w:top w:val="none" w:sz="0" w:space="0" w:color="auto"/>
            <w:left w:val="none" w:sz="0" w:space="0" w:color="auto"/>
            <w:bottom w:val="none" w:sz="0" w:space="0" w:color="auto"/>
            <w:right w:val="none" w:sz="0" w:space="0" w:color="auto"/>
          </w:divBdr>
        </w:div>
        <w:div w:id="191384117">
          <w:marLeft w:val="0"/>
          <w:marRight w:val="0"/>
          <w:marTop w:val="0"/>
          <w:marBottom w:val="0"/>
          <w:divBdr>
            <w:top w:val="none" w:sz="0" w:space="0" w:color="auto"/>
            <w:left w:val="none" w:sz="0" w:space="0" w:color="auto"/>
            <w:bottom w:val="none" w:sz="0" w:space="0" w:color="auto"/>
            <w:right w:val="none" w:sz="0" w:space="0" w:color="auto"/>
          </w:divBdr>
        </w:div>
        <w:div w:id="1635601851">
          <w:marLeft w:val="0"/>
          <w:marRight w:val="0"/>
          <w:marTop w:val="0"/>
          <w:marBottom w:val="0"/>
          <w:divBdr>
            <w:top w:val="none" w:sz="0" w:space="0" w:color="auto"/>
            <w:left w:val="none" w:sz="0" w:space="0" w:color="auto"/>
            <w:bottom w:val="none" w:sz="0" w:space="0" w:color="auto"/>
            <w:right w:val="none" w:sz="0" w:space="0" w:color="auto"/>
          </w:divBdr>
        </w:div>
        <w:div w:id="343895651">
          <w:marLeft w:val="0"/>
          <w:marRight w:val="0"/>
          <w:marTop w:val="0"/>
          <w:marBottom w:val="0"/>
          <w:divBdr>
            <w:top w:val="none" w:sz="0" w:space="0" w:color="auto"/>
            <w:left w:val="none" w:sz="0" w:space="0" w:color="auto"/>
            <w:bottom w:val="none" w:sz="0" w:space="0" w:color="auto"/>
            <w:right w:val="none" w:sz="0" w:space="0" w:color="auto"/>
          </w:divBdr>
        </w:div>
        <w:div w:id="1687947211">
          <w:marLeft w:val="0"/>
          <w:marRight w:val="0"/>
          <w:marTop w:val="0"/>
          <w:marBottom w:val="0"/>
          <w:divBdr>
            <w:top w:val="none" w:sz="0" w:space="0" w:color="auto"/>
            <w:left w:val="none" w:sz="0" w:space="0" w:color="auto"/>
            <w:bottom w:val="none" w:sz="0" w:space="0" w:color="auto"/>
            <w:right w:val="none" w:sz="0" w:space="0" w:color="auto"/>
          </w:divBdr>
        </w:div>
        <w:div w:id="91558043">
          <w:marLeft w:val="0"/>
          <w:marRight w:val="0"/>
          <w:marTop w:val="0"/>
          <w:marBottom w:val="0"/>
          <w:divBdr>
            <w:top w:val="none" w:sz="0" w:space="0" w:color="auto"/>
            <w:left w:val="none" w:sz="0" w:space="0" w:color="auto"/>
            <w:bottom w:val="none" w:sz="0" w:space="0" w:color="auto"/>
            <w:right w:val="none" w:sz="0" w:space="0" w:color="auto"/>
          </w:divBdr>
        </w:div>
        <w:div w:id="559247025">
          <w:marLeft w:val="0"/>
          <w:marRight w:val="0"/>
          <w:marTop w:val="0"/>
          <w:marBottom w:val="0"/>
          <w:divBdr>
            <w:top w:val="none" w:sz="0" w:space="0" w:color="auto"/>
            <w:left w:val="none" w:sz="0" w:space="0" w:color="auto"/>
            <w:bottom w:val="none" w:sz="0" w:space="0" w:color="auto"/>
            <w:right w:val="none" w:sz="0" w:space="0" w:color="auto"/>
          </w:divBdr>
        </w:div>
        <w:div w:id="925847744">
          <w:marLeft w:val="0"/>
          <w:marRight w:val="0"/>
          <w:marTop w:val="0"/>
          <w:marBottom w:val="0"/>
          <w:divBdr>
            <w:top w:val="none" w:sz="0" w:space="0" w:color="auto"/>
            <w:left w:val="none" w:sz="0" w:space="0" w:color="auto"/>
            <w:bottom w:val="none" w:sz="0" w:space="0" w:color="auto"/>
            <w:right w:val="none" w:sz="0" w:space="0" w:color="auto"/>
          </w:divBdr>
        </w:div>
        <w:div w:id="1866602724">
          <w:marLeft w:val="0"/>
          <w:marRight w:val="0"/>
          <w:marTop w:val="0"/>
          <w:marBottom w:val="0"/>
          <w:divBdr>
            <w:top w:val="none" w:sz="0" w:space="0" w:color="auto"/>
            <w:left w:val="none" w:sz="0" w:space="0" w:color="auto"/>
            <w:bottom w:val="none" w:sz="0" w:space="0" w:color="auto"/>
            <w:right w:val="none" w:sz="0" w:space="0" w:color="auto"/>
          </w:divBdr>
        </w:div>
        <w:div w:id="1672836428">
          <w:marLeft w:val="0"/>
          <w:marRight w:val="0"/>
          <w:marTop w:val="0"/>
          <w:marBottom w:val="0"/>
          <w:divBdr>
            <w:top w:val="none" w:sz="0" w:space="0" w:color="auto"/>
            <w:left w:val="none" w:sz="0" w:space="0" w:color="auto"/>
            <w:bottom w:val="none" w:sz="0" w:space="0" w:color="auto"/>
            <w:right w:val="none" w:sz="0" w:space="0" w:color="auto"/>
          </w:divBdr>
        </w:div>
        <w:div w:id="312831443">
          <w:marLeft w:val="0"/>
          <w:marRight w:val="0"/>
          <w:marTop w:val="0"/>
          <w:marBottom w:val="0"/>
          <w:divBdr>
            <w:top w:val="none" w:sz="0" w:space="0" w:color="auto"/>
            <w:left w:val="none" w:sz="0" w:space="0" w:color="auto"/>
            <w:bottom w:val="none" w:sz="0" w:space="0" w:color="auto"/>
            <w:right w:val="none" w:sz="0" w:space="0" w:color="auto"/>
          </w:divBdr>
        </w:div>
        <w:div w:id="1457405236">
          <w:marLeft w:val="0"/>
          <w:marRight w:val="0"/>
          <w:marTop w:val="0"/>
          <w:marBottom w:val="0"/>
          <w:divBdr>
            <w:top w:val="none" w:sz="0" w:space="0" w:color="auto"/>
            <w:left w:val="none" w:sz="0" w:space="0" w:color="auto"/>
            <w:bottom w:val="none" w:sz="0" w:space="0" w:color="auto"/>
            <w:right w:val="none" w:sz="0" w:space="0" w:color="auto"/>
          </w:divBdr>
        </w:div>
        <w:div w:id="192806981">
          <w:marLeft w:val="0"/>
          <w:marRight w:val="0"/>
          <w:marTop w:val="0"/>
          <w:marBottom w:val="0"/>
          <w:divBdr>
            <w:top w:val="none" w:sz="0" w:space="0" w:color="auto"/>
            <w:left w:val="none" w:sz="0" w:space="0" w:color="auto"/>
            <w:bottom w:val="none" w:sz="0" w:space="0" w:color="auto"/>
            <w:right w:val="none" w:sz="0" w:space="0" w:color="auto"/>
          </w:divBdr>
        </w:div>
        <w:div w:id="1651788880">
          <w:marLeft w:val="0"/>
          <w:marRight w:val="0"/>
          <w:marTop w:val="0"/>
          <w:marBottom w:val="0"/>
          <w:divBdr>
            <w:top w:val="none" w:sz="0" w:space="0" w:color="auto"/>
            <w:left w:val="none" w:sz="0" w:space="0" w:color="auto"/>
            <w:bottom w:val="none" w:sz="0" w:space="0" w:color="auto"/>
            <w:right w:val="none" w:sz="0" w:space="0" w:color="auto"/>
          </w:divBdr>
        </w:div>
        <w:div w:id="1092511694">
          <w:marLeft w:val="0"/>
          <w:marRight w:val="0"/>
          <w:marTop w:val="0"/>
          <w:marBottom w:val="0"/>
          <w:divBdr>
            <w:top w:val="none" w:sz="0" w:space="0" w:color="auto"/>
            <w:left w:val="none" w:sz="0" w:space="0" w:color="auto"/>
            <w:bottom w:val="none" w:sz="0" w:space="0" w:color="auto"/>
            <w:right w:val="none" w:sz="0" w:space="0" w:color="auto"/>
          </w:divBdr>
        </w:div>
        <w:div w:id="1822186950">
          <w:marLeft w:val="0"/>
          <w:marRight w:val="0"/>
          <w:marTop w:val="0"/>
          <w:marBottom w:val="0"/>
          <w:divBdr>
            <w:top w:val="none" w:sz="0" w:space="0" w:color="auto"/>
            <w:left w:val="none" w:sz="0" w:space="0" w:color="auto"/>
            <w:bottom w:val="none" w:sz="0" w:space="0" w:color="auto"/>
            <w:right w:val="none" w:sz="0" w:space="0" w:color="auto"/>
          </w:divBdr>
        </w:div>
        <w:div w:id="257325517">
          <w:marLeft w:val="0"/>
          <w:marRight w:val="0"/>
          <w:marTop w:val="0"/>
          <w:marBottom w:val="0"/>
          <w:divBdr>
            <w:top w:val="none" w:sz="0" w:space="0" w:color="auto"/>
            <w:left w:val="none" w:sz="0" w:space="0" w:color="auto"/>
            <w:bottom w:val="none" w:sz="0" w:space="0" w:color="auto"/>
            <w:right w:val="none" w:sz="0" w:space="0" w:color="auto"/>
          </w:divBdr>
        </w:div>
        <w:div w:id="1229148222">
          <w:marLeft w:val="0"/>
          <w:marRight w:val="0"/>
          <w:marTop w:val="0"/>
          <w:marBottom w:val="0"/>
          <w:divBdr>
            <w:top w:val="none" w:sz="0" w:space="0" w:color="auto"/>
            <w:left w:val="none" w:sz="0" w:space="0" w:color="auto"/>
            <w:bottom w:val="none" w:sz="0" w:space="0" w:color="auto"/>
            <w:right w:val="none" w:sz="0" w:space="0" w:color="auto"/>
          </w:divBdr>
        </w:div>
        <w:div w:id="112789966">
          <w:marLeft w:val="0"/>
          <w:marRight w:val="0"/>
          <w:marTop w:val="0"/>
          <w:marBottom w:val="0"/>
          <w:divBdr>
            <w:top w:val="none" w:sz="0" w:space="0" w:color="auto"/>
            <w:left w:val="none" w:sz="0" w:space="0" w:color="auto"/>
            <w:bottom w:val="none" w:sz="0" w:space="0" w:color="auto"/>
            <w:right w:val="none" w:sz="0" w:space="0" w:color="auto"/>
          </w:divBdr>
        </w:div>
        <w:div w:id="1073623651">
          <w:marLeft w:val="0"/>
          <w:marRight w:val="0"/>
          <w:marTop w:val="0"/>
          <w:marBottom w:val="0"/>
          <w:divBdr>
            <w:top w:val="none" w:sz="0" w:space="0" w:color="auto"/>
            <w:left w:val="none" w:sz="0" w:space="0" w:color="auto"/>
            <w:bottom w:val="none" w:sz="0" w:space="0" w:color="auto"/>
            <w:right w:val="none" w:sz="0" w:space="0" w:color="auto"/>
          </w:divBdr>
        </w:div>
        <w:div w:id="555358300">
          <w:marLeft w:val="0"/>
          <w:marRight w:val="0"/>
          <w:marTop w:val="0"/>
          <w:marBottom w:val="0"/>
          <w:divBdr>
            <w:top w:val="none" w:sz="0" w:space="0" w:color="auto"/>
            <w:left w:val="none" w:sz="0" w:space="0" w:color="auto"/>
            <w:bottom w:val="none" w:sz="0" w:space="0" w:color="auto"/>
            <w:right w:val="none" w:sz="0" w:space="0" w:color="auto"/>
          </w:divBdr>
        </w:div>
        <w:div w:id="270825064">
          <w:marLeft w:val="0"/>
          <w:marRight w:val="0"/>
          <w:marTop w:val="0"/>
          <w:marBottom w:val="0"/>
          <w:divBdr>
            <w:top w:val="none" w:sz="0" w:space="0" w:color="auto"/>
            <w:left w:val="none" w:sz="0" w:space="0" w:color="auto"/>
            <w:bottom w:val="none" w:sz="0" w:space="0" w:color="auto"/>
            <w:right w:val="none" w:sz="0" w:space="0" w:color="auto"/>
          </w:divBdr>
        </w:div>
        <w:div w:id="237834381">
          <w:marLeft w:val="0"/>
          <w:marRight w:val="0"/>
          <w:marTop w:val="0"/>
          <w:marBottom w:val="0"/>
          <w:divBdr>
            <w:top w:val="none" w:sz="0" w:space="0" w:color="auto"/>
            <w:left w:val="none" w:sz="0" w:space="0" w:color="auto"/>
            <w:bottom w:val="none" w:sz="0" w:space="0" w:color="auto"/>
            <w:right w:val="none" w:sz="0" w:space="0" w:color="auto"/>
          </w:divBdr>
        </w:div>
        <w:div w:id="182473809">
          <w:marLeft w:val="0"/>
          <w:marRight w:val="0"/>
          <w:marTop w:val="0"/>
          <w:marBottom w:val="0"/>
          <w:divBdr>
            <w:top w:val="none" w:sz="0" w:space="0" w:color="auto"/>
            <w:left w:val="none" w:sz="0" w:space="0" w:color="auto"/>
            <w:bottom w:val="none" w:sz="0" w:space="0" w:color="auto"/>
            <w:right w:val="none" w:sz="0" w:space="0" w:color="auto"/>
          </w:divBdr>
        </w:div>
        <w:div w:id="1037506999">
          <w:marLeft w:val="0"/>
          <w:marRight w:val="0"/>
          <w:marTop w:val="0"/>
          <w:marBottom w:val="0"/>
          <w:divBdr>
            <w:top w:val="none" w:sz="0" w:space="0" w:color="auto"/>
            <w:left w:val="none" w:sz="0" w:space="0" w:color="auto"/>
            <w:bottom w:val="none" w:sz="0" w:space="0" w:color="auto"/>
            <w:right w:val="none" w:sz="0" w:space="0" w:color="auto"/>
          </w:divBdr>
        </w:div>
        <w:div w:id="101846891">
          <w:marLeft w:val="0"/>
          <w:marRight w:val="0"/>
          <w:marTop w:val="0"/>
          <w:marBottom w:val="0"/>
          <w:divBdr>
            <w:top w:val="none" w:sz="0" w:space="0" w:color="auto"/>
            <w:left w:val="none" w:sz="0" w:space="0" w:color="auto"/>
            <w:bottom w:val="none" w:sz="0" w:space="0" w:color="auto"/>
            <w:right w:val="none" w:sz="0" w:space="0" w:color="auto"/>
          </w:divBdr>
        </w:div>
        <w:div w:id="2093626570">
          <w:marLeft w:val="0"/>
          <w:marRight w:val="0"/>
          <w:marTop w:val="0"/>
          <w:marBottom w:val="0"/>
          <w:divBdr>
            <w:top w:val="none" w:sz="0" w:space="0" w:color="auto"/>
            <w:left w:val="none" w:sz="0" w:space="0" w:color="auto"/>
            <w:bottom w:val="none" w:sz="0" w:space="0" w:color="auto"/>
            <w:right w:val="none" w:sz="0" w:space="0" w:color="auto"/>
          </w:divBdr>
        </w:div>
        <w:div w:id="1238974969">
          <w:marLeft w:val="0"/>
          <w:marRight w:val="0"/>
          <w:marTop w:val="0"/>
          <w:marBottom w:val="0"/>
          <w:divBdr>
            <w:top w:val="none" w:sz="0" w:space="0" w:color="auto"/>
            <w:left w:val="none" w:sz="0" w:space="0" w:color="auto"/>
            <w:bottom w:val="none" w:sz="0" w:space="0" w:color="auto"/>
            <w:right w:val="none" w:sz="0" w:space="0" w:color="auto"/>
          </w:divBdr>
        </w:div>
        <w:div w:id="2016414278">
          <w:marLeft w:val="0"/>
          <w:marRight w:val="0"/>
          <w:marTop w:val="0"/>
          <w:marBottom w:val="0"/>
          <w:divBdr>
            <w:top w:val="none" w:sz="0" w:space="0" w:color="auto"/>
            <w:left w:val="none" w:sz="0" w:space="0" w:color="auto"/>
            <w:bottom w:val="none" w:sz="0" w:space="0" w:color="auto"/>
            <w:right w:val="none" w:sz="0" w:space="0" w:color="auto"/>
          </w:divBdr>
        </w:div>
        <w:div w:id="576523257">
          <w:marLeft w:val="0"/>
          <w:marRight w:val="0"/>
          <w:marTop w:val="0"/>
          <w:marBottom w:val="0"/>
          <w:divBdr>
            <w:top w:val="none" w:sz="0" w:space="0" w:color="auto"/>
            <w:left w:val="none" w:sz="0" w:space="0" w:color="auto"/>
            <w:bottom w:val="none" w:sz="0" w:space="0" w:color="auto"/>
            <w:right w:val="none" w:sz="0" w:space="0" w:color="auto"/>
          </w:divBdr>
        </w:div>
        <w:div w:id="1238053049">
          <w:marLeft w:val="0"/>
          <w:marRight w:val="0"/>
          <w:marTop w:val="0"/>
          <w:marBottom w:val="0"/>
          <w:divBdr>
            <w:top w:val="none" w:sz="0" w:space="0" w:color="auto"/>
            <w:left w:val="none" w:sz="0" w:space="0" w:color="auto"/>
            <w:bottom w:val="none" w:sz="0" w:space="0" w:color="auto"/>
            <w:right w:val="none" w:sz="0" w:space="0" w:color="auto"/>
          </w:divBdr>
        </w:div>
        <w:div w:id="1088698358">
          <w:marLeft w:val="0"/>
          <w:marRight w:val="0"/>
          <w:marTop w:val="0"/>
          <w:marBottom w:val="0"/>
          <w:divBdr>
            <w:top w:val="none" w:sz="0" w:space="0" w:color="auto"/>
            <w:left w:val="none" w:sz="0" w:space="0" w:color="auto"/>
            <w:bottom w:val="none" w:sz="0" w:space="0" w:color="auto"/>
            <w:right w:val="none" w:sz="0" w:space="0" w:color="auto"/>
          </w:divBdr>
        </w:div>
        <w:div w:id="1722439081">
          <w:marLeft w:val="0"/>
          <w:marRight w:val="0"/>
          <w:marTop w:val="0"/>
          <w:marBottom w:val="0"/>
          <w:divBdr>
            <w:top w:val="none" w:sz="0" w:space="0" w:color="auto"/>
            <w:left w:val="none" w:sz="0" w:space="0" w:color="auto"/>
            <w:bottom w:val="none" w:sz="0" w:space="0" w:color="auto"/>
            <w:right w:val="none" w:sz="0" w:space="0" w:color="auto"/>
          </w:divBdr>
        </w:div>
        <w:div w:id="1300459975">
          <w:marLeft w:val="0"/>
          <w:marRight w:val="0"/>
          <w:marTop w:val="0"/>
          <w:marBottom w:val="0"/>
          <w:divBdr>
            <w:top w:val="none" w:sz="0" w:space="0" w:color="auto"/>
            <w:left w:val="none" w:sz="0" w:space="0" w:color="auto"/>
            <w:bottom w:val="none" w:sz="0" w:space="0" w:color="auto"/>
            <w:right w:val="none" w:sz="0" w:space="0" w:color="auto"/>
          </w:divBdr>
        </w:div>
        <w:div w:id="82066532">
          <w:marLeft w:val="0"/>
          <w:marRight w:val="0"/>
          <w:marTop w:val="0"/>
          <w:marBottom w:val="0"/>
          <w:divBdr>
            <w:top w:val="none" w:sz="0" w:space="0" w:color="auto"/>
            <w:left w:val="none" w:sz="0" w:space="0" w:color="auto"/>
            <w:bottom w:val="none" w:sz="0" w:space="0" w:color="auto"/>
            <w:right w:val="none" w:sz="0" w:space="0" w:color="auto"/>
          </w:divBdr>
        </w:div>
        <w:div w:id="1707675421">
          <w:marLeft w:val="0"/>
          <w:marRight w:val="0"/>
          <w:marTop w:val="0"/>
          <w:marBottom w:val="0"/>
          <w:divBdr>
            <w:top w:val="none" w:sz="0" w:space="0" w:color="auto"/>
            <w:left w:val="none" w:sz="0" w:space="0" w:color="auto"/>
            <w:bottom w:val="none" w:sz="0" w:space="0" w:color="auto"/>
            <w:right w:val="none" w:sz="0" w:space="0" w:color="auto"/>
          </w:divBdr>
        </w:div>
        <w:div w:id="1497844626">
          <w:marLeft w:val="0"/>
          <w:marRight w:val="0"/>
          <w:marTop w:val="0"/>
          <w:marBottom w:val="0"/>
          <w:divBdr>
            <w:top w:val="none" w:sz="0" w:space="0" w:color="auto"/>
            <w:left w:val="none" w:sz="0" w:space="0" w:color="auto"/>
            <w:bottom w:val="none" w:sz="0" w:space="0" w:color="auto"/>
            <w:right w:val="none" w:sz="0" w:space="0" w:color="auto"/>
          </w:divBdr>
        </w:div>
        <w:div w:id="1117913415">
          <w:marLeft w:val="0"/>
          <w:marRight w:val="0"/>
          <w:marTop w:val="0"/>
          <w:marBottom w:val="0"/>
          <w:divBdr>
            <w:top w:val="none" w:sz="0" w:space="0" w:color="auto"/>
            <w:left w:val="none" w:sz="0" w:space="0" w:color="auto"/>
            <w:bottom w:val="none" w:sz="0" w:space="0" w:color="auto"/>
            <w:right w:val="none" w:sz="0" w:space="0" w:color="auto"/>
          </w:divBdr>
        </w:div>
        <w:div w:id="87047301">
          <w:marLeft w:val="0"/>
          <w:marRight w:val="0"/>
          <w:marTop w:val="0"/>
          <w:marBottom w:val="0"/>
          <w:divBdr>
            <w:top w:val="none" w:sz="0" w:space="0" w:color="auto"/>
            <w:left w:val="none" w:sz="0" w:space="0" w:color="auto"/>
            <w:bottom w:val="none" w:sz="0" w:space="0" w:color="auto"/>
            <w:right w:val="none" w:sz="0" w:space="0" w:color="auto"/>
          </w:divBdr>
        </w:div>
        <w:div w:id="1505900636">
          <w:marLeft w:val="0"/>
          <w:marRight w:val="0"/>
          <w:marTop w:val="0"/>
          <w:marBottom w:val="0"/>
          <w:divBdr>
            <w:top w:val="none" w:sz="0" w:space="0" w:color="auto"/>
            <w:left w:val="none" w:sz="0" w:space="0" w:color="auto"/>
            <w:bottom w:val="none" w:sz="0" w:space="0" w:color="auto"/>
            <w:right w:val="none" w:sz="0" w:space="0" w:color="auto"/>
          </w:divBdr>
        </w:div>
        <w:div w:id="1130435255">
          <w:marLeft w:val="0"/>
          <w:marRight w:val="0"/>
          <w:marTop w:val="0"/>
          <w:marBottom w:val="0"/>
          <w:divBdr>
            <w:top w:val="none" w:sz="0" w:space="0" w:color="auto"/>
            <w:left w:val="none" w:sz="0" w:space="0" w:color="auto"/>
            <w:bottom w:val="none" w:sz="0" w:space="0" w:color="auto"/>
            <w:right w:val="none" w:sz="0" w:space="0" w:color="auto"/>
          </w:divBdr>
        </w:div>
        <w:div w:id="213129264">
          <w:marLeft w:val="0"/>
          <w:marRight w:val="0"/>
          <w:marTop w:val="0"/>
          <w:marBottom w:val="0"/>
          <w:divBdr>
            <w:top w:val="none" w:sz="0" w:space="0" w:color="auto"/>
            <w:left w:val="none" w:sz="0" w:space="0" w:color="auto"/>
            <w:bottom w:val="none" w:sz="0" w:space="0" w:color="auto"/>
            <w:right w:val="none" w:sz="0" w:space="0" w:color="auto"/>
          </w:divBdr>
        </w:div>
        <w:div w:id="2081057139">
          <w:marLeft w:val="0"/>
          <w:marRight w:val="0"/>
          <w:marTop w:val="0"/>
          <w:marBottom w:val="0"/>
          <w:divBdr>
            <w:top w:val="none" w:sz="0" w:space="0" w:color="auto"/>
            <w:left w:val="none" w:sz="0" w:space="0" w:color="auto"/>
            <w:bottom w:val="none" w:sz="0" w:space="0" w:color="auto"/>
            <w:right w:val="none" w:sz="0" w:space="0" w:color="auto"/>
          </w:divBdr>
        </w:div>
        <w:div w:id="130681995">
          <w:marLeft w:val="0"/>
          <w:marRight w:val="0"/>
          <w:marTop w:val="0"/>
          <w:marBottom w:val="0"/>
          <w:divBdr>
            <w:top w:val="none" w:sz="0" w:space="0" w:color="auto"/>
            <w:left w:val="none" w:sz="0" w:space="0" w:color="auto"/>
            <w:bottom w:val="none" w:sz="0" w:space="0" w:color="auto"/>
            <w:right w:val="none" w:sz="0" w:space="0" w:color="auto"/>
          </w:divBdr>
        </w:div>
      </w:divsChild>
    </w:div>
    <w:div w:id="746732092">
      <w:bodyDiv w:val="1"/>
      <w:marLeft w:val="0"/>
      <w:marRight w:val="0"/>
      <w:marTop w:val="0"/>
      <w:marBottom w:val="0"/>
      <w:divBdr>
        <w:top w:val="none" w:sz="0" w:space="0" w:color="auto"/>
        <w:left w:val="none" w:sz="0" w:space="0" w:color="auto"/>
        <w:bottom w:val="none" w:sz="0" w:space="0" w:color="auto"/>
        <w:right w:val="none" w:sz="0" w:space="0" w:color="auto"/>
      </w:divBdr>
      <w:divsChild>
        <w:div w:id="456921356">
          <w:marLeft w:val="0"/>
          <w:marRight w:val="0"/>
          <w:marTop w:val="0"/>
          <w:marBottom w:val="0"/>
          <w:divBdr>
            <w:top w:val="none" w:sz="0" w:space="0" w:color="auto"/>
            <w:left w:val="none" w:sz="0" w:space="0" w:color="auto"/>
            <w:bottom w:val="none" w:sz="0" w:space="0" w:color="auto"/>
            <w:right w:val="none" w:sz="0" w:space="0" w:color="auto"/>
          </w:divBdr>
        </w:div>
        <w:div w:id="91246623">
          <w:marLeft w:val="0"/>
          <w:marRight w:val="0"/>
          <w:marTop w:val="0"/>
          <w:marBottom w:val="0"/>
          <w:divBdr>
            <w:top w:val="none" w:sz="0" w:space="0" w:color="auto"/>
            <w:left w:val="none" w:sz="0" w:space="0" w:color="auto"/>
            <w:bottom w:val="none" w:sz="0" w:space="0" w:color="auto"/>
            <w:right w:val="none" w:sz="0" w:space="0" w:color="auto"/>
          </w:divBdr>
        </w:div>
        <w:div w:id="1505630091">
          <w:marLeft w:val="0"/>
          <w:marRight w:val="0"/>
          <w:marTop w:val="0"/>
          <w:marBottom w:val="0"/>
          <w:divBdr>
            <w:top w:val="none" w:sz="0" w:space="0" w:color="auto"/>
            <w:left w:val="none" w:sz="0" w:space="0" w:color="auto"/>
            <w:bottom w:val="none" w:sz="0" w:space="0" w:color="auto"/>
            <w:right w:val="none" w:sz="0" w:space="0" w:color="auto"/>
          </w:divBdr>
        </w:div>
        <w:div w:id="1150563352">
          <w:marLeft w:val="0"/>
          <w:marRight w:val="0"/>
          <w:marTop w:val="0"/>
          <w:marBottom w:val="0"/>
          <w:divBdr>
            <w:top w:val="none" w:sz="0" w:space="0" w:color="auto"/>
            <w:left w:val="none" w:sz="0" w:space="0" w:color="auto"/>
            <w:bottom w:val="none" w:sz="0" w:space="0" w:color="auto"/>
            <w:right w:val="none" w:sz="0" w:space="0" w:color="auto"/>
          </w:divBdr>
        </w:div>
        <w:div w:id="444929390">
          <w:marLeft w:val="0"/>
          <w:marRight w:val="0"/>
          <w:marTop w:val="0"/>
          <w:marBottom w:val="0"/>
          <w:divBdr>
            <w:top w:val="none" w:sz="0" w:space="0" w:color="auto"/>
            <w:left w:val="none" w:sz="0" w:space="0" w:color="auto"/>
            <w:bottom w:val="none" w:sz="0" w:space="0" w:color="auto"/>
            <w:right w:val="none" w:sz="0" w:space="0" w:color="auto"/>
          </w:divBdr>
        </w:div>
        <w:div w:id="756053810">
          <w:marLeft w:val="0"/>
          <w:marRight w:val="0"/>
          <w:marTop w:val="0"/>
          <w:marBottom w:val="0"/>
          <w:divBdr>
            <w:top w:val="none" w:sz="0" w:space="0" w:color="auto"/>
            <w:left w:val="none" w:sz="0" w:space="0" w:color="auto"/>
            <w:bottom w:val="none" w:sz="0" w:space="0" w:color="auto"/>
            <w:right w:val="none" w:sz="0" w:space="0" w:color="auto"/>
          </w:divBdr>
        </w:div>
        <w:div w:id="1659311181">
          <w:marLeft w:val="0"/>
          <w:marRight w:val="0"/>
          <w:marTop w:val="0"/>
          <w:marBottom w:val="0"/>
          <w:divBdr>
            <w:top w:val="none" w:sz="0" w:space="0" w:color="auto"/>
            <w:left w:val="none" w:sz="0" w:space="0" w:color="auto"/>
            <w:bottom w:val="none" w:sz="0" w:space="0" w:color="auto"/>
            <w:right w:val="none" w:sz="0" w:space="0" w:color="auto"/>
          </w:divBdr>
        </w:div>
        <w:div w:id="1637182583">
          <w:marLeft w:val="0"/>
          <w:marRight w:val="0"/>
          <w:marTop w:val="0"/>
          <w:marBottom w:val="0"/>
          <w:divBdr>
            <w:top w:val="none" w:sz="0" w:space="0" w:color="auto"/>
            <w:left w:val="none" w:sz="0" w:space="0" w:color="auto"/>
            <w:bottom w:val="none" w:sz="0" w:space="0" w:color="auto"/>
            <w:right w:val="none" w:sz="0" w:space="0" w:color="auto"/>
          </w:divBdr>
        </w:div>
        <w:div w:id="978846809">
          <w:marLeft w:val="0"/>
          <w:marRight w:val="0"/>
          <w:marTop w:val="0"/>
          <w:marBottom w:val="0"/>
          <w:divBdr>
            <w:top w:val="none" w:sz="0" w:space="0" w:color="auto"/>
            <w:left w:val="none" w:sz="0" w:space="0" w:color="auto"/>
            <w:bottom w:val="none" w:sz="0" w:space="0" w:color="auto"/>
            <w:right w:val="none" w:sz="0" w:space="0" w:color="auto"/>
          </w:divBdr>
        </w:div>
        <w:div w:id="1466198247">
          <w:marLeft w:val="0"/>
          <w:marRight w:val="0"/>
          <w:marTop w:val="0"/>
          <w:marBottom w:val="0"/>
          <w:divBdr>
            <w:top w:val="none" w:sz="0" w:space="0" w:color="auto"/>
            <w:left w:val="none" w:sz="0" w:space="0" w:color="auto"/>
            <w:bottom w:val="none" w:sz="0" w:space="0" w:color="auto"/>
            <w:right w:val="none" w:sz="0" w:space="0" w:color="auto"/>
          </w:divBdr>
        </w:div>
        <w:div w:id="531041434">
          <w:marLeft w:val="0"/>
          <w:marRight w:val="0"/>
          <w:marTop w:val="0"/>
          <w:marBottom w:val="0"/>
          <w:divBdr>
            <w:top w:val="none" w:sz="0" w:space="0" w:color="auto"/>
            <w:left w:val="none" w:sz="0" w:space="0" w:color="auto"/>
            <w:bottom w:val="none" w:sz="0" w:space="0" w:color="auto"/>
            <w:right w:val="none" w:sz="0" w:space="0" w:color="auto"/>
          </w:divBdr>
        </w:div>
        <w:div w:id="184708724">
          <w:marLeft w:val="0"/>
          <w:marRight w:val="0"/>
          <w:marTop w:val="0"/>
          <w:marBottom w:val="0"/>
          <w:divBdr>
            <w:top w:val="none" w:sz="0" w:space="0" w:color="auto"/>
            <w:left w:val="none" w:sz="0" w:space="0" w:color="auto"/>
            <w:bottom w:val="none" w:sz="0" w:space="0" w:color="auto"/>
            <w:right w:val="none" w:sz="0" w:space="0" w:color="auto"/>
          </w:divBdr>
        </w:div>
        <w:div w:id="244921266">
          <w:marLeft w:val="0"/>
          <w:marRight w:val="0"/>
          <w:marTop w:val="0"/>
          <w:marBottom w:val="0"/>
          <w:divBdr>
            <w:top w:val="none" w:sz="0" w:space="0" w:color="auto"/>
            <w:left w:val="none" w:sz="0" w:space="0" w:color="auto"/>
            <w:bottom w:val="none" w:sz="0" w:space="0" w:color="auto"/>
            <w:right w:val="none" w:sz="0" w:space="0" w:color="auto"/>
          </w:divBdr>
        </w:div>
        <w:div w:id="971246953">
          <w:marLeft w:val="0"/>
          <w:marRight w:val="0"/>
          <w:marTop w:val="0"/>
          <w:marBottom w:val="0"/>
          <w:divBdr>
            <w:top w:val="none" w:sz="0" w:space="0" w:color="auto"/>
            <w:left w:val="none" w:sz="0" w:space="0" w:color="auto"/>
            <w:bottom w:val="none" w:sz="0" w:space="0" w:color="auto"/>
            <w:right w:val="none" w:sz="0" w:space="0" w:color="auto"/>
          </w:divBdr>
        </w:div>
        <w:div w:id="1894805056">
          <w:marLeft w:val="0"/>
          <w:marRight w:val="0"/>
          <w:marTop w:val="0"/>
          <w:marBottom w:val="0"/>
          <w:divBdr>
            <w:top w:val="none" w:sz="0" w:space="0" w:color="auto"/>
            <w:left w:val="none" w:sz="0" w:space="0" w:color="auto"/>
            <w:bottom w:val="none" w:sz="0" w:space="0" w:color="auto"/>
            <w:right w:val="none" w:sz="0" w:space="0" w:color="auto"/>
          </w:divBdr>
        </w:div>
        <w:div w:id="626086971">
          <w:marLeft w:val="0"/>
          <w:marRight w:val="0"/>
          <w:marTop w:val="0"/>
          <w:marBottom w:val="0"/>
          <w:divBdr>
            <w:top w:val="none" w:sz="0" w:space="0" w:color="auto"/>
            <w:left w:val="none" w:sz="0" w:space="0" w:color="auto"/>
            <w:bottom w:val="none" w:sz="0" w:space="0" w:color="auto"/>
            <w:right w:val="none" w:sz="0" w:space="0" w:color="auto"/>
          </w:divBdr>
        </w:div>
        <w:div w:id="2064984533">
          <w:marLeft w:val="0"/>
          <w:marRight w:val="0"/>
          <w:marTop w:val="0"/>
          <w:marBottom w:val="0"/>
          <w:divBdr>
            <w:top w:val="none" w:sz="0" w:space="0" w:color="auto"/>
            <w:left w:val="none" w:sz="0" w:space="0" w:color="auto"/>
            <w:bottom w:val="none" w:sz="0" w:space="0" w:color="auto"/>
            <w:right w:val="none" w:sz="0" w:space="0" w:color="auto"/>
          </w:divBdr>
        </w:div>
        <w:div w:id="1882785256">
          <w:marLeft w:val="0"/>
          <w:marRight w:val="0"/>
          <w:marTop w:val="0"/>
          <w:marBottom w:val="0"/>
          <w:divBdr>
            <w:top w:val="none" w:sz="0" w:space="0" w:color="auto"/>
            <w:left w:val="none" w:sz="0" w:space="0" w:color="auto"/>
            <w:bottom w:val="none" w:sz="0" w:space="0" w:color="auto"/>
            <w:right w:val="none" w:sz="0" w:space="0" w:color="auto"/>
          </w:divBdr>
        </w:div>
      </w:divsChild>
    </w:div>
    <w:div w:id="828132092">
      <w:bodyDiv w:val="1"/>
      <w:marLeft w:val="0"/>
      <w:marRight w:val="0"/>
      <w:marTop w:val="0"/>
      <w:marBottom w:val="0"/>
      <w:divBdr>
        <w:top w:val="none" w:sz="0" w:space="0" w:color="auto"/>
        <w:left w:val="none" w:sz="0" w:space="0" w:color="auto"/>
        <w:bottom w:val="none" w:sz="0" w:space="0" w:color="auto"/>
        <w:right w:val="none" w:sz="0" w:space="0" w:color="auto"/>
      </w:divBdr>
      <w:divsChild>
        <w:div w:id="1790977725">
          <w:marLeft w:val="0"/>
          <w:marRight w:val="0"/>
          <w:marTop w:val="0"/>
          <w:marBottom w:val="0"/>
          <w:divBdr>
            <w:top w:val="none" w:sz="0" w:space="0" w:color="auto"/>
            <w:left w:val="none" w:sz="0" w:space="0" w:color="auto"/>
            <w:bottom w:val="none" w:sz="0" w:space="0" w:color="auto"/>
            <w:right w:val="none" w:sz="0" w:space="0" w:color="auto"/>
          </w:divBdr>
        </w:div>
        <w:div w:id="728303583">
          <w:marLeft w:val="0"/>
          <w:marRight w:val="0"/>
          <w:marTop w:val="0"/>
          <w:marBottom w:val="0"/>
          <w:divBdr>
            <w:top w:val="none" w:sz="0" w:space="0" w:color="auto"/>
            <w:left w:val="none" w:sz="0" w:space="0" w:color="auto"/>
            <w:bottom w:val="none" w:sz="0" w:space="0" w:color="auto"/>
            <w:right w:val="none" w:sz="0" w:space="0" w:color="auto"/>
          </w:divBdr>
        </w:div>
        <w:div w:id="1884171907">
          <w:marLeft w:val="0"/>
          <w:marRight w:val="0"/>
          <w:marTop w:val="0"/>
          <w:marBottom w:val="0"/>
          <w:divBdr>
            <w:top w:val="none" w:sz="0" w:space="0" w:color="auto"/>
            <w:left w:val="none" w:sz="0" w:space="0" w:color="auto"/>
            <w:bottom w:val="none" w:sz="0" w:space="0" w:color="auto"/>
            <w:right w:val="none" w:sz="0" w:space="0" w:color="auto"/>
          </w:divBdr>
        </w:div>
        <w:div w:id="1929315432">
          <w:marLeft w:val="0"/>
          <w:marRight w:val="0"/>
          <w:marTop w:val="0"/>
          <w:marBottom w:val="0"/>
          <w:divBdr>
            <w:top w:val="none" w:sz="0" w:space="0" w:color="auto"/>
            <w:left w:val="none" w:sz="0" w:space="0" w:color="auto"/>
            <w:bottom w:val="none" w:sz="0" w:space="0" w:color="auto"/>
            <w:right w:val="none" w:sz="0" w:space="0" w:color="auto"/>
          </w:divBdr>
        </w:div>
        <w:div w:id="151796278">
          <w:marLeft w:val="0"/>
          <w:marRight w:val="0"/>
          <w:marTop w:val="0"/>
          <w:marBottom w:val="0"/>
          <w:divBdr>
            <w:top w:val="none" w:sz="0" w:space="0" w:color="auto"/>
            <w:left w:val="none" w:sz="0" w:space="0" w:color="auto"/>
            <w:bottom w:val="none" w:sz="0" w:space="0" w:color="auto"/>
            <w:right w:val="none" w:sz="0" w:space="0" w:color="auto"/>
          </w:divBdr>
        </w:div>
      </w:divsChild>
    </w:div>
    <w:div w:id="967317706">
      <w:bodyDiv w:val="1"/>
      <w:marLeft w:val="0"/>
      <w:marRight w:val="0"/>
      <w:marTop w:val="0"/>
      <w:marBottom w:val="0"/>
      <w:divBdr>
        <w:top w:val="none" w:sz="0" w:space="0" w:color="auto"/>
        <w:left w:val="none" w:sz="0" w:space="0" w:color="auto"/>
        <w:bottom w:val="none" w:sz="0" w:space="0" w:color="auto"/>
        <w:right w:val="none" w:sz="0" w:space="0" w:color="auto"/>
      </w:divBdr>
      <w:divsChild>
        <w:div w:id="983579040">
          <w:marLeft w:val="0"/>
          <w:marRight w:val="0"/>
          <w:marTop w:val="0"/>
          <w:marBottom w:val="0"/>
          <w:divBdr>
            <w:top w:val="none" w:sz="0" w:space="0" w:color="auto"/>
            <w:left w:val="none" w:sz="0" w:space="0" w:color="auto"/>
            <w:bottom w:val="none" w:sz="0" w:space="0" w:color="auto"/>
            <w:right w:val="none" w:sz="0" w:space="0" w:color="auto"/>
          </w:divBdr>
        </w:div>
        <w:div w:id="1220901501">
          <w:marLeft w:val="0"/>
          <w:marRight w:val="0"/>
          <w:marTop w:val="0"/>
          <w:marBottom w:val="0"/>
          <w:divBdr>
            <w:top w:val="none" w:sz="0" w:space="0" w:color="auto"/>
            <w:left w:val="none" w:sz="0" w:space="0" w:color="auto"/>
            <w:bottom w:val="none" w:sz="0" w:space="0" w:color="auto"/>
            <w:right w:val="none" w:sz="0" w:space="0" w:color="auto"/>
          </w:divBdr>
        </w:div>
        <w:div w:id="1227372024">
          <w:marLeft w:val="0"/>
          <w:marRight w:val="0"/>
          <w:marTop w:val="0"/>
          <w:marBottom w:val="0"/>
          <w:divBdr>
            <w:top w:val="none" w:sz="0" w:space="0" w:color="auto"/>
            <w:left w:val="none" w:sz="0" w:space="0" w:color="auto"/>
            <w:bottom w:val="none" w:sz="0" w:space="0" w:color="auto"/>
            <w:right w:val="none" w:sz="0" w:space="0" w:color="auto"/>
          </w:divBdr>
        </w:div>
        <w:div w:id="9721203">
          <w:marLeft w:val="0"/>
          <w:marRight w:val="0"/>
          <w:marTop w:val="0"/>
          <w:marBottom w:val="0"/>
          <w:divBdr>
            <w:top w:val="none" w:sz="0" w:space="0" w:color="auto"/>
            <w:left w:val="none" w:sz="0" w:space="0" w:color="auto"/>
            <w:bottom w:val="none" w:sz="0" w:space="0" w:color="auto"/>
            <w:right w:val="none" w:sz="0" w:space="0" w:color="auto"/>
          </w:divBdr>
        </w:div>
        <w:div w:id="1073550128">
          <w:marLeft w:val="0"/>
          <w:marRight w:val="0"/>
          <w:marTop w:val="0"/>
          <w:marBottom w:val="0"/>
          <w:divBdr>
            <w:top w:val="none" w:sz="0" w:space="0" w:color="auto"/>
            <w:left w:val="none" w:sz="0" w:space="0" w:color="auto"/>
            <w:bottom w:val="none" w:sz="0" w:space="0" w:color="auto"/>
            <w:right w:val="none" w:sz="0" w:space="0" w:color="auto"/>
          </w:divBdr>
        </w:div>
        <w:div w:id="531503153">
          <w:marLeft w:val="0"/>
          <w:marRight w:val="0"/>
          <w:marTop w:val="0"/>
          <w:marBottom w:val="0"/>
          <w:divBdr>
            <w:top w:val="none" w:sz="0" w:space="0" w:color="auto"/>
            <w:left w:val="none" w:sz="0" w:space="0" w:color="auto"/>
            <w:bottom w:val="none" w:sz="0" w:space="0" w:color="auto"/>
            <w:right w:val="none" w:sz="0" w:space="0" w:color="auto"/>
          </w:divBdr>
        </w:div>
        <w:div w:id="644044977">
          <w:marLeft w:val="0"/>
          <w:marRight w:val="0"/>
          <w:marTop w:val="0"/>
          <w:marBottom w:val="0"/>
          <w:divBdr>
            <w:top w:val="none" w:sz="0" w:space="0" w:color="auto"/>
            <w:left w:val="none" w:sz="0" w:space="0" w:color="auto"/>
            <w:bottom w:val="none" w:sz="0" w:space="0" w:color="auto"/>
            <w:right w:val="none" w:sz="0" w:space="0" w:color="auto"/>
          </w:divBdr>
        </w:div>
        <w:div w:id="760177315">
          <w:marLeft w:val="0"/>
          <w:marRight w:val="0"/>
          <w:marTop w:val="0"/>
          <w:marBottom w:val="0"/>
          <w:divBdr>
            <w:top w:val="none" w:sz="0" w:space="0" w:color="auto"/>
            <w:left w:val="none" w:sz="0" w:space="0" w:color="auto"/>
            <w:bottom w:val="none" w:sz="0" w:space="0" w:color="auto"/>
            <w:right w:val="none" w:sz="0" w:space="0" w:color="auto"/>
          </w:divBdr>
        </w:div>
        <w:div w:id="850339439">
          <w:marLeft w:val="0"/>
          <w:marRight w:val="0"/>
          <w:marTop w:val="0"/>
          <w:marBottom w:val="0"/>
          <w:divBdr>
            <w:top w:val="none" w:sz="0" w:space="0" w:color="auto"/>
            <w:left w:val="none" w:sz="0" w:space="0" w:color="auto"/>
            <w:bottom w:val="none" w:sz="0" w:space="0" w:color="auto"/>
            <w:right w:val="none" w:sz="0" w:space="0" w:color="auto"/>
          </w:divBdr>
        </w:div>
        <w:div w:id="328219845">
          <w:marLeft w:val="0"/>
          <w:marRight w:val="0"/>
          <w:marTop w:val="0"/>
          <w:marBottom w:val="0"/>
          <w:divBdr>
            <w:top w:val="none" w:sz="0" w:space="0" w:color="auto"/>
            <w:left w:val="none" w:sz="0" w:space="0" w:color="auto"/>
            <w:bottom w:val="none" w:sz="0" w:space="0" w:color="auto"/>
            <w:right w:val="none" w:sz="0" w:space="0" w:color="auto"/>
          </w:divBdr>
        </w:div>
        <w:div w:id="1628391498">
          <w:marLeft w:val="0"/>
          <w:marRight w:val="0"/>
          <w:marTop w:val="0"/>
          <w:marBottom w:val="0"/>
          <w:divBdr>
            <w:top w:val="none" w:sz="0" w:space="0" w:color="auto"/>
            <w:left w:val="none" w:sz="0" w:space="0" w:color="auto"/>
            <w:bottom w:val="none" w:sz="0" w:space="0" w:color="auto"/>
            <w:right w:val="none" w:sz="0" w:space="0" w:color="auto"/>
          </w:divBdr>
        </w:div>
        <w:div w:id="1436707137">
          <w:marLeft w:val="0"/>
          <w:marRight w:val="0"/>
          <w:marTop w:val="0"/>
          <w:marBottom w:val="0"/>
          <w:divBdr>
            <w:top w:val="none" w:sz="0" w:space="0" w:color="auto"/>
            <w:left w:val="none" w:sz="0" w:space="0" w:color="auto"/>
            <w:bottom w:val="none" w:sz="0" w:space="0" w:color="auto"/>
            <w:right w:val="none" w:sz="0" w:space="0" w:color="auto"/>
          </w:divBdr>
        </w:div>
        <w:div w:id="94860514">
          <w:marLeft w:val="0"/>
          <w:marRight w:val="0"/>
          <w:marTop w:val="0"/>
          <w:marBottom w:val="0"/>
          <w:divBdr>
            <w:top w:val="none" w:sz="0" w:space="0" w:color="auto"/>
            <w:left w:val="none" w:sz="0" w:space="0" w:color="auto"/>
            <w:bottom w:val="none" w:sz="0" w:space="0" w:color="auto"/>
            <w:right w:val="none" w:sz="0" w:space="0" w:color="auto"/>
          </w:divBdr>
        </w:div>
        <w:div w:id="878470386">
          <w:marLeft w:val="0"/>
          <w:marRight w:val="0"/>
          <w:marTop w:val="0"/>
          <w:marBottom w:val="0"/>
          <w:divBdr>
            <w:top w:val="none" w:sz="0" w:space="0" w:color="auto"/>
            <w:left w:val="none" w:sz="0" w:space="0" w:color="auto"/>
            <w:bottom w:val="none" w:sz="0" w:space="0" w:color="auto"/>
            <w:right w:val="none" w:sz="0" w:space="0" w:color="auto"/>
          </w:divBdr>
        </w:div>
        <w:div w:id="1301610639">
          <w:marLeft w:val="0"/>
          <w:marRight w:val="0"/>
          <w:marTop w:val="0"/>
          <w:marBottom w:val="0"/>
          <w:divBdr>
            <w:top w:val="none" w:sz="0" w:space="0" w:color="auto"/>
            <w:left w:val="none" w:sz="0" w:space="0" w:color="auto"/>
            <w:bottom w:val="none" w:sz="0" w:space="0" w:color="auto"/>
            <w:right w:val="none" w:sz="0" w:space="0" w:color="auto"/>
          </w:divBdr>
        </w:div>
        <w:div w:id="1789356143">
          <w:marLeft w:val="0"/>
          <w:marRight w:val="0"/>
          <w:marTop w:val="0"/>
          <w:marBottom w:val="0"/>
          <w:divBdr>
            <w:top w:val="none" w:sz="0" w:space="0" w:color="auto"/>
            <w:left w:val="none" w:sz="0" w:space="0" w:color="auto"/>
            <w:bottom w:val="none" w:sz="0" w:space="0" w:color="auto"/>
            <w:right w:val="none" w:sz="0" w:space="0" w:color="auto"/>
          </w:divBdr>
        </w:div>
        <w:div w:id="189227185">
          <w:marLeft w:val="0"/>
          <w:marRight w:val="0"/>
          <w:marTop w:val="0"/>
          <w:marBottom w:val="0"/>
          <w:divBdr>
            <w:top w:val="none" w:sz="0" w:space="0" w:color="auto"/>
            <w:left w:val="none" w:sz="0" w:space="0" w:color="auto"/>
            <w:bottom w:val="none" w:sz="0" w:space="0" w:color="auto"/>
            <w:right w:val="none" w:sz="0" w:space="0" w:color="auto"/>
          </w:divBdr>
        </w:div>
        <w:div w:id="65227378">
          <w:marLeft w:val="0"/>
          <w:marRight w:val="0"/>
          <w:marTop w:val="0"/>
          <w:marBottom w:val="0"/>
          <w:divBdr>
            <w:top w:val="none" w:sz="0" w:space="0" w:color="auto"/>
            <w:left w:val="none" w:sz="0" w:space="0" w:color="auto"/>
            <w:bottom w:val="none" w:sz="0" w:space="0" w:color="auto"/>
            <w:right w:val="none" w:sz="0" w:space="0" w:color="auto"/>
          </w:divBdr>
        </w:div>
        <w:div w:id="499808948">
          <w:marLeft w:val="0"/>
          <w:marRight w:val="0"/>
          <w:marTop w:val="0"/>
          <w:marBottom w:val="0"/>
          <w:divBdr>
            <w:top w:val="none" w:sz="0" w:space="0" w:color="auto"/>
            <w:left w:val="none" w:sz="0" w:space="0" w:color="auto"/>
            <w:bottom w:val="none" w:sz="0" w:space="0" w:color="auto"/>
            <w:right w:val="none" w:sz="0" w:space="0" w:color="auto"/>
          </w:divBdr>
        </w:div>
        <w:div w:id="5838262">
          <w:marLeft w:val="0"/>
          <w:marRight w:val="0"/>
          <w:marTop w:val="0"/>
          <w:marBottom w:val="0"/>
          <w:divBdr>
            <w:top w:val="none" w:sz="0" w:space="0" w:color="auto"/>
            <w:left w:val="none" w:sz="0" w:space="0" w:color="auto"/>
            <w:bottom w:val="none" w:sz="0" w:space="0" w:color="auto"/>
            <w:right w:val="none" w:sz="0" w:space="0" w:color="auto"/>
          </w:divBdr>
        </w:div>
        <w:div w:id="1815564845">
          <w:marLeft w:val="0"/>
          <w:marRight w:val="0"/>
          <w:marTop w:val="0"/>
          <w:marBottom w:val="0"/>
          <w:divBdr>
            <w:top w:val="none" w:sz="0" w:space="0" w:color="auto"/>
            <w:left w:val="none" w:sz="0" w:space="0" w:color="auto"/>
            <w:bottom w:val="none" w:sz="0" w:space="0" w:color="auto"/>
            <w:right w:val="none" w:sz="0" w:space="0" w:color="auto"/>
          </w:divBdr>
        </w:div>
        <w:div w:id="842741808">
          <w:marLeft w:val="0"/>
          <w:marRight w:val="0"/>
          <w:marTop w:val="0"/>
          <w:marBottom w:val="0"/>
          <w:divBdr>
            <w:top w:val="none" w:sz="0" w:space="0" w:color="auto"/>
            <w:left w:val="none" w:sz="0" w:space="0" w:color="auto"/>
            <w:bottom w:val="none" w:sz="0" w:space="0" w:color="auto"/>
            <w:right w:val="none" w:sz="0" w:space="0" w:color="auto"/>
          </w:divBdr>
        </w:div>
        <w:div w:id="459154001">
          <w:marLeft w:val="0"/>
          <w:marRight w:val="0"/>
          <w:marTop w:val="0"/>
          <w:marBottom w:val="0"/>
          <w:divBdr>
            <w:top w:val="none" w:sz="0" w:space="0" w:color="auto"/>
            <w:left w:val="none" w:sz="0" w:space="0" w:color="auto"/>
            <w:bottom w:val="none" w:sz="0" w:space="0" w:color="auto"/>
            <w:right w:val="none" w:sz="0" w:space="0" w:color="auto"/>
          </w:divBdr>
        </w:div>
        <w:div w:id="427971944">
          <w:marLeft w:val="0"/>
          <w:marRight w:val="0"/>
          <w:marTop w:val="0"/>
          <w:marBottom w:val="0"/>
          <w:divBdr>
            <w:top w:val="none" w:sz="0" w:space="0" w:color="auto"/>
            <w:left w:val="none" w:sz="0" w:space="0" w:color="auto"/>
            <w:bottom w:val="none" w:sz="0" w:space="0" w:color="auto"/>
            <w:right w:val="none" w:sz="0" w:space="0" w:color="auto"/>
          </w:divBdr>
        </w:div>
        <w:div w:id="656110898">
          <w:marLeft w:val="0"/>
          <w:marRight w:val="0"/>
          <w:marTop w:val="0"/>
          <w:marBottom w:val="0"/>
          <w:divBdr>
            <w:top w:val="none" w:sz="0" w:space="0" w:color="auto"/>
            <w:left w:val="none" w:sz="0" w:space="0" w:color="auto"/>
            <w:bottom w:val="none" w:sz="0" w:space="0" w:color="auto"/>
            <w:right w:val="none" w:sz="0" w:space="0" w:color="auto"/>
          </w:divBdr>
        </w:div>
        <w:div w:id="763191312">
          <w:marLeft w:val="0"/>
          <w:marRight w:val="0"/>
          <w:marTop w:val="0"/>
          <w:marBottom w:val="0"/>
          <w:divBdr>
            <w:top w:val="none" w:sz="0" w:space="0" w:color="auto"/>
            <w:left w:val="none" w:sz="0" w:space="0" w:color="auto"/>
            <w:bottom w:val="none" w:sz="0" w:space="0" w:color="auto"/>
            <w:right w:val="none" w:sz="0" w:space="0" w:color="auto"/>
          </w:divBdr>
        </w:div>
        <w:div w:id="1860316769">
          <w:marLeft w:val="0"/>
          <w:marRight w:val="0"/>
          <w:marTop w:val="0"/>
          <w:marBottom w:val="0"/>
          <w:divBdr>
            <w:top w:val="none" w:sz="0" w:space="0" w:color="auto"/>
            <w:left w:val="none" w:sz="0" w:space="0" w:color="auto"/>
            <w:bottom w:val="none" w:sz="0" w:space="0" w:color="auto"/>
            <w:right w:val="none" w:sz="0" w:space="0" w:color="auto"/>
          </w:divBdr>
        </w:div>
        <w:div w:id="1705252105">
          <w:marLeft w:val="0"/>
          <w:marRight w:val="0"/>
          <w:marTop w:val="0"/>
          <w:marBottom w:val="0"/>
          <w:divBdr>
            <w:top w:val="none" w:sz="0" w:space="0" w:color="auto"/>
            <w:left w:val="none" w:sz="0" w:space="0" w:color="auto"/>
            <w:bottom w:val="none" w:sz="0" w:space="0" w:color="auto"/>
            <w:right w:val="none" w:sz="0" w:space="0" w:color="auto"/>
          </w:divBdr>
        </w:div>
        <w:div w:id="2001692529">
          <w:marLeft w:val="0"/>
          <w:marRight w:val="0"/>
          <w:marTop w:val="0"/>
          <w:marBottom w:val="0"/>
          <w:divBdr>
            <w:top w:val="none" w:sz="0" w:space="0" w:color="auto"/>
            <w:left w:val="none" w:sz="0" w:space="0" w:color="auto"/>
            <w:bottom w:val="none" w:sz="0" w:space="0" w:color="auto"/>
            <w:right w:val="none" w:sz="0" w:space="0" w:color="auto"/>
          </w:divBdr>
        </w:div>
        <w:div w:id="6561067">
          <w:marLeft w:val="0"/>
          <w:marRight w:val="0"/>
          <w:marTop w:val="0"/>
          <w:marBottom w:val="0"/>
          <w:divBdr>
            <w:top w:val="none" w:sz="0" w:space="0" w:color="auto"/>
            <w:left w:val="none" w:sz="0" w:space="0" w:color="auto"/>
            <w:bottom w:val="none" w:sz="0" w:space="0" w:color="auto"/>
            <w:right w:val="none" w:sz="0" w:space="0" w:color="auto"/>
          </w:divBdr>
        </w:div>
        <w:div w:id="508954547">
          <w:marLeft w:val="0"/>
          <w:marRight w:val="0"/>
          <w:marTop w:val="0"/>
          <w:marBottom w:val="0"/>
          <w:divBdr>
            <w:top w:val="none" w:sz="0" w:space="0" w:color="auto"/>
            <w:left w:val="none" w:sz="0" w:space="0" w:color="auto"/>
            <w:bottom w:val="none" w:sz="0" w:space="0" w:color="auto"/>
            <w:right w:val="none" w:sz="0" w:space="0" w:color="auto"/>
          </w:divBdr>
        </w:div>
        <w:div w:id="1753623046">
          <w:marLeft w:val="0"/>
          <w:marRight w:val="0"/>
          <w:marTop w:val="0"/>
          <w:marBottom w:val="0"/>
          <w:divBdr>
            <w:top w:val="none" w:sz="0" w:space="0" w:color="auto"/>
            <w:left w:val="none" w:sz="0" w:space="0" w:color="auto"/>
            <w:bottom w:val="none" w:sz="0" w:space="0" w:color="auto"/>
            <w:right w:val="none" w:sz="0" w:space="0" w:color="auto"/>
          </w:divBdr>
        </w:div>
        <w:div w:id="882255832">
          <w:marLeft w:val="0"/>
          <w:marRight w:val="0"/>
          <w:marTop w:val="0"/>
          <w:marBottom w:val="0"/>
          <w:divBdr>
            <w:top w:val="none" w:sz="0" w:space="0" w:color="auto"/>
            <w:left w:val="none" w:sz="0" w:space="0" w:color="auto"/>
            <w:bottom w:val="none" w:sz="0" w:space="0" w:color="auto"/>
            <w:right w:val="none" w:sz="0" w:space="0" w:color="auto"/>
          </w:divBdr>
        </w:div>
        <w:div w:id="314191234">
          <w:marLeft w:val="0"/>
          <w:marRight w:val="0"/>
          <w:marTop w:val="0"/>
          <w:marBottom w:val="0"/>
          <w:divBdr>
            <w:top w:val="none" w:sz="0" w:space="0" w:color="auto"/>
            <w:left w:val="none" w:sz="0" w:space="0" w:color="auto"/>
            <w:bottom w:val="none" w:sz="0" w:space="0" w:color="auto"/>
            <w:right w:val="none" w:sz="0" w:space="0" w:color="auto"/>
          </w:divBdr>
        </w:div>
        <w:div w:id="1662267331">
          <w:marLeft w:val="0"/>
          <w:marRight w:val="0"/>
          <w:marTop w:val="0"/>
          <w:marBottom w:val="0"/>
          <w:divBdr>
            <w:top w:val="none" w:sz="0" w:space="0" w:color="auto"/>
            <w:left w:val="none" w:sz="0" w:space="0" w:color="auto"/>
            <w:bottom w:val="none" w:sz="0" w:space="0" w:color="auto"/>
            <w:right w:val="none" w:sz="0" w:space="0" w:color="auto"/>
          </w:divBdr>
        </w:div>
        <w:div w:id="1904096294">
          <w:marLeft w:val="0"/>
          <w:marRight w:val="0"/>
          <w:marTop w:val="0"/>
          <w:marBottom w:val="0"/>
          <w:divBdr>
            <w:top w:val="none" w:sz="0" w:space="0" w:color="auto"/>
            <w:left w:val="none" w:sz="0" w:space="0" w:color="auto"/>
            <w:bottom w:val="none" w:sz="0" w:space="0" w:color="auto"/>
            <w:right w:val="none" w:sz="0" w:space="0" w:color="auto"/>
          </w:divBdr>
        </w:div>
        <w:div w:id="727845201">
          <w:marLeft w:val="0"/>
          <w:marRight w:val="0"/>
          <w:marTop w:val="0"/>
          <w:marBottom w:val="0"/>
          <w:divBdr>
            <w:top w:val="none" w:sz="0" w:space="0" w:color="auto"/>
            <w:left w:val="none" w:sz="0" w:space="0" w:color="auto"/>
            <w:bottom w:val="none" w:sz="0" w:space="0" w:color="auto"/>
            <w:right w:val="none" w:sz="0" w:space="0" w:color="auto"/>
          </w:divBdr>
        </w:div>
        <w:div w:id="1760253062">
          <w:marLeft w:val="0"/>
          <w:marRight w:val="0"/>
          <w:marTop w:val="0"/>
          <w:marBottom w:val="0"/>
          <w:divBdr>
            <w:top w:val="none" w:sz="0" w:space="0" w:color="auto"/>
            <w:left w:val="none" w:sz="0" w:space="0" w:color="auto"/>
            <w:bottom w:val="none" w:sz="0" w:space="0" w:color="auto"/>
            <w:right w:val="none" w:sz="0" w:space="0" w:color="auto"/>
          </w:divBdr>
        </w:div>
        <w:div w:id="733356665">
          <w:marLeft w:val="0"/>
          <w:marRight w:val="0"/>
          <w:marTop w:val="0"/>
          <w:marBottom w:val="0"/>
          <w:divBdr>
            <w:top w:val="none" w:sz="0" w:space="0" w:color="auto"/>
            <w:left w:val="none" w:sz="0" w:space="0" w:color="auto"/>
            <w:bottom w:val="none" w:sz="0" w:space="0" w:color="auto"/>
            <w:right w:val="none" w:sz="0" w:space="0" w:color="auto"/>
          </w:divBdr>
        </w:div>
        <w:div w:id="410321207">
          <w:marLeft w:val="0"/>
          <w:marRight w:val="0"/>
          <w:marTop w:val="0"/>
          <w:marBottom w:val="0"/>
          <w:divBdr>
            <w:top w:val="none" w:sz="0" w:space="0" w:color="auto"/>
            <w:left w:val="none" w:sz="0" w:space="0" w:color="auto"/>
            <w:bottom w:val="none" w:sz="0" w:space="0" w:color="auto"/>
            <w:right w:val="none" w:sz="0" w:space="0" w:color="auto"/>
          </w:divBdr>
        </w:div>
        <w:div w:id="793401082">
          <w:marLeft w:val="0"/>
          <w:marRight w:val="0"/>
          <w:marTop w:val="0"/>
          <w:marBottom w:val="0"/>
          <w:divBdr>
            <w:top w:val="none" w:sz="0" w:space="0" w:color="auto"/>
            <w:left w:val="none" w:sz="0" w:space="0" w:color="auto"/>
            <w:bottom w:val="none" w:sz="0" w:space="0" w:color="auto"/>
            <w:right w:val="none" w:sz="0" w:space="0" w:color="auto"/>
          </w:divBdr>
        </w:div>
        <w:div w:id="1255671583">
          <w:marLeft w:val="0"/>
          <w:marRight w:val="0"/>
          <w:marTop w:val="0"/>
          <w:marBottom w:val="0"/>
          <w:divBdr>
            <w:top w:val="none" w:sz="0" w:space="0" w:color="auto"/>
            <w:left w:val="none" w:sz="0" w:space="0" w:color="auto"/>
            <w:bottom w:val="none" w:sz="0" w:space="0" w:color="auto"/>
            <w:right w:val="none" w:sz="0" w:space="0" w:color="auto"/>
          </w:divBdr>
        </w:div>
        <w:div w:id="664936797">
          <w:marLeft w:val="0"/>
          <w:marRight w:val="0"/>
          <w:marTop w:val="0"/>
          <w:marBottom w:val="0"/>
          <w:divBdr>
            <w:top w:val="none" w:sz="0" w:space="0" w:color="auto"/>
            <w:left w:val="none" w:sz="0" w:space="0" w:color="auto"/>
            <w:bottom w:val="none" w:sz="0" w:space="0" w:color="auto"/>
            <w:right w:val="none" w:sz="0" w:space="0" w:color="auto"/>
          </w:divBdr>
        </w:div>
        <w:div w:id="88699691">
          <w:marLeft w:val="0"/>
          <w:marRight w:val="0"/>
          <w:marTop w:val="0"/>
          <w:marBottom w:val="0"/>
          <w:divBdr>
            <w:top w:val="none" w:sz="0" w:space="0" w:color="auto"/>
            <w:left w:val="none" w:sz="0" w:space="0" w:color="auto"/>
            <w:bottom w:val="none" w:sz="0" w:space="0" w:color="auto"/>
            <w:right w:val="none" w:sz="0" w:space="0" w:color="auto"/>
          </w:divBdr>
        </w:div>
        <w:div w:id="1674723126">
          <w:marLeft w:val="0"/>
          <w:marRight w:val="0"/>
          <w:marTop w:val="0"/>
          <w:marBottom w:val="0"/>
          <w:divBdr>
            <w:top w:val="none" w:sz="0" w:space="0" w:color="auto"/>
            <w:left w:val="none" w:sz="0" w:space="0" w:color="auto"/>
            <w:bottom w:val="none" w:sz="0" w:space="0" w:color="auto"/>
            <w:right w:val="none" w:sz="0" w:space="0" w:color="auto"/>
          </w:divBdr>
        </w:div>
        <w:div w:id="665859959">
          <w:marLeft w:val="0"/>
          <w:marRight w:val="0"/>
          <w:marTop w:val="0"/>
          <w:marBottom w:val="0"/>
          <w:divBdr>
            <w:top w:val="none" w:sz="0" w:space="0" w:color="auto"/>
            <w:left w:val="none" w:sz="0" w:space="0" w:color="auto"/>
            <w:bottom w:val="none" w:sz="0" w:space="0" w:color="auto"/>
            <w:right w:val="none" w:sz="0" w:space="0" w:color="auto"/>
          </w:divBdr>
        </w:div>
        <w:div w:id="1436365426">
          <w:marLeft w:val="0"/>
          <w:marRight w:val="0"/>
          <w:marTop w:val="0"/>
          <w:marBottom w:val="0"/>
          <w:divBdr>
            <w:top w:val="none" w:sz="0" w:space="0" w:color="auto"/>
            <w:left w:val="none" w:sz="0" w:space="0" w:color="auto"/>
            <w:bottom w:val="none" w:sz="0" w:space="0" w:color="auto"/>
            <w:right w:val="none" w:sz="0" w:space="0" w:color="auto"/>
          </w:divBdr>
        </w:div>
        <w:div w:id="1487551452">
          <w:marLeft w:val="0"/>
          <w:marRight w:val="0"/>
          <w:marTop w:val="0"/>
          <w:marBottom w:val="0"/>
          <w:divBdr>
            <w:top w:val="none" w:sz="0" w:space="0" w:color="auto"/>
            <w:left w:val="none" w:sz="0" w:space="0" w:color="auto"/>
            <w:bottom w:val="none" w:sz="0" w:space="0" w:color="auto"/>
            <w:right w:val="none" w:sz="0" w:space="0" w:color="auto"/>
          </w:divBdr>
        </w:div>
        <w:div w:id="229271949">
          <w:marLeft w:val="0"/>
          <w:marRight w:val="0"/>
          <w:marTop w:val="0"/>
          <w:marBottom w:val="0"/>
          <w:divBdr>
            <w:top w:val="none" w:sz="0" w:space="0" w:color="auto"/>
            <w:left w:val="none" w:sz="0" w:space="0" w:color="auto"/>
            <w:bottom w:val="none" w:sz="0" w:space="0" w:color="auto"/>
            <w:right w:val="none" w:sz="0" w:space="0" w:color="auto"/>
          </w:divBdr>
        </w:div>
        <w:div w:id="1848011208">
          <w:marLeft w:val="0"/>
          <w:marRight w:val="0"/>
          <w:marTop w:val="0"/>
          <w:marBottom w:val="0"/>
          <w:divBdr>
            <w:top w:val="none" w:sz="0" w:space="0" w:color="auto"/>
            <w:left w:val="none" w:sz="0" w:space="0" w:color="auto"/>
            <w:bottom w:val="none" w:sz="0" w:space="0" w:color="auto"/>
            <w:right w:val="none" w:sz="0" w:space="0" w:color="auto"/>
          </w:divBdr>
        </w:div>
        <w:div w:id="1341347334">
          <w:marLeft w:val="0"/>
          <w:marRight w:val="0"/>
          <w:marTop w:val="0"/>
          <w:marBottom w:val="0"/>
          <w:divBdr>
            <w:top w:val="none" w:sz="0" w:space="0" w:color="auto"/>
            <w:left w:val="none" w:sz="0" w:space="0" w:color="auto"/>
            <w:bottom w:val="none" w:sz="0" w:space="0" w:color="auto"/>
            <w:right w:val="none" w:sz="0" w:space="0" w:color="auto"/>
          </w:divBdr>
        </w:div>
      </w:divsChild>
    </w:div>
    <w:div w:id="1019544560">
      <w:bodyDiv w:val="1"/>
      <w:marLeft w:val="0"/>
      <w:marRight w:val="0"/>
      <w:marTop w:val="0"/>
      <w:marBottom w:val="0"/>
      <w:divBdr>
        <w:top w:val="none" w:sz="0" w:space="0" w:color="auto"/>
        <w:left w:val="none" w:sz="0" w:space="0" w:color="auto"/>
        <w:bottom w:val="none" w:sz="0" w:space="0" w:color="auto"/>
        <w:right w:val="none" w:sz="0" w:space="0" w:color="auto"/>
      </w:divBdr>
      <w:divsChild>
        <w:div w:id="391123479">
          <w:marLeft w:val="0"/>
          <w:marRight w:val="0"/>
          <w:marTop w:val="0"/>
          <w:marBottom w:val="0"/>
          <w:divBdr>
            <w:top w:val="none" w:sz="0" w:space="0" w:color="auto"/>
            <w:left w:val="none" w:sz="0" w:space="0" w:color="auto"/>
            <w:bottom w:val="none" w:sz="0" w:space="0" w:color="auto"/>
            <w:right w:val="none" w:sz="0" w:space="0" w:color="auto"/>
          </w:divBdr>
        </w:div>
        <w:div w:id="2063670140">
          <w:marLeft w:val="0"/>
          <w:marRight w:val="0"/>
          <w:marTop w:val="0"/>
          <w:marBottom w:val="0"/>
          <w:divBdr>
            <w:top w:val="none" w:sz="0" w:space="0" w:color="auto"/>
            <w:left w:val="none" w:sz="0" w:space="0" w:color="auto"/>
            <w:bottom w:val="none" w:sz="0" w:space="0" w:color="auto"/>
            <w:right w:val="none" w:sz="0" w:space="0" w:color="auto"/>
          </w:divBdr>
        </w:div>
        <w:div w:id="2059620463">
          <w:marLeft w:val="0"/>
          <w:marRight w:val="0"/>
          <w:marTop w:val="0"/>
          <w:marBottom w:val="0"/>
          <w:divBdr>
            <w:top w:val="none" w:sz="0" w:space="0" w:color="auto"/>
            <w:left w:val="none" w:sz="0" w:space="0" w:color="auto"/>
            <w:bottom w:val="none" w:sz="0" w:space="0" w:color="auto"/>
            <w:right w:val="none" w:sz="0" w:space="0" w:color="auto"/>
          </w:divBdr>
        </w:div>
        <w:div w:id="1654335406">
          <w:marLeft w:val="0"/>
          <w:marRight w:val="0"/>
          <w:marTop w:val="0"/>
          <w:marBottom w:val="0"/>
          <w:divBdr>
            <w:top w:val="none" w:sz="0" w:space="0" w:color="auto"/>
            <w:left w:val="none" w:sz="0" w:space="0" w:color="auto"/>
            <w:bottom w:val="none" w:sz="0" w:space="0" w:color="auto"/>
            <w:right w:val="none" w:sz="0" w:space="0" w:color="auto"/>
          </w:divBdr>
        </w:div>
        <w:div w:id="1365247355">
          <w:marLeft w:val="0"/>
          <w:marRight w:val="0"/>
          <w:marTop w:val="0"/>
          <w:marBottom w:val="0"/>
          <w:divBdr>
            <w:top w:val="none" w:sz="0" w:space="0" w:color="auto"/>
            <w:left w:val="none" w:sz="0" w:space="0" w:color="auto"/>
            <w:bottom w:val="none" w:sz="0" w:space="0" w:color="auto"/>
            <w:right w:val="none" w:sz="0" w:space="0" w:color="auto"/>
          </w:divBdr>
        </w:div>
        <w:div w:id="1170024840">
          <w:marLeft w:val="0"/>
          <w:marRight w:val="0"/>
          <w:marTop w:val="0"/>
          <w:marBottom w:val="0"/>
          <w:divBdr>
            <w:top w:val="none" w:sz="0" w:space="0" w:color="auto"/>
            <w:left w:val="none" w:sz="0" w:space="0" w:color="auto"/>
            <w:bottom w:val="none" w:sz="0" w:space="0" w:color="auto"/>
            <w:right w:val="none" w:sz="0" w:space="0" w:color="auto"/>
          </w:divBdr>
        </w:div>
        <w:div w:id="1577858289">
          <w:marLeft w:val="0"/>
          <w:marRight w:val="0"/>
          <w:marTop w:val="0"/>
          <w:marBottom w:val="0"/>
          <w:divBdr>
            <w:top w:val="none" w:sz="0" w:space="0" w:color="auto"/>
            <w:left w:val="none" w:sz="0" w:space="0" w:color="auto"/>
            <w:bottom w:val="none" w:sz="0" w:space="0" w:color="auto"/>
            <w:right w:val="none" w:sz="0" w:space="0" w:color="auto"/>
          </w:divBdr>
        </w:div>
        <w:div w:id="723220043">
          <w:marLeft w:val="0"/>
          <w:marRight w:val="0"/>
          <w:marTop w:val="0"/>
          <w:marBottom w:val="0"/>
          <w:divBdr>
            <w:top w:val="none" w:sz="0" w:space="0" w:color="auto"/>
            <w:left w:val="none" w:sz="0" w:space="0" w:color="auto"/>
            <w:bottom w:val="none" w:sz="0" w:space="0" w:color="auto"/>
            <w:right w:val="none" w:sz="0" w:space="0" w:color="auto"/>
          </w:divBdr>
        </w:div>
        <w:div w:id="1112474127">
          <w:marLeft w:val="0"/>
          <w:marRight w:val="0"/>
          <w:marTop w:val="0"/>
          <w:marBottom w:val="0"/>
          <w:divBdr>
            <w:top w:val="none" w:sz="0" w:space="0" w:color="auto"/>
            <w:left w:val="none" w:sz="0" w:space="0" w:color="auto"/>
            <w:bottom w:val="none" w:sz="0" w:space="0" w:color="auto"/>
            <w:right w:val="none" w:sz="0" w:space="0" w:color="auto"/>
          </w:divBdr>
        </w:div>
        <w:div w:id="2120636430">
          <w:marLeft w:val="0"/>
          <w:marRight w:val="0"/>
          <w:marTop w:val="0"/>
          <w:marBottom w:val="0"/>
          <w:divBdr>
            <w:top w:val="none" w:sz="0" w:space="0" w:color="auto"/>
            <w:left w:val="none" w:sz="0" w:space="0" w:color="auto"/>
            <w:bottom w:val="none" w:sz="0" w:space="0" w:color="auto"/>
            <w:right w:val="none" w:sz="0" w:space="0" w:color="auto"/>
          </w:divBdr>
        </w:div>
        <w:div w:id="1127896130">
          <w:marLeft w:val="0"/>
          <w:marRight w:val="0"/>
          <w:marTop w:val="0"/>
          <w:marBottom w:val="0"/>
          <w:divBdr>
            <w:top w:val="none" w:sz="0" w:space="0" w:color="auto"/>
            <w:left w:val="none" w:sz="0" w:space="0" w:color="auto"/>
            <w:bottom w:val="none" w:sz="0" w:space="0" w:color="auto"/>
            <w:right w:val="none" w:sz="0" w:space="0" w:color="auto"/>
          </w:divBdr>
        </w:div>
        <w:div w:id="2065592620">
          <w:marLeft w:val="0"/>
          <w:marRight w:val="0"/>
          <w:marTop w:val="0"/>
          <w:marBottom w:val="0"/>
          <w:divBdr>
            <w:top w:val="none" w:sz="0" w:space="0" w:color="auto"/>
            <w:left w:val="none" w:sz="0" w:space="0" w:color="auto"/>
            <w:bottom w:val="none" w:sz="0" w:space="0" w:color="auto"/>
            <w:right w:val="none" w:sz="0" w:space="0" w:color="auto"/>
          </w:divBdr>
        </w:div>
        <w:div w:id="1359818865">
          <w:marLeft w:val="0"/>
          <w:marRight w:val="0"/>
          <w:marTop w:val="0"/>
          <w:marBottom w:val="0"/>
          <w:divBdr>
            <w:top w:val="none" w:sz="0" w:space="0" w:color="auto"/>
            <w:left w:val="none" w:sz="0" w:space="0" w:color="auto"/>
            <w:bottom w:val="none" w:sz="0" w:space="0" w:color="auto"/>
            <w:right w:val="none" w:sz="0" w:space="0" w:color="auto"/>
          </w:divBdr>
        </w:div>
        <w:div w:id="1895964137">
          <w:marLeft w:val="0"/>
          <w:marRight w:val="0"/>
          <w:marTop w:val="0"/>
          <w:marBottom w:val="0"/>
          <w:divBdr>
            <w:top w:val="none" w:sz="0" w:space="0" w:color="auto"/>
            <w:left w:val="none" w:sz="0" w:space="0" w:color="auto"/>
            <w:bottom w:val="none" w:sz="0" w:space="0" w:color="auto"/>
            <w:right w:val="none" w:sz="0" w:space="0" w:color="auto"/>
          </w:divBdr>
        </w:div>
        <w:div w:id="249386017">
          <w:marLeft w:val="0"/>
          <w:marRight w:val="0"/>
          <w:marTop w:val="0"/>
          <w:marBottom w:val="0"/>
          <w:divBdr>
            <w:top w:val="none" w:sz="0" w:space="0" w:color="auto"/>
            <w:left w:val="none" w:sz="0" w:space="0" w:color="auto"/>
            <w:bottom w:val="none" w:sz="0" w:space="0" w:color="auto"/>
            <w:right w:val="none" w:sz="0" w:space="0" w:color="auto"/>
          </w:divBdr>
        </w:div>
        <w:div w:id="240482803">
          <w:marLeft w:val="0"/>
          <w:marRight w:val="0"/>
          <w:marTop w:val="0"/>
          <w:marBottom w:val="0"/>
          <w:divBdr>
            <w:top w:val="none" w:sz="0" w:space="0" w:color="auto"/>
            <w:left w:val="none" w:sz="0" w:space="0" w:color="auto"/>
            <w:bottom w:val="none" w:sz="0" w:space="0" w:color="auto"/>
            <w:right w:val="none" w:sz="0" w:space="0" w:color="auto"/>
          </w:divBdr>
        </w:div>
        <w:div w:id="346832652">
          <w:marLeft w:val="0"/>
          <w:marRight w:val="0"/>
          <w:marTop w:val="0"/>
          <w:marBottom w:val="0"/>
          <w:divBdr>
            <w:top w:val="none" w:sz="0" w:space="0" w:color="auto"/>
            <w:left w:val="none" w:sz="0" w:space="0" w:color="auto"/>
            <w:bottom w:val="none" w:sz="0" w:space="0" w:color="auto"/>
            <w:right w:val="none" w:sz="0" w:space="0" w:color="auto"/>
          </w:divBdr>
        </w:div>
        <w:div w:id="992871611">
          <w:marLeft w:val="0"/>
          <w:marRight w:val="0"/>
          <w:marTop w:val="0"/>
          <w:marBottom w:val="0"/>
          <w:divBdr>
            <w:top w:val="none" w:sz="0" w:space="0" w:color="auto"/>
            <w:left w:val="none" w:sz="0" w:space="0" w:color="auto"/>
            <w:bottom w:val="none" w:sz="0" w:space="0" w:color="auto"/>
            <w:right w:val="none" w:sz="0" w:space="0" w:color="auto"/>
          </w:divBdr>
        </w:div>
        <w:div w:id="130175942">
          <w:marLeft w:val="0"/>
          <w:marRight w:val="0"/>
          <w:marTop w:val="0"/>
          <w:marBottom w:val="0"/>
          <w:divBdr>
            <w:top w:val="none" w:sz="0" w:space="0" w:color="auto"/>
            <w:left w:val="none" w:sz="0" w:space="0" w:color="auto"/>
            <w:bottom w:val="none" w:sz="0" w:space="0" w:color="auto"/>
            <w:right w:val="none" w:sz="0" w:space="0" w:color="auto"/>
          </w:divBdr>
        </w:div>
        <w:div w:id="1672758600">
          <w:marLeft w:val="0"/>
          <w:marRight w:val="0"/>
          <w:marTop w:val="0"/>
          <w:marBottom w:val="0"/>
          <w:divBdr>
            <w:top w:val="none" w:sz="0" w:space="0" w:color="auto"/>
            <w:left w:val="none" w:sz="0" w:space="0" w:color="auto"/>
            <w:bottom w:val="none" w:sz="0" w:space="0" w:color="auto"/>
            <w:right w:val="none" w:sz="0" w:space="0" w:color="auto"/>
          </w:divBdr>
        </w:div>
        <w:div w:id="1969780803">
          <w:marLeft w:val="0"/>
          <w:marRight w:val="0"/>
          <w:marTop w:val="0"/>
          <w:marBottom w:val="0"/>
          <w:divBdr>
            <w:top w:val="none" w:sz="0" w:space="0" w:color="auto"/>
            <w:left w:val="none" w:sz="0" w:space="0" w:color="auto"/>
            <w:bottom w:val="none" w:sz="0" w:space="0" w:color="auto"/>
            <w:right w:val="none" w:sz="0" w:space="0" w:color="auto"/>
          </w:divBdr>
        </w:div>
        <w:div w:id="1607926024">
          <w:marLeft w:val="0"/>
          <w:marRight w:val="0"/>
          <w:marTop w:val="0"/>
          <w:marBottom w:val="0"/>
          <w:divBdr>
            <w:top w:val="none" w:sz="0" w:space="0" w:color="auto"/>
            <w:left w:val="none" w:sz="0" w:space="0" w:color="auto"/>
            <w:bottom w:val="none" w:sz="0" w:space="0" w:color="auto"/>
            <w:right w:val="none" w:sz="0" w:space="0" w:color="auto"/>
          </w:divBdr>
        </w:div>
        <w:div w:id="322665530">
          <w:marLeft w:val="0"/>
          <w:marRight w:val="0"/>
          <w:marTop w:val="0"/>
          <w:marBottom w:val="0"/>
          <w:divBdr>
            <w:top w:val="none" w:sz="0" w:space="0" w:color="auto"/>
            <w:left w:val="none" w:sz="0" w:space="0" w:color="auto"/>
            <w:bottom w:val="none" w:sz="0" w:space="0" w:color="auto"/>
            <w:right w:val="none" w:sz="0" w:space="0" w:color="auto"/>
          </w:divBdr>
        </w:div>
        <w:div w:id="1555847093">
          <w:marLeft w:val="0"/>
          <w:marRight w:val="0"/>
          <w:marTop w:val="0"/>
          <w:marBottom w:val="0"/>
          <w:divBdr>
            <w:top w:val="none" w:sz="0" w:space="0" w:color="auto"/>
            <w:left w:val="none" w:sz="0" w:space="0" w:color="auto"/>
            <w:bottom w:val="none" w:sz="0" w:space="0" w:color="auto"/>
            <w:right w:val="none" w:sz="0" w:space="0" w:color="auto"/>
          </w:divBdr>
        </w:div>
        <w:div w:id="1448693011">
          <w:marLeft w:val="0"/>
          <w:marRight w:val="0"/>
          <w:marTop w:val="0"/>
          <w:marBottom w:val="0"/>
          <w:divBdr>
            <w:top w:val="none" w:sz="0" w:space="0" w:color="auto"/>
            <w:left w:val="none" w:sz="0" w:space="0" w:color="auto"/>
            <w:bottom w:val="none" w:sz="0" w:space="0" w:color="auto"/>
            <w:right w:val="none" w:sz="0" w:space="0" w:color="auto"/>
          </w:divBdr>
        </w:div>
        <w:div w:id="1659726336">
          <w:marLeft w:val="0"/>
          <w:marRight w:val="0"/>
          <w:marTop w:val="0"/>
          <w:marBottom w:val="0"/>
          <w:divBdr>
            <w:top w:val="none" w:sz="0" w:space="0" w:color="auto"/>
            <w:left w:val="none" w:sz="0" w:space="0" w:color="auto"/>
            <w:bottom w:val="none" w:sz="0" w:space="0" w:color="auto"/>
            <w:right w:val="none" w:sz="0" w:space="0" w:color="auto"/>
          </w:divBdr>
        </w:div>
        <w:div w:id="596721031">
          <w:marLeft w:val="0"/>
          <w:marRight w:val="0"/>
          <w:marTop w:val="0"/>
          <w:marBottom w:val="0"/>
          <w:divBdr>
            <w:top w:val="none" w:sz="0" w:space="0" w:color="auto"/>
            <w:left w:val="none" w:sz="0" w:space="0" w:color="auto"/>
            <w:bottom w:val="none" w:sz="0" w:space="0" w:color="auto"/>
            <w:right w:val="none" w:sz="0" w:space="0" w:color="auto"/>
          </w:divBdr>
        </w:div>
        <w:div w:id="198511705">
          <w:marLeft w:val="0"/>
          <w:marRight w:val="0"/>
          <w:marTop w:val="0"/>
          <w:marBottom w:val="0"/>
          <w:divBdr>
            <w:top w:val="none" w:sz="0" w:space="0" w:color="auto"/>
            <w:left w:val="none" w:sz="0" w:space="0" w:color="auto"/>
            <w:bottom w:val="none" w:sz="0" w:space="0" w:color="auto"/>
            <w:right w:val="none" w:sz="0" w:space="0" w:color="auto"/>
          </w:divBdr>
        </w:div>
        <w:div w:id="948120136">
          <w:marLeft w:val="0"/>
          <w:marRight w:val="0"/>
          <w:marTop w:val="0"/>
          <w:marBottom w:val="0"/>
          <w:divBdr>
            <w:top w:val="none" w:sz="0" w:space="0" w:color="auto"/>
            <w:left w:val="none" w:sz="0" w:space="0" w:color="auto"/>
            <w:bottom w:val="none" w:sz="0" w:space="0" w:color="auto"/>
            <w:right w:val="none" w:sz="0" w:space="0" w:color="auto"/>
          </w:divBdr>
        </w:div>
        <w:div w:id="662396521">
          <w:marLeft w:val="0"/>
          <w:marRight w:val="0"/>
          <w:marTop w:val="0"/>
          <w:marBottom w:val="0"/>
          <w:divBdr>
            <w:top w:val="none" w:sz="0" w:space="0" w:color="auto"/>
            <w:left w:val="none" w:sz="0" w:space="0" w:color="auto"/>
            <w:bottom w:val="none" w:sz="0" w:space="0" w:color="auto"/>
            <w:right w:val="none" w:sz="0" w:space="0" w:color="auto"/>
          </w:divBdr>
        </w:div>
        <w:div w:id="2128155081">
          <w:marLeft w:val="0"/>
          <w:marRight w:val="0"/>
          <w:marTop w:val="0"/>
          <w:marBottom w:val="0"/>
          <w:divBdr>
            <w:top w:val="none" w:sz="0" w:space="0" w:color="auto"/>
            <w:left w:val="none" w:sz="0" w:space="0" w:color="auto"/>
            <w:bottom w:val="none" w:sz="0" w:space="0" w:color="auto"/>
            <w:right w:val="none" w:sz="0" w:space="0" w:color="auto"/>
          </w:divBdr>
        </w:div>
        <w:div w:id="1353801163">
          <w:marLeft w:val="0"/>
          <w:marRight w:val="0"/>
          <w:marTop w:val="0"/>
          <w:marBottom w:val="0"/>
          <w:divBdr>
            <w:top w:val="none" w:sz="0" w:space="0" w:color="auto"/>
            <w:left w:val="none" w:sz="0" w:space="0" w:color="auto"/>
            <w:bottom w:val="none" w:sz="0" w:space="0" w:color="auto"/>
            <w:right w:val="none" w:sz="0" w:space="0" w:color="auto"/>
          </w:divBdr>
        </w:div>
        <w:div w:id="1557860918">
          <w:marLeft w:val="0"/>
          <w:marRight w:val="0"/>
          <w:marTop w:val="0"/>
          <w:marBottom w:val="0"/>
          <w:divBdr>
            <w:top w:val="none" w:sz="0" w:space="0" w:color="auto"/>
            <w:left w:val="none" w:sz="0" w:space="0" w:color="auto"/>
            <w:bottom w:val="none" w:sz="0" w:space="0" w:color="auto"/>
            <w:right w:val="none" w:sz="0" w:space="0" w:color="auto"/>
          </w:divBdr>
        </w:div>
        <w:div w:id="547382290">
          <w:marLeft w:val="0"/>
          <w:marRight w:val="0"/>
          <w:marTop w:val="0"/>
          <w:marBottom w:val="0"/>
          <w:divBdr>
            <w:top w:val="none" w:sz="0" w:space="0" w:color="auto"/>
            <w:left w:val="none" w:sz="0" w:space="0" w:color="auto"/>
            <w:bottom w:val="none" w:sz="0" w:space="0" w:color="auto"/>
            <w:right w:val="none" w:sz="0" w:space="0" w:color="auto"/>
          </w:divBdr>
        </w:div>
        <w:div w:id="835997920">
          <w:marLeft w:val="0"/>
          <w:marRight w:val="0"/>
          <w:marTop w:val="0"/>
          <w:marBottom w:val="0"/>
          <w:divBdr>
            <w:top w:val="none" w:sz="0" w:space="0" w:color="auto"/>
            <w:left w:val="none" w:sz="0" w:space="0" w:color="auto"/>
            <w:bottom w:val="none" w:sz="0" w:space="0" w:color="auto"/>
            <w:right w:val="none" w:sz="0" w:space="0" w:color="auto"/>
          </w:divBdr>
        </w:div>
        <w:div w:id="878130398">
          <w:marLeft w:val="0"/>
          <w:marRight w:val="0"/>
          <w:marTop w:val="0"/>
          <w:marBottom w:val="0"/>
          <w:divBdr>
            <w:top w:val="none" w:sz="0" w:space="0" w:color="auto"/>
            <w:left w:val="none" w:sz="0" w:space="0" w:color="auto"/>
            <w:bottom w:val="none" w:sz="0" w:space="0" w:color="auto"/>
            <w:right w:val="none" w:sz="0" w:space="0" w:color="auto"/>
          </w:divBdr>
        </w:div>
        <w:div w:id="1093357936">
          <w:marLeft w:val="0"/>
          <w:marRight w:val="0"/>
          <w:marTop w:val="0"/>
          <w:marBottom w:val="0"/>
          <w:divBdr>
            <w:top w:val="none" w:sz="0" w:space="0" w:color="auto"/>
            <w:left w:val="none" w:sz="0" w:space="0" w:color="auto"/>
            <w:bottom w:val="none" w:sz="0" w:space="0" w:color="auto"/>
            <w:right w:val="none" w:sz="0" w:space="0" w:color="auto"/>
          </w:divBdr>
        </w:div>
        <w:div w:id="1688361662">
          <w:marLeft w:val="0"/>
          <w:marRight w:val="0"/>
          <w:marTop w:val="0"/>
          <w:marBottom w:val="0"/>
          <w:divBdr>
            <w:top w:val="none" w:sz="0" w:space="0" w:color="auto"/>
            <w:left w:val="none" w:sz="0" w:space="0" w:color="auto"/>
            <w:bottom w:val="none" w:sz="0" w:space="0" w:color="auto"/>
            <w:right w:val="none" w:sz="0" w:space="0" w:color="auto"/>
          </w:divBdr>
        </w:div>
        <w:div w:id="1472408449">
          <w:marLeft w:val="0"/>
          <w:marRight w:val="0"/>
          <w:marTop w:val="0"/>
          <w:marBottom w:val="0"/>
          <w:divBdr>
            <w:top w:val="none" w:sz="0" w:space="0" w:color="auto"/>
            <w:left w:val="none" w:sz="0" w:space="0" w:color="auto"/>
            <w:bottom w:val="none" w:sz="0" w:space="0" w:color="auto"/>
            <w:right w:val="none" w:sz="0" w:space="0" w:color="auto"/>
          </w:divBdr>
        </w:div>
        <w:div w:id="461928346">
          <w:marLeft w:val="0"/>
          <w:marRight w:val="0"/>
          <w:marTop w:val="0"/>
          <w:marBottom w:val="0"/>
          <w:divBdr>
            <w:top w:val="none" w:sz="0" w:space="0" w:color="auto"/>
            <w:left w:val="none" w:sz="0" w:space="0" w:color="auto"/>
            <w:bottom w:val="none" w:sz="0" w:space="0" w:color="auto"/>
            <w:right w:val="none" w:sz="0" w:space="0" w:color="auto"/>
          </w:divBdr>
        </w:div>
        <w:div w:id="1882471359">
          <w:marLeft w:val="0"/>
          <w:marRight w:val="0"/>
          <w:marTop w:val="0"/>
          <w:marBottom w:val="0"/>
          <w:divBdr>
            <w:top w:val="none" w:sz="0" w:space="0" w:color="auto"/>
            <w:left w:val="none" w:sz="0" w:space="0" w:color="auto"/>
            <w:bottom w:val="none" w:sz="0" w:space="0" w:color="auto"/>
            <w:right w:val="none" w:sz="0" w:space="0" w:color="auto"/>
          </w:divBdr>
        </w:div>
        <w:div w:id="409278996">
          <w:marLeft w:val="0"/>
          <w:marRight w:val="0"/>
          <w:marTop w:val="0"/>
          <w:marBottom w:val="0"/>
          <w:divBdr>
            <w:top w:val="none" w:sz="0" w:space="0" w:color="auto"/>
            <w:left w:val="none" w:sz="0" w:space="0" w:color="auto"/>
            <w:bottom w:val="none" w:sz="0" w:space="0" w:color="auto"/>
            <w:right w:val="none" w:sz="0" w:space="0" w:color="auto"/>
          </w:divBdr>
        </w:div>
        <w:div w:id="42950287">
          <w:marLeft w:val="0"/>
          <w:marRight w:val="0"/>
          <w:marTop w:val="0"/>
          <w:marBottom w:val="0"/>
          <w:divBdr>
            <w:top w:val="none" w:sz="0" w:space="0" w:color="auto"/>
            <w:left w:val="none" w:sz="0" w:space="0" w:color="auto"/>
            <w:bottom w:val="none" w:sz="0" w:space="0" w:color="auto"/>
            <w:right w:val="none" w:sz="0" w:space="0" w:color="auto"/>
          </w:divBdr>
        </w:div>
        <w:div w:id="730151795">
          <w:marLeft w:val="0"/>
          <w:marRight w:val="0"/>
          <w:marTop w:val="0"/>
          <w:marBottom w:val="0"/>
          <w:divBdr>
            <w:top w:val="none" w:sz="0" w:space="0" w:color="auto"/>
            <w:left w:val="none" w:sz="0" w:space="0" w:color="auto"/>
            <w:bottom w:val="none" w:sz="0" w:space="0" w:color="auto"/>
            <w:right w:val="none" w:sz="0" w:space="0" w:color="auto"/>
          </w:divBdr>
        </w:div>
        <w:div w:id="1464929494">
          <w:marLeft w:val="0"/>
          <w:marRight w:val="0"/>
          <w:marTop w:val="0"/>
          <w:marBottom w:val="0"/>
          <w:divBdr>
            <w:top w:val="none" w:sz="0" w:space="0" w:color="auto"/>
            <w:left w:val="none" w:sz="0" w:space="0" w:color="auto"/>
            <w:bottom w:val="none" w:sz="0" w:space="0" w:color="auto"/>
            <w:right w:val="none" w:sz="0" w:space="0" w:color="auto"/>
          </w:divBdr>
        </w:div>
        <w:div w:id="2067219691">
          <w:marLeft w:val="0"/>
          <w:marRight w:val="0"/>
          <w:marTop w:val="0"/>
          <w:marBottom w:val="0"/>
          <w:divBdr>
            <w:top w:val="none" w:sz="0" w:space="0" w:color="auto"/>
            <w:left w:val="none" w:sz="0" w:space="0" w:color="auto"/>
            <w:bottom w:val="none" w:sz="0" w:space="0" w:color="auto"/>
            <w:right w:val="none" w:sz="0" w:space="0" w:color="auto"/>
          </w:divBdr>
        </w:div>
        <w:div w:id="2131777497">
          <w:marLeft w:val="0"/>
          <w:marRight w:val="0"/>
          <w:marTop w:val="0"/>
          <w:marBottom w:val="0"/>
          <w:divBdr>
            <w:top w:val="none" w:sz="0" w:space="0" w:color="auto"/>
            <w:left w:val="none" w:sz="0" w:space="0" w:color="auto"/>
            <w:bottom w:val="none" w:sz="0" w:space="0" w:color="auto"/>
            <w:right w:val="none" w:sz="0" w:space="0" w:color="auto"/>
          </w:divBdr>
        </w:div>
      </w:divsChild>
    </w:div>
    <w:div w:id="1236084062">
      <w:bodyDiv w:val="1"/>
      <w:marLeft w:val="0"/>
      <w:marRight w:val="0"/>
      <w:marTop w:val="0"/>
      <w:marBottom w:val="0"/>
      <w:divBdr>
        <w:top w:val="none" w:sz="0" w:space="0" w:color="auto"/>
        <w:left w:val="none" w:sz="0" w:space="0" w:color="auto"/>
        <w:bottom w:val="none" w:sz="0" w:space="0" w:color="auto"/>
        <w:right w:val="none" w:sz="0" w:space="0" w:color="auto"/>
      </w:divBdr>
      <w:divsChild>
        <w:div w:id="2074542755">
          <w:marLeft w:val="0"/>
          <w:marRight w:val="0"/>
          <w:marTop w:val="0"/>
          <w:marBottom w:val="0"/>
          <w:divBdr>
            <w:top w:val="none" w:sz="0" w:space="0" w:color="auto"/>
            <w:left w:val="none" w:sz="0" w:space="0" w:color="auto"/>
            <w:bottom w:val="none" w:sz="0" w:space="0" w:color="auto"/>
            <w:right w:val="none" w:sz="0" w:space="0" w:color="auto"/>
          </w:divBdr>
        </w:div>
        <w:div w:id="666713263">
          <w:marLeft w:val="0"/>
          <w:marRight w:val="0"/>
          <w:marTop w:val="0"/>
          <w:marBottom w:val="0"/>
          <w:divBdr>
            <w:top w:val="none" w:sz="0" w:space="0" w:color="auto"/>
            <w:left w:val="none" w:sz="0" w:space="0" w:color="auto"/>
            <w:bottom w:val="none" w:sz="0" w:space="0" w:color="auto"/>
            <w:right w:val="none" w:sz="0" w:space="0" w:color="auto"/>
          </w:divBdr>
        </w:div>
        <w:div w:id="372731455">
          <w:marLeft w:val="0"/>
          <w:marRight w:val="0"/>
          <w:marTop w:val="0"/>
          <w:marBottom w:val="0"/>
          <w:divBdr>
            <w:top w:val="none" w:sz="0" w:space="0" w:color="auto"/>
            <w:left w:val="none" w:sz="0" w:space="0" w:color="auto"/>
            <w:bottom w:val="none" w:sz="0" w:space="0" w:color="auto"/>
            <w:right w:val="none" w:sz="0" w:space="0" w:color="auto"/>
          </w:divBdr>
        </w:div>
        <w:div w:id="174657998">
          <w:marLeft w:val="0"/>
          <w:marRight w:val="0"/>
          <w:marTop w:val="0"/>
          <w:marBottom w:val="0"/>
          <w:divBdr>
            <w:top w:val="none" w:sz="0" w:space="0" w:color="auto"/>
            <w:left w:val="none" w:sz="0" w:space="0" w:color="auto"/>
            <w:bottom w:val="none" w:sz="0" w:space="0" w:color="auto"/>
            <w:right w:val="none" w:sz="0" w:space="0" w:color="auto"/>
          </w:divBdr>
        </w:div>
        <w:div w:id="296835508">
          <w:marLeft w:val="0"/>
          <w:marRight w:val="0"/>
          <w:marTop w:val="0"/>
          <w:marBottom w:val="0"/>
          <w:divBdr>
            <w:top w:val="none" w:sz="0" w:space="0" w:color="auto"/>
            <w:left w:val="none" w:sz="0" w:space="0" w:color="auto"/>
            <w:bottom w:val="none" w:sz="0" w:space="0" w:color="auto"/>
            <w:right w:val="none" w:sz="0" w:space="0" w:color="auto"/>
          </w:divBdr>
        </w:div>
        <w:div w:id="2076390556">
          <w:marLeft w:val="0"/>
          <w:marRight w:val="0"/>
          <w:marTop w:val="0"/>
          <w:marBottom w:val="0"/>
          <w:divBdr>
            <w:top w:val="none" w:sz="0" w:space="0" w:color="auto"/>
            <w:left w:val="none" w:sz="0" w:space="0" w:color="auto"/>
            <w:bottom w:val="none" w:sz="0" w:space="0" w:color="auto"/>
            <w:right w:val="none" w:sz="0" w:space="0" w:color="auto"/>
          </w:divBdr>
        </w:div>
        <w:div w:id="1820151475">
          <w:marLeft w:val="0"/>
          <w:marRight w:val="0"/>
          <w:marTop w:val="0"/>
          <w:marBottom w:val="0"/>
          <w:divBdr>
            <w:top w:val="none" w:sz="0" w:space="0" w:color="auto"/>
            <w:left w:val="none" w:sz="0" w:space="0" w:color="auto"/>
            <w:bottom w:val="none" w:sz="0" w:space="0" w:color="auto"/>
            <w:right w:val="none" w:sz="0" w:space="0" w:color="auto"/>
          </w:divBdr>
        </w:div>
        <w:div w:id="1045569908">
          <w:marLeft w:val="0"/>
          <w:marRight w:val="0"/>
          <w:marTop w:val="0"/>
          <w:marBottom w:val="0"/>
          <w:divBdr>
            <w:top w:val="none" w:sz="0" w:space="0" w:color="auto"/>
            <w:left w:val="none" w:sz="0" w:space="0" w:color="auto"/>
            <w:bottom w:val="none" w:sz="0" w:space="0" w:color="auto"/>
            <w:right w:val="none" w:sz="0" w:space="0" w:color="auto"/>
          </w:divBdr>
        </w:div>
        <w:div w:id="1582061704">
          <w:marLeft w:val="0"/>
          <w:marRight w:val="0"/>
          <w:marTop w:val="0"/>
          <w:marBottom w:val="0"/>
          <w:divBdr>
            <w:top w:val="none" w:sz="0" w:space="0" w:color="auto"/>
            <w:left w:val="none" w:sz="0" w:space="0" w:color="auto"/>
            <w:bottom w:val="none" w:sz="0" w:space="0" w:color="auto"/>
            <w:right w:val="none" w:sz="0" w:space="0" w:color="auto"/>
          </w:divBdr>
        </w:div>
        <w:div w:id="39062788">
          <w:marLeft w:val="0"/>
          <w:marRight w:val="0"/>
          <w:marTop w:val="0"/>
          <w:marBottom w:val="0"/>
          <w:divBdr>
            <w:top w:val="none" w:sz="0" w:space="0" w:color="auto"/>
            <w:left w:val="none" w:sz="0" w:space="0" w:color="auto"/>
            <w:bottom w:val="none" w:sz="0" w:space="0" w:color="auto"/>
            <w:right w:val="none" w:sz="0" w:space="0" w:color="auto"/>
          </w:divBdr>
        </w:div>
        <w:div w:id="1578789111">
          <w:marLeft w:val="0"/>
          <w:marRight w:val="0"/>
          <w:marTop w:val="0"/>
          <w:marBottom w:val="0"/>
          <w:divBdr>
            <w:top w:val="none" w:sz="0" w:space="0" w:color="auto"/>
            <w:left w:val="none" w:sz="0" w:space="0" w:color="auto"/>
            <w:bottom w:val="none" w:sz="0" w:space="0" w:color="auto"/>
            <w:right w:val="none" w:sz="0" w:space="0" w:color="auto"/>
          </w:divBdr>
        </w:div>
        <w:div w:id="2085832465">
          <w:marLeft w:val="0"/>
          <w:marRight w:val="0"/>
          <w:marTop w:val="0"/>
          <w:marBottom w:val="0"/>
          <w:divBdr>
            <w:top w:val="none" w:sz="0" w:space="0" w:color="auto"/>
            <w:left w:val="none" w:sz="0" w:space="0" w:color="auto"/>
            <w:bottom w:val="none" w:sz="0" w:space="0" w:color="auto"/>
            <w:right w:val="none" w:sz="0" w:space="0" w:color="auto"/>
          </w:divBdr>
        </w:div>
        <w:div w:id="2058119117">
          <w:marLeft w:val="0"/>
          <w:marRight w:val="0"/>
          <w:marTop w:val="0"/>
          <w:marBottom w:val="0"/>
          <w:divBdr>
            <w:top w:val="none" w:sz="0" w:space="0" w:color="auto"/>
            <w:left w:val="none" w:sz="0" w:space="0" w:color="auto"/>
            <w:bottom w:val="none" w:sz="0" w:space="0" w:color="auto"/>
            <w:right w:val="none" w:sz="0" w:space="0" w:color="auto"/>
          </w:divBdr>
        </w:div>
        <w:div w:id="990715005">
          <w:marLeft w:val="0"/>
          <w:marRight w:val="0"/>
          <w:marTop w:val="0"/>
          <w:marBottom w:val="0"/>
          <w:divBdr>
            <w:top w:val="none" w:sz="0" w:space="0" w:color="auto"/>
            <w:left w:val="none" w:sz="0" w:space="0" w:color="auto"/>
            <w:bottom w:val="none" w:sz="0" w:space="0" w:color="auto"/>
            <w:right w:val="none" w:sz="0" w:space="0" w:color="auto"/>
          </w:divBdr>
        </w:div>
        <w:div w:id="1928614472">
          <w:marLeft w:val="0"/>
          <w:marRight w:val="0"/>
          <w:marTop w:val="0"/>
          <w:marBottom w:val="0"/>
          <w:divBdr>
            <w:top w:val="none" w:sz="0" w:space="0" w:color="auto"/>
            <w:left w:val="none" w:sz="0" w:space="0" w:color="auto"/>
            <w:bottom w:val="none" w:sz="0" w:space="0" w:color="auto"/>
            <w:right w:val="none" w:sz="0" w:space="0" w:color="auto"/>
          </w:divBdr>
        </w:div>
        <w:div w:id="687944698">
          <w:marLeft w:val="0"/>
          <w:marRight w:val="0"/>
          <w:marTop w:val="0"/>
          <w:marBottom w:val="0"/>
          <w:divBdr>
            <w:top w:val="none" w:sz="0" w:space="0" w:color="auto"/>
            <w:left w:val="none" w:sz="0" w:space="0" w:color="auto"/>
            <w:bottom w:val="none" w:sz="0" w:space="0" w:color="auto"/>
            <w:right w:val="none" w:sz="0" w:space="0" w:color="auto"/>
          </w:divBdr>
        </w:div>
        <w:div w:id="663893819">
          <w:marLeft w:val="0"/>
          <w:marRight w:val="0"/>
          <w:marTop w:val="0"/>
          <w:marBottom w:val="0"/>
          <w:divBdr>
            <w:top w:val="none" w:sz="0" w:space="0" w:color="auto"/>
            <w:left w:val="none" w:sz="0" w:space="0" w:color="auto"/>
            <w:bottom w:val="none" w:sz="0" w:space="0" w:color="auto"/>
            <w:right w:val="none" w:sz="0" w:space="0" w:color="auto"/>
          </w:divBdr>
        </w:div>
        <w:div w:id="1975984202">
          <w:marLeft w:val="0"/>
          <w:marRight w:val="0"/>
          <w:marTop w:val="0"/>
          <w:marBottom w:val="0"/>
          <w:divBdr>
            <w:top w:val="none" w:sz="0" w:space="0" w:color="auto"/>
            <w:left w:val="none" w:sz="0" w:space="0" w:color="auto"/>
            <w:bottom w:val="none" w:sz="0" w:space="0" w:color="auto"/>
            <w:right w:val="none" w:sz="0" w:space="0" w:color="auto"/>
          </w:divBdr>
        </w:div>
        <w:div w:id="1424573522">
          <w:marLeft w:val="0"/>
          <w:marRight w:val="0"/>
          <w:marTop w:val="0"/>
          <w:marBottom w:val="0"/>
          <w:divBdr>
            <w:top w:val="none" w:sz="0" w:space="0" w:color="auto"/>
            <w:left w:val="none" w:sz="0" w:space="0" w:color="auto"/>
            <w:bottom w:val="none" w:sz="0" w:space="0" w:color="auto"/>
            <w:right w:val="none" w:sz="0" w:space="0" w:color="auto"/>
          </w:divBdr>
        </w:div>
        <w:div w:id="588464040">
          <w:marLeft w:val="0"/>
          <w:marRight w:val="0"/>
          <w:marTop w:val="0"/>
          <w:marBottom w:val="0"/>
          <w:divBdr>
            <w:top w:val="none" w:sz="0" w:space="0" w:color="auto"/>
            <w:left w:val="none" w:sz="0" w:space="0" w:color="auto"/>
            <w:bottom w:val="none" w:sz="0" w:space="0" w:color="auto"/>
            <w:right w:val="none" w:sz="0" w:space="0" w:color="auto"/>
          </w:divBdr>
        </w:div>
        <w:div w:id="609319293">
          <w:marLeft w:val="0"/>
          <w:marRight w:val="0"/>
          <w:marTop w:val="0"/>
          <w:marBottom w:val="0"/>
          <w:divBdr>
            <w:top w:val="none" w:sz="0" w:space="0" w:color="auto"/>
            <w:left w:val="none" w:sz="0" w:space="0" w:color="auto"/>
            <w:bottom w:val="none" w:sz="0" w:space="0" w:color="auto"/>
            <w:right w:val="none" w:sz="0" w:space="0" w:color="auto"/>
          </w:divBdr>
        </w:div>
        <w:div w:id="1447193720">
          <w:marLeft w:val="0"/>
          <w:marRight w:val="0"/>
          <w:marTop w:val="0"/>
          <w:marBottom w:val="0"/>
          <w:divBdr>
            <w:top w:val="none" w:sz="0" w:space="0" w:color="auto"/>
            <w:left w:val="none" w:sz="0" w:space="0" w:color="auto"/>
            <w:bottom w:val="none" w:sz="0" w:space="0" w:color="auto"/>
            <w:right w:val="none" w:sz="0" w:space="0" w:color="auto"/>
          </w:divBdr>
        </w:div>
        <w:div w:id="1758213266">
          <w:marLeft w:val="0"/>
          <w:marRight w:val="0"/>
          <w:marTop w:val="0"/>
          <w:marBottom w:val="0"/>
          <w:divBdr>
            <w:top w:val="none" w:sz="0" w:space="0" w:color="auto"/>
            <w:left w:val="none" w:sz="0" w:space="0" w:color="auto"/>
            <w:bottom w:val="none" w:sz="0" w:space="0" w:color="auto"/>
            <w:right w:val="none" w:sz="0" w:space="0" w:color="auto"/>
          </w:divBdr>
        </w:div>
        <w:div w:id="1300307290">
          <w:marLeft w:val="0"/>
          <w:marRight w:val="0"/>
          <w:marTop w:val="0"/>
          <w:marBottom w:val="0"/>
          <w:divBdr>
            <w:top w:val="none" w:sz="0" w:space="0" w:color="auto"/>
            <w:left w:val="none" w:sz="0" w:space="0" w:color="auto"/>
            <w:bottom w:val="none" w:sz="0" w:space="0" w:color="auto"/>
            <w:right w:val="none" w:sz="0" w:space="0" w:color="auto"/>
          </w:divBdr>
        </w:div>
        <w:div w:id="655181050">
          <w:marLeft w:val="0"/>
          <w:marRight w:val="0"/>
          <w:marTop w:val="0"/>
          <w:marBottom w:val="0"/>
          <w:divBdr>
            <w:top w:val="none" w:sz="0" w:space="0" w:color="auto"/>
            <w:left w:val="none" w:sz="0" w:space="0" w:color="auto"/>
            <w:bottom w:val="none" w:sz="0" w:space="0" w:color="auto"/>
            <w:right w:val="none" w:sz="0" w:space="0" w:color="auto"/>
          </w:divBdr>
        </w:div>
        <w:div w:id="967854332">
          <w:marLeft w:val="0"/>
          <w:marRight w:val="0"/>
          <w:marTop w:val="0"/>
          <w:marBottom w:val="0"/>
          <w:divBdr>
            <w:top w:val="none" w:sz="0" w:space="0" w:color="auto"/>
            <w:left w:val="none" w:sz="0" w:space="0" w:color="auto"/>
            <w:bottom w:val="none" w:sz="0" w:space="0" w:color="auto"/>
            <w:right w:val="none" w:sz="0" w:space="0" w:color="auto"/>
          </w:divBdr>
        </w:div>
        <w:div w:id="106001755">
          <w:marLeft w:val="0"/>
          <w:marRight w:val="0"/>
          <w:marTop w:val="0"/>
          <w:marBottom w:val="0"/>
          <w:divBdr>
            <w:top w:val="none" w:sz="0" w:space="0" w:color="auto"/>
            <w:left w:val="none" w:sz="0" w:space="0" w:color="auto"/>
            <w:bottom w:val="none" w:sz="0" w:space="0" w:color="auto"/>
            <w:right w:val="none" w:sz="0" w:space="0" w:color="auto"/>
          </w:divBdr>
        </w:div>
        <w:div w:id="1290472774">
          <w:marLeft w:val="0"/>
          <w:marRight w:val="0"/>
          <w:marTop w:val="0"/>
          <w:marBottom w:val="0"/>
          <w:divBdr>
            <w:top w:val="none" w:sz="0" w:space="0" w:color="auto"/>
            <w:left w:val="none" w:sz="0" w:space="0" w:color="auto"/>
            <w:bottom w:val="none" w:sz="0" w:space="0" w:color="auto"/>
            <w:right w:val="none" w:sz="0" w:space="0" w:color="auto"/>
          </w:divBdr>
        </w:div>
        <w:div w:id="1017541388">
          <w:marLeft w:val="0"/>
          <w:marRight w:val="0"/>
          <w:marTop w:val="0"/>
          <w:marBottom w:val="0"/>
          <w:divBdr>
            <w:top w:val="none" w:sz="0" w:space="0" w:color="auto"/>
            <w:left w:val="none" w:sz="0" w:space="0" w:color="auto"/>
            <w:bottom w:val="none" w:sz="0" w:space="0" w:color="auto"/>
            <w:right w:val="none" w:sz="0" w:space="0" w:color="auto"/>
          </w:divBdr>
        </w:div>
        <w:div w:id="1103721269">
          <w:marLeft w:val="0"/>
          <w:marRight w:val="0"/>
          <w:marTop w:val="0"/>
          <w:marBottom w:val="0"/>
          <w:divBdr>
            <w:top w:val="none" w:sz="0" w:space="0" w:color="auto"/>
            <w:left w:val="none" w:sz="0" w:space="0" w:color="auto"/>
            <w:bottom w:val="none" w:sz="0" w:space="0" w:color="auto"/>
            <w:right w:val="none" w:sz="0" w:space="0" w:color="auto"/>
          </w:divBdr>
        </w:div>
        <w:div w:id="1581132124">
          <w:marLeft w:val="0"/>
          <w:marRight w:val="0"/>
          <w:marTop w:val="0"/>
          <w:marBottom w:val="0"/>
          <w:divBdr>
            <w:top w:val="none" w:sz="0" w:space="0" w:color="auto"/>
            <w:left w:val="none" w:sz="0" w:space="0" w:color="auto"/>
            <w:bottom w:val="none" w:sz="0" w:space="0" w:color="auto"/>
            <w:right w:val="none" w:sz="0" w:space="0" w:color="auto"/>
          </w:divBdr>
        </w:div>
        <w:div w:id="1304388021">
          <w:marLeft w:val="0"/>
          <w:marRight w:val="0"/>
          <w:marTop w:val="0"/>
          <w:marBottom w:val="0"/>
          <w:divBdr>
            <w:top w:val="none" w:sz="0" w:space="0" w:color="auto"/>
            <w:left w:val="none" w:sz="0" w:space="0" w:color="auto"/>
            <w:bottom w:val="none" w:sz="0" w:space="0" w:color="auto"/>
            <w:right w:val="none" w:sz="0" w:space="0" w:color="auto"/>
          </w:divBdr>
        </w:div>
        <w:div w:id="131024688">
          <w:marLeft w:val="0"/>
          <w:marRight w:val="0"/>
          <w:marTop w:val="0"/>
          <w:marBottom w:val="0"/>
          <w:divBdr>
            <w:top w:val="none" w:sz="0" w:space="0" w:color="auto"/>
            <w:left w:val="none" w:sz="0" w:space="0" w:color="auto"/>
            <w:bottom w:val="none" w:sz="0" w:space="0" w:color="auto"/>
            <w:right w:val="none" w:sz="0" w:space="0" w:color="auto"/>
          </w:divBdr>
        </w:div>
        <w:div w:id="283464426">
          <w:marLeft w:val="0"/>
          <w:marRight w:val="0"/>
          <w:marTop w:val="0"/>
          <w:marBottom w:val="0"/>
          <w:divBdr>
            <w:top w:val="none" w:sz="0" w:space="0" w:color="auto"/>
            <w:left w:val="none" w:sz="0" w:space="0" w:color="auto"/>
            <w:bottom w:val="none" w:sz="0" w:space="0" w:color="auto"/>
            <w:right w:val="none" w:sz="0" w:space="0" w:color="auto"/>
          </w:divBdr>
        </w:div>
        <w:div w:id="1786267382">
          <w:marLeft w:val="0"/>
          <w:marRight w:val="0"/>
          <w:marTop w:val="0"/>
          <w:marBottom w:val="0"/>
          <w:divBdr>
            <w:top w:val="none" w:sz="0" w:space="0" w:color="auto"/>
            <w:left w:val="none" w:sz="0" w:space="0" w:color="auto"/>
            <w:bottom w:val="none" w:sz="0" w:space="0" w:color="auto"/>
            <w:right w:val="none" w:sz="0" w:space="0" w:color="auto"/>
          </w:divBdr>
        </w:div>
        <w:div w:id="1674602482">
          <w:marLeft w:val="0"/>
          <w:marRight w:val="0"/>
          <w:marTop w:val="0"/>
          <w:marBottom w:val="0"/>
          <w:divBdr>
            <w:top w:val="none" w:sz="0" w:space="0" w:color="auto"/>
            <w:left w:val="none" w:sz="0" w:space="0" w:color="auto"/>
            <w:bottom w:val="none" w:sz="0" w:space="0" w:color="auto"/>
            <w:right w:val="none" w:sz="0" w:space="0" w:color="auto"/>
          </w:divBdr>
        </w:div>
        <w:div w:id="1287350328">
          <w:marLeft w:val="0"/>
          <w:marRight w:val="0"/>
          <w:marTop w:val="0"/>
          <w:marBottom w:val="0"/>
          <w:divBdr>
            <w:top w:val="none" w:sz="0" w:space="0" w:color="auto"/>
            <w:left w:val="none" w:sz="0" w:space="0" w:color="auto"/>
            <w:bottom w:val="none" w:sz="0" w:space="0" w:color="auto"/>
            <w:right w:val="none" w:sz="0" w:space="0" w:color="auto"/>
          </w:divBdr>
        </w:div>
        <w:div w:id="1543981077">
          <w:marLeft w:val="0"/>
          <w:marRight w:val="0"/>
          <w:marTop w:val="0"/>
          <w:marBottom w:val="0"/>
          <w:divBdr>
            <w:top w:val="none" w:sz="0" w:space="0" w:color="auto"/>
            <w:left w:val="none" w:sz="0" w:space="0" w:color="auto"/>
            <w:bottom w:val="none" w:sz="0" w:space="0" w:color="auto"/>
            <w:right w:val="none" w:sz="0" w:space="0" w:color="auto"/>
          </w:divBdr>
        </w:div>
        <w:div w:id="1865046722">
          <w:marLeft w:val="0"/>
          <w:marRight w:val="0"/>
          <w:marTop w:val="0"/>
          <w:marBottom w:val="0"/>
          <w:divBdr>
            <w:top w:val="none" w:sz="0" w:space="0" w:color="auto"/>
            <w:left w:val="none" w:sz="0" w:space="0" w:color="auto"/>
            <w:bottom w:val="none" w:sz="0" w:space="0" w:color="auto"/>
            <w:right w:val="none" w:sz="0" w:space="0" w:color="auto"/>
          </w:divBdr>
        </w:div>
        <w:div w:id="1815416593">
          <w:marLeft w:val="0"/>
          <w:marRight w:val="0"/>
          <w:marTop w:val="0"/>
          <w:marBottom w:val="0"/>
          <w:divBdr>
            <w:top w:val="none" w:sz="0" w:space="0" w:color="auto"/>
            <w:left w:val="none" w:sz="0" w:space="0" w:color="auto"/>
            <w:bottom w:val="none" w:sz="0" w:space="0" w:color="auto"/>
            <w:right w:val="none" w:sz="0" w:space="0" w:color="auto"/>
          </w:divBdr>
        </w:div>
        <w:div w:id="342443314">
          <w:marLeft w:val="0"/>
          <w:marRight w:val="0"/>
          <w:marTop w:val="0"/>
          <w:marBottom w:val="0"/>
          <w:divBdr>
            <w:top w:val="none" w:sz="0" w:space="0" w:color="auto"/>
            <w:left w:val="none" w:sz="0" w:space="0" w:color="auto"/>
            <w:bottom w:val="none" w:sz="0" w:space="0" w:color="auto"/>
            <w:right w:val="none" w:sz="0" w:space="0" w:color="auto"/>
          </w:divBdr>
        </w:div>
        <w:div w:id="856457022">
          <w:marLeft w:val="0"/>
          <w:marRight w:val="0"/>
          <w:marTop w:val="0"/>
          <w:marBottom w:val="0"/>
          <w:divBdr>
            <w:top w:val="none" w:sz="0" w:space="0" w:color="auto"/>
            <w:left w:val="none" w:sz="0" w:space="0" w:color="auto"/>
            <w:bottom w:val="none" w:sz="0" w:space="0" w:color="auto"/>
            <w:right w:val="none" w:sz="0" w:space="0" w:color="auto"/>
          </w:divBdr>
        </w:div>
        <w:div w:id="549346754">
          <w:marLeft w:val="0"/>
          <w:marRight w:val="0"/>
          <w:marTop w:val="0"/>
          <w:marBottom w:val="0"/>
          <w:divBdr>
            <w:top w:val="none" w:sz="0" w:space="0" w:color="auto"/>
            <w:left w:val="none" w:sz="0" w:space="0" w:color="auto"/>
            <w:bottom w:val="none" w:sz="0" w:space="0" w:color="auto"/>
            <w:right w:val="none" w:sz="0" w:space="0" w:color="auto"/>
          </w:divBdr>
        </w:div>
        <w:div w:id="1991589760">
          <w:marLeft w:val="0"/>
          <w:marRight w:val="0"/>
          <w:marTop w:val="0"/>
          <w:marBottom w:val="0"/>
          <w:divBdr>
            <w:top w:val="none" w:sz="0" w:space="0" w:color="auto"/>
            <w:left w:val="none" w:sz="0" w:space="0" w:color="auto"/>
            <w:bottom w:val="none" w:sz="0" w:space="0" w:color="auto"/>
            <w:right w:val="none" w:sz="0" w:space="0" w:color="auto"/>
          </w:divBdr>
        </w:div>
        <w:div w:id="490757016">
          <w:marLeft w:val="0"/>
          <w:marRight w:val="0"/>
          <w:marTop w:val="0"/>
          <w:marBottom w:val="0"/>
          <w:divBdr>
            <w:top w:val="none" w:sz="0" w:space="0" w:color="auto"/>
            <w:left w:val="none" w:sz="0" w:space="0" w:color="auto"/>
            <w:bottom w:val="none" w:sz="0" w:space="0" w:color="auto"/>
            <w:right w:val="none" w:sz="0" w:space="0" w:color="auto"/>
          </w:divBdr>
        </w:div>
        <w:div w:id="160656114">
          <w:marLeft w:val="0"/>
          <w:marRight w:val="0"/>
          <w:marTop w:val="0"/>
          <w:marBottom w:val="0"/>
          <w:divBdr>
            <w:top w:val="none" w:sz="0" w:space="0" w:color="auto"/>
            <w:left w:val="none" w:sz="0" w:space="0" w:color="auto"/>
            <w:bottom w:val="none" w:sz="0" w:space="0" w:color="auto"/>
            <w:right w:val="none" w:sz="0" w:space="0" w:color="auto"/>
          </w:divBdr>
        </w:div>
        <w:div w:id="2437586">
          <w:marLeft w:val="0"/>
          <w:marRight w:val="0"/>
          <w:marTop w:val="0"/>
          <w:marBottom w:val="0"/>
          <w:divBdr>
            <w:top w:val="none" w:sz="0" w:space="0" w:color="auto"/>
            <w:left w:val="none" w:sz="0" w:space="0" w:color="auto"/>
            <w:bottom w:val="none" w:sz="0" w:space="0" w:color="auto"/>
            <w:right w:val="none" w:sz="0" w:space="0" w:color="auto"/>
          </w:divBdr>
        </w:div>
        <w:div w:id="1268076825">
          <w:marLeft w:val="0"/>
          <w:marRight w:val="0"/>
          <w:marTop w:val="0"/>
          <w:marBottom w:val="0"/>
          <w:divBdr>
            <w:top w:val="none" w:sz="0" w:space="0" w:color="auto"/>
            <w:left w:val="none" w:sz="0" w:space="0" w:color="auto"/>
            <w:bottom w:val="none" w:sz="0" w:space="0" w:color="auto"/>
            <w:right w:val="none" w:sz="0" w:space="0" w:color="auto"/>
          </w:divBdr>
        </w:div>
        <w:div w:id="1458639510">
          <w:marLeft w:val="0"/>
          <w:marRight w:val="0"/>
          <w:marTop w:val="0"/>
          <w:marBottom w:val="0"/>
          <w:divBdr>
            <w:top w:val="none" w:sz="0" w:space="0" w:color="auto"/>
            <w:left w:val="none" w:sz="0" w:space="0" w:color="auto"/>
            <w:bottom w:val="none" w:sz="0" w:space="0" w:color="auto"/>
            <w:right w:val="none" w:sz="0" w:space="0" w:color="auto"/>
          </w:divBdr>
        </w:div>
        <w:div w:id="127481479">
          <w:marLeft w:val="0"/>
          <w:marRight w:val="0"/>
          <w:marTop w:val="0"/>
          <w:marBottom w:val="0"/>
          <w:divBdr>
            <w:top w:val="none" w:sz="0" w:space="0" w:color="auto"/>
            <w:left w:val="none" w:sz="0" w:space="0" w:color="auto"/>
            <w:bottom w:val="none" w:sz="0" w:space="0" w:color="auto"/>
            <w:right w:val="none" w:sz="0" w:space="0" w:color="auto"/>
          </w:divBdr>
        </w:div>
        <w:div w:id="2120878552">
          <w:marLeft w:val="0"/>
          <w:marRight w:val="0"/>
          <w:marTop w:val="0"/>
          <w:marBottom w:val="0"/>
          <w:divBdr>
            <w:top w:val="none" w:sz="0" w:space="0" w:color="auto"/>
            <w:left w:val="none" w:sz="0" w:space="0" w:color="auto"/>
            <w:bottom w:val="none" w:sz="0" w:space="0" w:color="auto"/>
            <w:right w:val="none" w:sz="0" w:space="0" w:color="auto"/>
          </w:divBdr>
        </w:div>
        <w:div w:id="1046367173">
          <w:marLeft w:val="0"/>
          <w:marRight w:val="0"/>
          <w:marTop w:val="0"/>
          <w:marBottom w:val="0"/>
          <w:divBdr>
            <w:top w:val="none" w:sz="0" w:space="0" w:color="auto"/>
            <w:left w:val="none" w:sz="0" w:space="0" w:color="auto"/>
            <w:bottom w:val="none" w:sz="0" w:space="0" w:color="auto"/>
            <w:right w:val="none" w:sz="0" w:space="0" w:color="auto"/>
          </w:divBdr>
        </w:div>
        <w:div w:id="1765833790">
          <w:marLeft w:val="0"/>
          <w:marRight w:val="0"/>
          <w:marTop w:val="0"/>
          <w:marBottom w:val="0"/>
          <w:divBdr>
            <w:top w:val="none" w:sz="0" w:space="0" w:color="auto"/>
            <w:left w:val="none" w:sz="0" w:space="0" w:color="auto"/>
            <w:bottom w:val="none" w:sz="0" w:space="0" w:color="auto"/>
            <w:right w:val="none" w:sz="0" w:space="0" w:color="auto"/>
          </w:divBdr>
        </w:div>
        <w:div w:id="173957621">
          <w:marLeft w:val="0"/>
          <w:marRight w:val="0"/>
          <w:marTop w:val="0"/>
          <w:marBottom w:val="0"/>
          <w:divBdr>
            <w:top w:val="none" w:sz="0" w:space="0" w:color="auto"/>
            <w:left w:val="none" w:sz="0" w:space="0" w:color="auto"/>
            <w:bottom w:val="none" w:sz="0" w:space="0" w:color="auto"/>
            <w:right w:val="none" w:sz="0" w:space="0" w:color="auto"/>
          </w:divBdr>
        </w:div>
        <w:div w:id="128324904">
          <w:marLeft w:val="0"/>
          <w:marRight w:val="0"/>
          <w:marTop w:val="0"/>
          <w:marBottom w:val="0"/>
          <w:divBdr>
            <w:top w:val="none" w:sz="0" w:space="0" w:color="auto"/>
            <w:left w:val="none" w:sz="0" w:space="0" w:color="auto"/>
            <w:bottom w:val="none" w:sz="0" w:space="0" w:color="auto"/>
            <w:right w:val="none" w:sz="0" w:space="0" w:color="auto"/>
          </w:divBdr>
        </w:div>
        <w:div w:id="538206469">
          <w:marLeft w:val="0"/>
          <w:marRight w:val="0"/>
          <w:marTop w:val="0"/>
          <w:marBottom w:val="0"/>
          <w:divBdr>
            <w:top w:val="none" w:sz="0" w:space="0" w:color="auto"/>
            <w:left w:val="none" w:sz="0" w:space="0" w:color="auto"/>
            <w:bottom w:val="none" w:sz="0" w:space="0" w:color="auto"/>
            <w:right w:val="none" w:sz="0" w:space="0" w:color="auto"/>
          </w:divBdr>
        </w:div>
        <w:div w:id="641616088">
          <w:marLeft w:val="0"/>
          <w:marRight w:val="0"/>
          <w:marTop w:val="0"/>
          <w:marBottom w:val="0"/>
          <w:divBdr>
            <w:top w:val="none" w:sz="0" w:space="0" w:color="auto"/>
            <w:left w:val="none" w:sz="0" w:space="0" w:color="auto"/>
            <w:bottom w:val="none" w:sz="0" w:space="0" w:color="auto"/>
            <w:right w:val="none" w:sz="0" w:space="0" w:color="auto"/>
          </w:divBdr>
        </w:div>
        <w:div w:id="799298109">
          <w:marLeft w:val="0"/>
          <w:marRight w:val="0"/>
          <w:marTop w:val="0"/>
          <w:marBottom w:val="0"/>
          <w:divBdr>
            <w:top w:val="none" w:sz="0" w:space="0" w:color="auto"/>
            <w:left w:val="none" w:sz="0" w:space="0" w:color="auto"/>
            <w:bottom w:val="none" w:sz="0" w:space="0" w:color="auto"/>
            <w:right w:val="none" w:sz="0" w:space="0" w:color="auto"/>
          </w:divBdr>
        </w:div>
        <w:div w:id="487525199">
          <w:marLeft w:val="0"/>
          <w:marRight w:val="0"/>
          <w:marTop w:val="0"/>
          <w:marBottom w:val="0"/>
          <w:divBdr>
            <w:top w:val="none" w:sz="0" w:space="0" w:color="auto"/>
            <w:left w:val="none" w:sz="0" w:space="0" w:color="auto"/>
            <w:bottom w:val="none" w:sz="0" w:space="0" w:color="auto"/>
            <w:right w:val="none" w:sz="0" w:space="0" w:color="auto"/>
          </w:divBdr>
        </w:div>
        <w:div w:id="1836646865">
          <w:marLeft w:val="0"/>
          <w:marRight w:val="0"/>
          <w:marTop w:val="0"/>
          <w:marBottom w:val="0"/>
          <w:divBdr>
            <w:top w:val="none" w:sz="0" w:space="0" w:color="auto"/>
            <w:left w:val="none" w:sz="0" w:space="0" w:color="auto"/>
            <w:bottom w:val="none" w:sz="0" w:space="0" w:color="auto"/>
            <w:right w:val="none" w:sz="0" w:space="0" w:color="auto"/>
          </w:divBdr>
        </w:div>
        <w:div w:id="840192946">
          <w:marLeft w:val="0"/>
          <w:marRight w:val="0"/>
          <w:marTop w:val="0"/>
          <w:marBottom w:val="0"/>
          <w:divBdr>
            <w:top w:val="none" w:sz="0" w:space="0" w:color="auto"/>
            <w:left w:val="none" w:sz="0" w:space="0" w:color="auto"/>
            <w:bottom w:val="none" w:sz="0" w:space="0" w:color="auto"/>
            <w:right w:val="none" w:sz="0" w:space="0" w:color="auto"/>
          </w:divBdr>
        </w:div>
        <w:div w:id="1735354397">
          <w:marLeft w:val="0"/>
          <w:marRight w:val="0"/>
          <w:marTop w:val="0"/>
          <w:marBottom w:val="0"/>
          <w:divBdr>
            <w:top w:val="none" w:sz="0" w:space="0" w:color="auto"/>
            <w:left w:val="none" w:sz="0" w:space="0" w:color="auto"/>
            <w:bottom w:val="none" w:sz="0" w:space="0" w:color="auto"/>
            <w:right w:val="none" w:sz="0" w:space="0" w:color="auto"/>
          </w:divBdr>
        </w:div>
        <w:div w:id="1402173484">
          <w:marLeft w:val="0"/>
          <w:marRight w:val="0"/>
          <w:marTop w:val="0"/>
          <w:marBottom w:val="0"/>
          <w:divBdr>
            <w:top w:val="none" w:sz="0" w:space="0" w:color="auto"/>
            <w:left w:val="none" w:sz="0" w:space="0" w:color="auto"/>
            <w:bottom w:val="none" w:sz="0" w:space="0" w:color="auto"/>
            <w:right w:val="none" w:sz="0" w:space="0" w:color="auto"/>
          </w:divBdr>
        </w:div>
        <w:div w:id="1611934395">
          <w:marLeft w:val="0"/>
          <w:marRight w:val="0"/>
          <w:marTop w:val="0"/>
          <w:marBottom w:val="0"/>
          <w:divBdr>
            <w:top w:val="none" w:sz="0" w:space="0" w:color="auto"/>
            <w:left w:val="none" w:sz="0" w:space="0" w:color="auto"/>
            <w:bottom w:val="none" w:sz="0" w:space="0" w:color="auto"/>
            <w:right w:val="none" w:sz="0" w:space="0" w:color="auto"/>
          </w:divBdr>
        </w:div>
        <w:div w:id="1418362408">
          <w:marLeft w:val="0"/>
          <w:marRight w:val="0"/>
          <w:marTop w:val="0"/>
          <w:marBottom w:val="0"/>
          <w:divBdr>
            <w:top w:val="none" w:sz="0" w:space="0" w:color="auto"/>
            <w:left w:val="none" w:sz="0" w:space="0" w:color="auto"/>
            <w:bottom w:val="none" w:sz="0" w:space="0" w:color="auto"/>
            <w:right w:val="none" w:sz="0" w:space="0" w:color="auto"/>
          </w:divBdr>
        </w:div>
        <w:div w:id="2095972620">
          <w:marLeft w:val="0"/>
          <w:marRight w:val="0"/>
          <w:marTop w:val="0"/>
          <w:marBottom w:val="0"/>
          <w:divBdr>
            <w:top w:val="none" w:sz="0" w:space="0" w:color="auto"/>
            <w:left w:val="none" w:sz="0" w:space="0" w:color="auto"/>
            <w:bottom w:val="none" w:sz="0" w:space="0" w:color="auto"/>
            <w:right w:val="none" w:sz="0" w:space="0" w:color="auto"/>
          </w:divBdr>
        </w:div>
        <w:div w:id="791510259">
          <w:marLeft w:val="0"/>
          <w:marRight w:val="0"/>
          <w:marTop w:val="0"/>
          <w:marBottom w:val="0"/>
          <w:divBdr>
            <w:top w:val="none" w:sz="0" w:space="0" w:color="auto"/>
            <w:left w:val="none" w:sz="0" w:space="0" w:color="auto"/>
            <w:bottom w:val="none" w:sz="0" w:space="0" w:color="auto"/>
            <w:right w:val="none" w:sz="0" w:space="0" w:color="auto"/>
          </w:divBdr>
        </w:div>
        <w:div w:id="534464033">
          <w:marLeft w:val="0"/>
          <w:marRight w:val="0"/>
          <w:marTop w:val="0"/>
          <w:marBottom w:val="0"/>
          <w:divBdr>
            <w:top w:val="none" w:sz="0" w:space="0" w:color="auto"/>
            <w:left w:val="none" w:sz="0" w:space="0" w:color="auto"/>
            <w:bottom w:val="none" w:sz="0" w:space="0" w:color="auto"/>
            <w:right w:val="none" w:sz="0" w:space="0" w:color="auto"/>
          </w:divBdr>
        </w:div>
        <w:div w:id="1862163575">
          <w:marLeft w:val="0"/>
          <w:marRight w:val="0"/>
          <w:marTop w:val="0"/>
          <w:marBottom w:val="0"/>
          <w:divBdr>
            <w:top w:val="none" w:sz="0" w:space="0" w:color="auto"/>
            <w:left w:val="none" w:sz="0" w:space="0" w:color="auto"/>
            <w:bottom w:val="none" w:sz="0" w:space="0" w:color="auto"/>
            <w:right w:val="none" w:sz="0" w:space="0" w:color="auto"/>
          </w:divBdr>
        </w:div>
        <w:div w:id="1739086510">
          <w:marLeft w:val="0"/>
          <w:marRight w:val="0"/>
          <w:marTop w:val="0"/>
          <w:marBottom w:val="0"/>
          <w:divBdr>
            <w:top w:val="none" w:sz="0" w:space="0" w:color="auto"/>
            <w:left w:val="none" w:sz="0" w:space="0" w:color="auto"/>
            <w:bottom w:val="none" w:sz="0" w:space="0" w:color="auto"/>
            <w:right w:val="none" w:sz="0" w:space="0" w:color="auto"/>
          </w:divBdr>
        </w:div>
        <w:div w:id="1443111877">
          <w:marLeft w:val="0"/>
          <w:marRight w:val="0"/>
          <w:marTop w:val="0"/>
          <w:marBottom w:val="0"/>
          <w:divBdr>
            <w:top w:val="none" w:sz="0" w:space="0" w:color="auto"/>
            <w:left w:val="none" w:sz="0" w:space="0" w:color="auto"/>
            <w:bottom w:val="none" w:sz="0" w:space="0" w:color="auto"/>
            <w:right w:val="none" w:sz="0" w:space="0" w:color="auto"/>
          </w:divBdr>
        </w:div>
        <w:div w:id="1104494300">
          <w:marLeft w:val="0"/>
          <w:marRight w:val="0"/>
          <w:marTop w:val="0"/>
          <w:marBottom w:val="0"/>
          <w:divBdr>
            <w:top w:val="none" w:sz="0" w:space="0" w:color="auto"/>
            <w:left w:val="none" w:sz="0" w:space="0" w:color="auto"/>
            <w:bottom w:val="none" w:sz="0" w:space="0" w:color="auto"/>
            <w:right w:val="none" w:sz="0" w:space="0" w:color="auto"/>
          </w:divBdr>
        </w:div>
        <w:div w:id="261106403">
          <w:marLeft w:val="0"/>
          <w:marRight w:val="0"/>
          <w:marTop w:val="0"/>
          <w:marBottom w:val="0"/>
          <w:divBdr>
            <w:top w:val="none" w:sz="0" w:space="0" w:color="auto"/>
            <w:left w:val="none" w:sz="0" w:space="0" w:color="auto"/>
            <w:bottom w:val="none" w:sz="0" w:space="0" w:color="auto"/>
            <w:right w:val="none" w:sz="0" w:space="0" w:color="auto"/>
          </w:divBdr>
        </w:div>
        <w:div w:id="1251238001">
          <w:marLeft w:val="0"/>
          <w:marRight w:val="0"/>
          <w:marTop w:val="0"/>
          <w:marBottom w:val="0"/>
          <w:divBdr>
            <w:top w:val="none" w:sz="0" w:space="0" w:color="auto"/>
            <w:left w:val="none" w:sz="0" w:space="0" w:color="auto"/>
            <w:bottom w:val="none" w:sz="0" w:space="0" w:color="auto"/>
            <w:right w:val="none" w:sz="0" w:space="0" w:color="auto"/>
          </w:divBdr>
        </w:div>
        <w:div w:id="1937517301">
          <w:marLeft w:val="0"/>
          <w:marRight w:val="0"/>
          <w:marTop w:val="0"/>
          <w:marBottom w:val="0"/>
          <w:divBdr>
            <w:top w:val="none" w:sz="0" w:space="0" w:color="auto"/>
            <w:left w:val="none" w:sz="0" w:space="0" w:color="auto"/>
            <w:bottom w:val="none" w:sz="0" w:space="0" w:color="auto"/>
            <w:right w:val="none" w:sz="0" w:space="0" w:color="auto"/>
          </w:divBdr>
        </w:div>
        <w:div w:id="458031456">
          <w:marLeft w:val="0"/>
          <w:marRight w:val="0"/>
          <w:marTop w:val="0"/>
          <w:marBottom w:val="0"/>
          <w:divBdr>
            <w:top w:val="none" w:sz="0" w:space="0" w:color="auto"/>
            <w:left w:val="none" w:sz="0" w:space="0" w:color="auto"/>
            <w:bottom w:val="none" w:sz="0" w:space="0" w:color="auto"/>
            <w:right w:val="none" w:sz="0" w:space="0" w:color="auto"/>
          </w:divBdr>
        </w:div>
        <w:div w:id="1390812104">
          <w:marLeft w:val="0"/>
          <w:marRight w:val="0"/>
          <w:marTop w:val="0"/>
          <w:marBottom w:val="0"/>
          <w:divBdr>
            <w:top w:val="none" w:sz="0" w:space="0" w:color="auto"/>
            <w:left w:val="none" w:sz="0" w:space="0" w:color="auto"/>
            <w:bottom w:val="none" w:sz="0" w:space="0" w:color="auto"/>
            <w:right w:val="none" w:sz="0" w:space="0" w:color="auto"/>
          </w:divBdr>
        </w:div>
        <w:div w:id="1617981033">
          <w:marLeft w:val="0"/>
          <w:marRight w:val="0"/>
          <w:marTop w:val="0"/>
          <w:marBottom w:val="0"/>
          <w:divBdr>
            <w:top w:val="none" w:sz="0" w:space="0" w:color="auto"/>
            <w:left w:val="none" w:sz="0" w:space="0" w:color="auto"/>
            <w:bottom w:val="none" w:sz="0" w:space="0" w:color="auto"/>
            <w:right w:val="none" w:sz="0" w:space="0" w:color="auto"/>
          </w:divBdr>
        </w:div>
        <w:div w:id="1534032481">
          <w:marLeft w:val="0"/>
          <w:marRight w:val="0"/>
          <w:marTop w:val="0"/>
          <w:marBottom w:val="0"/>
          <w:divBdr>
            <w:top w:val="none" w:sz="0" w:space="0" w:color="auto"/>
            <w:left w:val="none" w:sz="0" w:space="0" w:color="auto"/>
            <w:bottom w:val="none" w:sz="0" w:space="0" w:color="auto"/>
            <w:right w:val="none" w:sz="0" w:space="0" w:color="auto"/>
          </w:divBdr>
        </w:div>
        <w:div w:id="426386737">
          <w:marLeft w:val="0"/>
          <w:marRight w:val="0"/>
          <w:marTop w:val="0"/>
          <w:marBottom w:val="0"/>
          <w:divBdr>
            <w:top w:val="none" w:sz="0" w:space="0" w:color="auto"/>
            <w:left w:val="none" w:sz="0" w:space="0" w:color="auto"/>
            <w:bottom w:val="none" w:sz="0" w:space="0" w:color="auto"/>
            <w:right w:val="none" w:sz="0" w:space="0" w:color="auto"/>
          </w:divBdr>
        </w:div>
        <w:div w:id="1514490944">
          <w:marLeft w:val="0"/>
          <w:marRight w:val="0"/>
          <w:marTop w:val="0"/>
          <w:marBottom w:val="0"/>
          <w:divBdr>
            <w:top w:val="none" w:sz="0" w:space="0" w:color="auto"/>
            <w:left w:val="none" w:sz="0" w:space="0" w:color="auto"/>
            <w:bottom w:val="none" w:sz="0" w:space="0" w:color="auto"/>
            <w:right w:val="none" w:sz="0" w:space="0" w:color="auto"/>
          </w:divBdr>
        </w:div>
        <w:div w:id="1505896395">
          <w:marLeft w:val="0"/>
          <w:marRight w:val="0"/>
          <w:marTop w:val="0"/>
          <w:marBottom w:val="0"/>
          <w:divBdr>
            <w:top w:val="none" w:sz="0" w:space="0" w:color="auto"/>
            <w:left w:val="none" w:sz="0" w:space="0" w:color="auto"/>
            <w:bottom w:val="none" w:sz="0" w:space="0" w:color="auto"/>
            <w:right w:val="none" w:sz="0" w:space="0" w:color="auto"/>
          </w:divBdr>
        </w:div>
        <w:div w:id="814183206">
          <w:marLeft w:val="0"/>
          <w:marRight w:val="0"/>
          <w:marTop w:val="0"/>
          <w:marBottom w:val="0"/>
          <w:divBdr>
            <w:top w:val="none" w:sz="0" w:space="0" w:color="auto"/>
            <w:left w:val="none" w:sz="0" w:space="0" w:color="auto"/>
            <w:bottom w:val="none" w:sz="0" w:space="0" w:color="auto"/>
            <w:right w:val="none" w:sz="0" w:space="0" w:color="auto"/>
          </w:divBdr>
        </w:div>
        <w:div w:id="757334821">
          <w:marLeft w:val="0"/>
          <w:marRight w:val="0"/>
          <w:marTop w:val="0"/>
          <w:marBottom w:val="0"/>
          <w:divBdr>
            <w:top w:val="none" w:sz="0" w:space="0" w:color="auto"/>
            <w:left w:val="none" w:sz="0" w:space="0" w:color="auto"/>
            <w:bottom w:val="none" w:sz="0" w:space="0" w:color="auto"/>
            <w:right w:val="none" w:sz="0" w:space="0" w:color="auto"/>
          </w:divBdr>
        </w:div>
        <w:div w:id="536048619">
          <w:marLeft w:val="0"/>
          <w:marRight w:val="0"/>
          <w:marTop w:val="0"/>
          <w:marBottom w:val="0"/>
          <w:divBdr>
            <w:top w:val="none" w:sz="0" w:space="0" w:color="auto"/>
            <w:left w:val="none" w:sz="0" w:space="0" w:color="auto"/>
            <w:bottom w:val="none" w:sz="0" w:space="0" w:color="auto"/>
            <w:right w:val="none" w:sz="0" w:space="0" w:color="auto"/>
          </w:divBdr>
        </w:div>
        <w:div w:id="413169569">
          <w:marLeft w:val="0"/>
          <w:marRight w:val="0"/>
          <w:marTop w:val="0"/>
          <w:marBottom w:val="0"/>
          <w:divBdr>
            <w:top w:val="none" w:sz="0" w:space="0" w:color="auto"/>
            <w:left w:val="none" w:sz="0" w:space="0" w:color="auto"/>
            <w:bottom w:val="none" w:sz="0" w:space="0" w:color="auto"/>
            <w:right w:val="none" w:sz="0" w:space="0" w:color="auto"/>
          </w:divBdr>
        </w:div>
        <w:div w:id="360055324">
          <w:marLeft w:val="0"/>
          <w:marRight w:val="0"/>
          <w:marTop w:val="0"/>
          <w:marBottom w:val="0"/>
          <w:divBdr>
            <w:top w:val="none" w:sz="0" w:space="0" w:color="auto"/>
            <w:left w:val="none" w:sz="0" w:space="0" w:color="auto"/>
            <w:bottom w:val="none" w:sz="0" w:space="0" w:color="auto"/>
            <w:right w:val="none" w:sz="0" w:space="0" w:color="auto"/>
          </w:divBdr>
        </w:div>
        <w:div w:id="2085881152">
          <w:marLeft w:val="0"/>
          <w:marRight w:val="0"/>
          <w:marTop w:val="0"/>
          <w:marBottom w:val="0"/>
          <w:divBdr>
            <w:top w:val="none" w:sz="0" w:space="0" w:color="auto"/>
            <w:left w:val="none" w:sz="0" w:space="0" w:color="auto"/>
            <w:bottom w:val="none" w:sz="0" w:space="0" w:color="auto"/>
            <w:right w:val="none" w:sz="0" w:space="0" w:color="auto"/>
          </w:divBdr>
        </w:div>
        <w:div w:id="2082940645">
          <w:marLeft w:val="0"/>
          <w:marRight w:val="0"/>
          <w:marTop w:val="0"/>
          <w:marBottom w:val="0"/>
          <w:divBdr>
            <w:top w:val="none" w:sz="0" w:space="0" w:color="auto"/>
            <w:left w:val="none" w:sz="0" w:space="0" w:color="auto"/>
            <w:bottom w:val="none" w:sz="0" w:space="0" w:color="auto"/>
            <w:right w:val="none" w:sz="0" w:space="0" w:color="auto"/>
          </w:divBdr>
        </w:div>
        <w:div w:id="590545831">
          <w:marLeft w:val="0"/>
          <w:marRight w:val="0"/>
          <w:marTop w:val="0"/>
          <w:marBottom w:val="0"/>
          <w:divBdr>
            <w:top w:val="none" w:sz="0" w:space="0" w:color="auto"/>
            <w:left w:val="none" w:sz="0" w:space="0" w:color="auto"/>
            <w:bottom w:val="none" w:sz="0" w:space="0" w:color="auto"/>
            <w:right w:val="none" w:sz="0" w:space="0" w:color="auto"/>
          </w:divBdr>
        </w:div>
        <w:div w:id="418134743">
          <w:marLeft w:val="0"/>
          <w:marRight w:val="0"/>
          <w:marTop w:val="0"/>
          <w:marBottom w:val="0"/>
          <w:divBdr>
            <w:top w:val="none" w:sz="0" w:space="0" w:color="auto"/>
            <w:left w:val="none" w:sz="0" w:space="0" w:color="auto"/>
            <w:bottom w:val="none" w:sz="0" w:space="0" w:color="auto"/>
            <w:right w:val="none" w:sz="0" w:space="0" w:color="auto"/>
          </w:divBdr>
        </w:div>
        <w:div w:id="1704987005">
          <w:marLeft w:val="0"/>
          <w:marRight w:val="0"/>
          <w:marTop w:val="0"/>
          <w:marBottom w:val="0"/>
          <w:divBdr>
            <w:top w:val="none" w:sz="0" w:space="0" w:color="auto"/>
            <w:left w:val="none" w:sz="0" w:space="0" w:color="auto"/>
            <w:bottom w:val="none" w:sz="0" w:space="0" w:color="auto"/>
            <w:right w:val="none" w:sz="0" w:space="0" w:color="auto"/>
          </w:divBdr>
        </w:div>
        <w:div w:id="116416334">
          <w:marLeft w:val="0"/>
          <w:marRight w:val="0"/>
          <w:marTop w:val="0"/>
          <w:marBottom w:val="0"/>
          <w:divBdr>
            <w:top w:val="none" w:sz="0" w:space="0" w:color="auto"/>
            <w:left w:val="none" w:sz="0" w:space="0" w:color="auto"/>
            <w:bottom w:val="none" w:sz="0" w:space="0" w:color="auto"/>
            <w:right w:val="none" w:sz="0" w:space="0" w:color="auto"/>
          </w:divBdr>
        </w:div>
        <w:div w:id="1536774961">
          <w:marLeft w:val="0"/>
          <w:marRight w:val="0"/>
          <w:marTop w:val="0"/>
          <w:marBottom w:val="0"/>
          <w:divBdr>
            <w:top w:val="none" w:sz="0" w:space="0" w:color="auto"/>
            <w:left w:val="none" w:sz="0" w:space="0" w:color="auto"/>
            <w:bottom w:val="none" w:sz="0" w:space="0" w:color="auto"/>
            <w:right w:val="none" w:sz="0" w:space="0" w:color="auto"/>
          </w:divBdr>
        </w:div>
        <w:div w:id="509098998">
          <w:marLeft w:val="0"/>
          <w:marRight w:val="0"/>
          <w:marTop w:val="0"/>
          <w:marBottom w:val="0"/>
          <w:divBdr>
            <w:top w:val="none" w:sz="0" w:space="0" w:color="auto"/>
            <w:left w:val="none" w:sz="0" w:space="0" w:color="auto"/>
            <w:bottom w:val="none" w:sz="0" w:space="0" w:color="auto"/>
            <w:right w:val="none" w:sz="0" w:space="0" w:color="auto"/>
          </w:divBdr>
        </w:div>
        <w:div w:id="1397819190">
          <w:marLeft w:val="0"/>
          <w:marRight w:val="0"/>
          <w:marTop w:val="0"/>
          <w:marBottom w:val="0"/>
          <w:divBdr>
            <w:top w:val="none" w:sz="0" w:space="0" w:color="auto"/>
            <w:left w:val="none" w:sz="0" w:space="0" w:color="auto"/>
            <w:bottom w:val="none" w:sz="0" w:space="0" w:color="auto"/>
            <w:right w:val="none" w:sz="0" w:space="0" w:color="auto"/>
          </w:divBdr>
        </w:div>
        <w:div w:id="434181119">
          <w:marLeft w:val="0"/>
          <w:marRight w:val="0"/>
          <w:marTop w:val="0"/>
          <w:marBottom w:val="0"/>
          <w:divBdr>
            <w:top w:val="none" w:sz="0" w:space="0" w:color="auto"/>
            <w:left w:val="none" w:sz="0" w:space="0" w:color="auto"/>
            <w:bottom w:val="none" w:sz="0" w:space="0" w:color="auto"/>
            <w:right w:val="none" w:sz="0" w:space="0" w:color="auto"/>
          </w:divBdr>
        </w:div>
        <w:div w:id="914361806">
          <w:marLeft w:val="0"/>
          <w:marRight w:val="0"/>
          <w:marTop w:val="0"/>
          <w:marBottom w:val="0"/>
          <w:divBdr>
            <w:top w:val="none" w:sz="0" w:space="0" w:color="auto"/>
            <w:left w:val="none" w:sz="0" w:space="0" w:color="auto"/>
            <w:bottom w:val="none" w:sz="0" w:space="0" w:color="auto"/>
            <w:right w:val="none" w:sz="0" w:space="0" w:color="auto"/>
          </w:divBdr>
        </w:div>
        <w:div w:id="820971552">
          <w:marLeft w:val="0"/>
          <w:marRight w:val="0"/>
          <w:marTop w:val="0"/>
          <w:marBottom w:val="0"/>
          <w:divBdr>
            <w:top w:val="none" w:sz="0" w:space="0" w:color="auto"/>
            <w:left w:val="none" w:sz="0" w:space="0" w:color="auto"/>
            <w:bottom w:val="none" w:sz="0" w:space="0" w:color="auto"/>
            <w:right w:val="none" w:sz="0" w:space="0" w:color="auto"/>
          </w:divBdr>
        </w:div>
      </w:divsChild>
    </w:div>
    <w:div w:id="1324237036">
      <w:bodyDiv w:val="1"/>
      <w:marLeft w:val="0"/>
      <w:marRight w:val="0"/>
      <w:marTop w:val="0"/>
      <w:marBottom w:val="0"/>
      <w:divBdr>
        <w:top w:val="none" w:sz="0" w:space="0" w:color="auto"/>
        <w:left w:val="none" w:sz="0" w:space="0" w:color="auto"/>
        <w:bottom w:val="none" w:sz="0" w:space="0" w:color="auto"/>
        <w:right w:val="none" w:sz="0" w:space="0" w:color="auto"/>
      </w:divBdr>
    </w:div>
    <w:div w:id="1438910305">
      <w:bodyDiv w:val="1"/>
      <w:marLeft w:val="0"/>
      <w:marRight w:val="0"/>
      <w:marTop w:val="0"/>
      <w:marBottom w:val="0"/>
      <w:divBdr>
        <w:top w:val="none" w:sz="0" w:space="0" w:color="auto"/>
        <w:left w:val="none" w:sz="0" w:space="0" w:color="auto"/>
        <w:bottom w:val="none" w:sz="0" w:space="0" w:color="auto"/>
        <w:right w:val="none" w:sz="0" w:space="0" w:color="auto"/>
      </w:divBdr>
      <w:divsChild>
        <w:div w:id="1469399176">
          <w:marLeft w:val="0"/>
          <w:marRight w:val="0"/>
          <w:marTop w:val="15"/>
          <w:marBottom w:val="0"/>
          <w:divBdr>
            <w:top w:val="single" w:sz="48" w:space="0" w:color="auto"/>
            <w:left w:val="single" w:sz="48" w:space="0" w:color="auto"/>
            <w:bottom w:val="single" w:sz="48" w:space="0" w:color="auto"/>
            <w:right w:val="single" w:sz="48" w:space="0" w:color="auto"/>
          </w:divBdr>
          <w:divsChild>
            <w:div w:id="1101416045">
              <w:marLeft w:val="0"/>
              <w:marRight w:val="0"/>
              <w:marTop w:val="0"/>
              <w:marBottom w:val="0"/>
              <w:divBdr>
                <w:top w:val="none" w:sz="0" w:space="0" w:color="auto"/>
                <w:left w:val="none" w:sz="0" w:space="0" w:color="auto"/>
                <w:bottom w:val="none" w:sz="0" w:space="0" w:color="auto"/>
                <w:right w:val="none" w:sz="0" w:space="0" w:color="auto"/>
              </w:divBdr>
              <w:divsChild>
                <w:div w:id="1598362439">
                  <w:marLeft w:val="0"/>
                  <w:marRight w:val="0"/>
                  <w:marTop w:val="0"/>
                  <w:marBottom w:val="0"/>
                  <w:divBdr>
                    <w:top w:val="none" w:sz="0" w:space="0" w:color="auto"/>
                    <w:left w:val="none" w:sz="0" w:space="0" w:color="auto"/>
                    <w:bottom w:val="none" w:sz="0" w:space="0" w:color="auto"/>
                    <w:right w:val="none" w:sz="0" w:space="0" w:color="auto"/>
                  </w:divBdr>
                </w:div>
                <w:div w:id="144592360">
                  <w:marLeft w:val="0"/>
                  <w:marRight w:val="0"/>
                  <w:marTop w:val="0"/>
                  <w:marBottom w:val="0"/>
                  <w:divBdr>
                    <w:top w:val="none" w:sz="0" w:space="0" w:color="auto"/>
                    <w:left w:val="none" w:sz="0" w:space="0" w:color="auto"/>
                    <w:bottom w:val="none" w:sz="0" w:space="0" w:color="auto"/>
                    <w:right w:val="none" w:sz="0" w:space="0" w:color="auto"/>
                  </w:divBdr>
                </w:div>
                <w:div w:id="1520267773">
                  <w:marLeft w:val="0"/>
                  <w:marRight w:val="0"/>
                  <w:marTop w:val="0"/>
                  <w:marBottom w:val="0"/>
                  <w:divBdr>
                    <w:top w:val="none" w:sz="0" w:space="0" w:color="auto"/>
                    <w:left w:val="none" w:sz="0" w:space="0" w:color="auto"/>
                    <w:bottom w:val="none" w:sz="0" w:space="0" w:color="auto"/>
                    <w:right w:val="none" w:sz="0" w:space="0" w:color="auto"/>
                  </w:divBdr>
                </w:div>
                <w:div w:id="244195287">
                  <w:marLeft w:val="0"/>
                  <w:marRight w:val="0"/>
                  <w:marTop w:val="0"/>
                  <w:marBottom w:val="0"/>
                  <w:divBdr>
                    <w:top w:val="none" w:sz="0" w:space="0" w:color="auto"/>
                    <w:left w:val="none" w:sz="0" w:space="0" w:color="auto"/>
                    <w:bottom w:val="none" w:sz="0" w:space="0" w:color="auto"/>
                    <w:right w:val="none" w:sz="0" w:space="0" w:color="auto"/>
                  </w:divBdr>
                </w:div>
                <w:div w:id="2063553401">
                  <w:marLeft w:val="0"/>
                  <w:marRight w:val="0"/>
                  <w:marTop w:val="0"/>
                  <w:marBottom w:val="0"/>
                  <w:divBdr>
                    <w:top w:val="none" w:sz="0" w:space="0" w:color="auto"/>
                    <w:left w:val="none" w:sz="0" w:space="0" w:color="auto"/>
                    <w:bottom w:val="none" w:sz="0" w:space="0" w:color="auto"/>
                    <w:right w:val="none" w:sz="0" w:space="0" w:color="auto"/>
                  </w:divBdr>
                </w:div>
                <w:div w:id="1956710006">
                  <w:marLeft w:val="0"/>
                  <w:marRight w:val="0"/>
                  <w:marTop w:val="0"/>
                  <w:marBottom w:val="0"/>
                  <w:divBdr>
                    <w:top w:val="none" w:sz="0" w:space="0" w:color="auto"/>
                    <w:left w:val="none" w:sz="0" w:space="0" w:color="auto"/>
                    <w:bottom w:val="none" w:sz="0" w:space="0" w:color="auto"/>
                    <w:right w:val="none" w:sz="0" w:space="0" w:color="auto"/>
                  </w:divBdr>
                </w:div>
                <w:div w:id="1691176718">
                  <w:marLeft w:val="0"/>
                  <w:marRight w:val="0"/>
                  <w:marTop w:val="0"/>
                  <w:marBottom w:val="0"/>
                  <w:divBdr>
                    <w:top w:val="none" w:sz="0" w:space="0" w:color="auto"/>
                    <w:left w:val="none" w:sz="0" w:space="0" w:color="auto"/>
                    <w:bottom w:val="none" w:sz="0" w:space="0" w:color="auto"/>
                    <w:right w:val="none" w:sz="0" w:space="0" w:color="auto"/>
                  </w:divBdr>
                </w:div>
                <w:div w:id="1959020188">
                  <w:marLeft w:val="0"/>
                  <w:marRight w:val="0"/>
                  <w:marTop w:val="0"/>
                  <w:marBottom w:val="0"/>
                  <w:divBdr>
                    <w:top w:val="none" w:sz="0" w:space="0" w:color="auto"/>
                    <w:left w:val="none" w:sz="0" w:space="0" w:color="auto"/>
                    <w:bottom w:val="none" w:sz="0" w:space="0" w:color="auto"/>
                    <w:right w:val="none" w:sz="0" w:space="0" w:color="auto"/>
                  </w:divBdr>
                </w:div>
                <w:div w:id="1805613497">
                  <w:marLeft w:val="0"/>
                  <w:marRight w:val="0"/>
                  <w:marTop w:val="0"/>
                  <w:marBottom w:val="0"/>
                  <w:divBdr>
                    <w:top w:val="none" w:sz="0" w:space="0" w:color="auto"/>
                    <w:left w:val="none" w:sz="0" w:space="0" w:color="auto"/>
                    <w:bottom w:val="none" w:sz="0" w:space="0" w:color="auto"/>
                    <w:right w:val="none" w:sz="0" w:space="0" w:color="auto"/>
                  </w:divBdr>
                </w:div>
                <w:div w:id="1746142801">
                  <w:marLeft w:val="0"/>
                  <w:marRight w:val="0"/>
                  <w:marTop w:val="0"/>
                  <w:marBottom w:val="0"/>
                  <w:divBdr>
                    <w:top w:val="none" w:sz="0" w:space="0" w:color="auto"/>
                    <w:left w:val="none" w:sz="0" w:space="0" w:color="auto"/>
                    <w:bottom w:val="none" w:sz="0" w:space="0" w:color="auto"/>
                    <w:right w:val="none" w:sz="0" w:space="0" w:color="auto"/>
                  </w:divBdr>
                </w:div>
                <w:div w:id="1427650301">
                  <w:marLeft w:val="0"/>
                  <w:marRight w:val="0"/>
                  <w:marTop w:val="0"/>
                  <w:marBottom w:val="0"/>
                  <w:divBdr>
                    <w:top w:val="none" w:sz="0" w:space="0" w:color="auto"/>
                    <w:left w:val="none" w:sz="0" w:space="0" w:color="auto"/>
                    <w:bottom w:val="none" w:sz="0" w:space="0" w:color="auto"/>
                    <w:right w:val="none" w:sz="0" w:space="0" w:color="auto"/>
                  </w:divBdr>
                </w:div>
                <w:div w:id="268854336">
                  <w:marLeft w:val="0"/>
                  <w:marRight w:val="0"/>
                  <w:marTop w:val="0"/>
                  <w:marBottom w:val="0"/>
                  <w:divBdr>
                    <w:top w:val="none" w:sz="0" w:space="0" w:color="auto"/>
                    <w:left w:val="none" w:sz="0" w:space="0" w:color="auto"/>
                    <w:bottom w:val="none" w:sz="0" w:space="0" w:color="auto"/>
                    <w:right w:val="none" w:sz="0" w:space="0" w:color="auto"/>
                  </w:divBdr>
                </w:div>
                <w:div w:id="593130137">
                  <w:marLeft w:val="0"/>
                  <w:marRight w:val="0"/>
                  <w:marTop w:val="0"/>
                  <w:marBottom w:val="0"/>
                  <w:divBdr>
                    <w:top w:val="none" w:sz="0" w:space="0" w:color="auto"/>
                    <w:left w:val="none" w:sz="0" w:space="0" w:color="auto"/>
                    <w:bottom w:val="none" w:sz="0" w:space="0" w:color="auto"/>
                    <w:right w:val="none" w:sz="0" w:space="0" w:color="auto"/>
                  </w:divBdr>
                </w:div>
                <w:div w:id="1857311125">
                  <w:marLeft w:val="0"/>
                  <w:marRight w:val="0"/>
                  <w:marTop w:val="0"/>
                  <w:marBottom w:val="0"/>
                  <w:divBdr>
                    <w:top w:val="none" w:sz="0" w:space="0" w:color="auto"/>
                    <w:left w:val="none" w:sz="0" w:space="0" w:color="auto"/>
                    <w:bottom w:val="none" w:sz="0" w:space="0" w:color="auto"/>
                    <w:right w:val="none" w:sz="0" w:space="0" w:color="auto"/>
                  </w:divBdr>
                </w:div>
                <w:div w:id="1313832410">
                  <w:marLeft w:val="0"/>
                  <w:marRight w:val="0"/>
                  <w:marTop w:val="0"/>
                  <w:marBottom w:val="0"/>
                  <w:divBdr>
                    <w:top w:val="none" w:sz="0" w:space="0" w:color="auto"/>
                    <w:left w:val="none" w:sz="0" w:space="0" w:color="auto"/>
                    <w:bottom w:val="none" w:sz="0" w:space="0" w:color="auto"/>
                    <w:right w:val="none" w:sz="0" w:space="0" w:color="auto"/>
                  </w:divBdr>
                </w:div>
                <w:div w:id="1235437412">
                  <w:marLeft w:val="0"/>
                  <w:marRight w:val="0"/>
                  <w:marTop w:val="0"/>
                  <w:marBottom w:val="0"/>
                  <w:divBdr>
                    <w:top w:val="none" w:sz="0" w:space="0" w:color="auto"/>
                    <w:left w:val="none" w:sz="0" w:space="0" w:color="auto"/>
                    <w:bottom w:val="none" w:sz="0" w:space="0" w:color="auto"/>
                    <w:right w:val="none" w:sz="0" w:space="0" w:color="auto"/>
                  </w:divBdr>
                </w:div>
                <w:div w:id="1923106060">
                  <w:marLeft w:val="0"/>
                  <w:marRight w:val="0"/>
                  <w:marTop w:val="0"/>
                  <w:marBottom w:val="0"/>
                  <w:divBdr>
                    <w:top w:val="none" w:sz="0" w:space="0" w:color="auto"/>
                    <w:left w:val="none" w:sz="0" w:space="0" w:color="auto"/>
                    <w:bottom w:val="none" w:sz="0" w:space="0" w:color="auto"/>
                    <w:right w:val="none" w:sz="0" w:space="0" w:color="auto"/>
                  </w:divBdr>
                </w:div>
                <w:div w:id="149251882">
                  <w:marLeft w:val="0"/>
                  <w:marRight w:val="0"/>
                  <w:marTop w:val="0"/>
                  <w:marBottom w:val="0"/>
                  <w:divBdr>
                    <w:top w:val="none" w:sz="0" w:space="0" w:color="auto"/>
                    <w:left w:val="none" w:sz="0" w:space="0" w:color="auto"/>
                    <w:bottom w:val="none" w:sz="0" w:space="0" w:color="auto"/>
                    <w:right w:val="none" w:sz="0" w:space="0" w:color="auto"/>
                  </w:divBdr>
                </w:div>
                <w:div w:id="1403528500">
                  <w:marLeft w:val="0"/>
                  <w:marRight w:val="0"/>
                  <w:marTop w:val="0"/>
                  <w:marBottom w:val="0"/>
                  <w:divBdr>
                    <w:top w:val="none" w:sz="0" w:space="0" w:color="auto"/>
                    <w:left w:val="none" w:sz="0" w:space="0" w:color="auto"/>
                    <w:bottom w:val="none" w:sz="0" w:space="0" w:color="auto"/>
                    <w:right w:val="none" w:sz="0" w:space="0" w:color="auto"/>
                  </w:divBdr>
                </w:div>
                <w:div w:id="1204248292">
                  <w:marLeft w:val="0"/>
                  <w:marRight w:val="0"/>
                  <w:marTop w:val="0"/>
                  <w:marBottom w:val="0"/>
                  <w:divBdr>
                    <w:top w:val="none" w:sz="0" w:space="0" w:color="auto"/>
                    <w:left w:val="none" w:sz="0" w:space="0" w:color="auto"/>
                    <w:bottom w:val="none" w:sz="0" w:space="0" w:color="auto"/>
                    <w:right w:val="none" w:sz="0" w:space="0" w:color="auto"/>
                  </w:divBdr>
                </w:div>
                <w:div w:id="108012005">
                  <w:marLeft w:val="0"/>
                  <w:marRight w:val="0"/>
                  <w:marTop w:val="0"/>
                  <w:marBottom w:val="0"/>
                  <w:divBdr>
                    <w:top w:val="none" w:sz="0" w:space="0" w:color="auto"/>
                    <w:left w:val="none" w:sz="0" w:space="0" w:color="auto"/>
                    <w:bottom w:val="none" w:sz="0" w:space="0" w:color="auto"/>
                    <w:right w:val="none" w:sz="0" w:space="0" w:color="auto"/>
                  </w:divBdr>
                </w:div>
                <w:div w:id="1825973896">
                  <w:marLeft w:val="0"/>
                  <w:marRight w:val="0"/>
                  <w:marTop w:val="0"/>
                  <w:marBottom w:val="0"/>
                  <w:divBdr>
                    <w:top w:val="none" w:sz="0" w:space="0" w:color="auto"/>
                    <w:left w:val="none" w:sz="0" w:space="0" w:color="auto"/>
                    <w:bottom w:val="none" w:sz="0" w:space="0" w:color="auto"/>
                    <w:right w:val="none" w:sz="0" w:space="0" w:color="auto"/>
                  </w:divBdr>
                </w:div>
                <w:div w:id="1197351778">
                  <w:marLeft w:val="0"/>
                  <w:marRight w:val="0"/>
                  <w:marTop w:val="0"/>
                  <w:marBottom w:val="0"/>
                  <w:divBdr>
                    <w:top w:val="none" w:sz="0" w:space="0" w:color="auto"/>
                    <w:left w:val="none" w:sz="0" w:space="0" w:color="auto"/>
                    <w:bottom w:val="none" w:sz="0" w:space="0" w:color="auto"/>
                    <w:right w:val="none" w:sz="0" w:space="0" w:color="auto"/>
                  </w:divBdr>
                </w:div>
                <w:div w:id="1925675957">
                  <w:marLeft w:val="0"/>
                  <w:marRight w:val="0"/>
                  <w:marTop w:val="0"/>
                  <w:marBottom w:val="0"/>
                  <w:divBdr>
                    <w:top w:val="none" w:sz="0" w:space="0" w:color="auto"/>
                    <w:left w:val="none" w:sz="0" w:space="0" w:color="auto"/>
                    <w:bottom w:val="none" w:sz="0" w:space="0" w:color="auto"/>
                    <w:right w:val="none" w:sz="0" w:space="0" w:color="auto"/>
                  </w:divBdr>
                </w:div>
                <w:div w:id="153379671">
                  <w:marLeft w:val="0"/>
                  <w:marRight w:val="0"/>
                  <w:marTop w:val="0"/>
                  <w:marBottom w:val="0"/>
                  <w:divBdr>
                    <w:top w:val="none" w:sz="0" w:space="0" w:color="auto"/>
                    <w:left w:val="none" w:sz="0" w:space="0" w:color="auto"/>
                    <w:bottom w:val="none" w:sz="0" w:space="0" w:color="auto"/>
                    <w:right w:val="none" w:sz="0" w:space="0" w:color="auto"/>
                  </w:divBdr>
                </w:div>
                <w:div w:id="669600787">
                  <w:marLeft w:val="0"/>
                  <w:marRight w:val="0"/>
                  <w:marTop w:val="0"/>
                  <w:marBottom w:val="0"/>
                  <w:divBdr>
                    <w:top w:val="none" w:sz="0" w:space="0" w:color="auto"/>
                    <w:left w:val="none" w:sz="0" w:space="0" w:color="auto"/>
                    <w:bottom w:val="none" w:sz="0" w:space="0" w:color="auto"/>
                    <w:right w:val="none" w:sz="0" w:space="0" w:color="auto"/>
                  </w:divBdr>
                </w:div>
                <w:div w:id="305471562">
                  <w:marLeft w:val="0"/>
                  <w:marRight w:val="0"/>
                  <w:marTop w:val="0"/>
                  <w:marBottom w:val="0"/>
                  <w:divBdr>
                    <w:top w:val="none" w:sz="0" w:space="0" w:color="auto"/>
                    <w:left w:val="none" w:sz="0" w:space="0" w:color="auto"/>
                    <w:bottom w:val="none" w:sz="0" w:space="0" w:color="auto"/>
                    <w:right w:val="none" w:sz="0" w:space="0" w:color="auto"/>
                  </w:divBdr>
                </w:div>
                <w:div w:id="1464301000">
                  <w:marLeft w:val="0"/>
                  <w:marRight w:val="0"/>
                  <w:marTop w:val="0"/>
                  <w:marBottom w:val="0"/>
                  <w:divBdr>
                    <w:top w:val="none" w:sz="0" w:space="0" w:color="auto"/>
                    <w:left w:val="none" w:sz="0" w:space="0" w:color="auto"/>
                    <w:bottom w:val="none" w:sz="0" w:space="0" w:color="auto"/>
                    <w:right w:val="none" w:sz="0" w:space="0" w:color="auto"/>
                  </w:divBdr>
                </w:div>
                <w:div w:id="874655638">
                  <w:marLeft w:val="0"/>
                  <w:marRight w:val="0"/>
                  <w:marTop w:val="0"/>
                  <w:marBottom w:val="0"/>
                  <w:divBdr>
                    <w:top w:val="none" w:sz="0" w:space="0" w:color="auto"/>
                    <w:left w:val="none" w:sz="0" w:space="0" w:color="auto"/>
                    <w:bottom w:val="none" w:sz="0" w:space="0" w:color="auto"/>
                    <w:right w:val="none" w:sz="0" w:space="0" w:color="auto"/>
                  </w:divBdr>
                </w:div>
                <w:div w:id="852305007">
                  <w:marLeft w:val="0"/>
                  <w:marRight w:val="0"/>
                  <w:marTop w:val="0"/>
                  <w:marBottom w:val="0"/>
                  <w:divBdr>
                    <w:top w:val="none" w:sz="0" w:space="0" w:color="auto"/>
                    <w:left w:val="none" w:sz="0" w:space="0" w:color="auto"/>
                    <w:bottom w:val="none" w:sz="0" w:space="0" w:color="auto"/>
                    <w:right w:val="none" w:sz="0" w:space="0" w:color="auto"/>
                  </w:divBdr>
                </w:div>
                <w:div w:id="1058628927">
                  <w:marLeft w:val="0"/>
                  <w:marRight w:val="0"/>
                  <w:marTop w:val="0"/>
                  <w:marBottom w:val="0"/>
                  <w:divBdr>
                    <w:top w:val="none" w:sz="0" w:space="0" w:color="auto"/>
                    <w:left w:val="none" w:sz="0" w:space="0" w:color="auto"/>
                    <w:bottom w:val="none" w:sz="0" w:space="0" w:color="auto"/>
                    <w:right w:val="none" w:sz="0" w:space="0" w:color="auto"/>
                  </w:divBdr>
                </w:div>
                <w:div w:id="1418211976">
                  <w:marLeft w:val="0"/>
                  <w:marRight w:val="0"/>
                  <w:marTop w:val="0"/>
                  <w:marBottom w:val="0"/>
                  <w:divBdr>
                    <w:top w:val="none" w:sz="0" w:space="0" w:color="auto"/>
                    <w:left w:val="none" w:sz="0" w:space="0" w:color="auto"/>
                    <w:bottom w:val="none" w:sz="0" w:space="0" w:color="auto"/>
                    <w:right w:val="none" w:sz="0" w:space="0" w:color="auto"/>
                  </w:divBdr>
                </w:div>
                <w:div w:id="627976597">
                  <w:marLeft w:val="0"/>
                  <w:marRight w:val="0"/>
                  <w:marTop w:val="0"/>
                  <w:marBottom w:val="0"/>
                  <w:divBdr>
                    <w:top w:val="none" w:sz="0" w:space="0" w:color="auto"/>
                    <w:left w:val="none" w:sz="0" w:space="0" w:color="auto"/>
                    <w:bottom w:val="none" w:sz="0" w:space="0" w:color="auto"/>
                    <w:right w:val="none" w:sz="0" w:space="0" w:color="auto"/>
                  </w:divBdr>
                </w:div>
                <w:div w:id="1035349365">
                  <w:marLeft w:val="0"/>
                  <w:marRight w:val="0"/>
                  <w:marTop w:val="0"/>
                  <w:marBottom w:val="0"/>
                  <w:divBdr>
                    <w:top w:val="none" w:sz="0" w:space="0" w:color="auto"/>
                    <w:left w:val="none" w:sz="0" w:space="0" w:color="auto"/>
                    <w:bottom w:val="none" w:sz="0" w:space="0" w:color="auto"/>
                    <w:right w:val="none" w:sz="0" w:space="0" w:color="auto"/>
                  </w:divBdr>
                </w:div>
                <w:div w:id="2138058907">
                  <w:marLeft w:val="0"/>
                  <w:marRight w:val="0"/>
                  <w:marTop w:val="0"/>
                  <w:marBottom w:val="0"/>
                  <w:divBdr>
                    <w:top w:val="none" w:sz="0" w:space="0" w:color="auto"/>
                    <w:left w:val="none" w:sz="0" w:space="0" w:color="auto"/>
                    <w:bottom w:val="none" w:sz="0" w:space="0" w:color="auto"/>
                    <w:right w:val="none" w:sz="0" w:space="0" w:color="auto"/>
                  </w:divBdr>
                </w:div>
                <w:div w:id="1047604021">
                  <w:marLeft w:val="0"/>
                  <w:marRight w:val="0"/>
                  <w:marTop w:val="0"/>
                  <w:marBottom w:val="0"/>
                  <w:divBdr>
                    <w:top w:val="none" w:sz="0" w:space="0" w:color="auto"/>
                    <w:left w:val="none" w:sz="0" w:space="0" w:color="auto"/>
                    <w:bottom w:val="none" w:sz="0" w:space="0" w:color="auto"/>
                    <w:right w:val="none" w:sz="0" w:space="0" w:color="auto"/>
                  </w:divBdr>
                </w:div>
                <w:div w:id="489101006">
                  <w:marLeft w:val="0"/>
                  <w:marRight w:val="0"/>
                  <w:marTop w:val="0"/>
                  <w:marBottom w:val="0"/>
                  <w:divBdr>
                    <w:top w:val="none" w:sz="0" w:space="0" w:color="auto"/>
                    <w:left w:val="none" w:sz="0" w:space="0" w:color="auto"/>
                    <w:bottom w:val="none" w:sz="0" w:space="0" w:color="auto"/>
                    <w:right w:val="none" w:sz="0" w:space="0" w:color="auto"/>
                  </w:divBdr>
                </w:div>
                <w:div w:id="1977682833">
                  <w:marLeft w:val="0"/>
                  <w:marRight w:val="0"/>
                  <w:marTop w:val="0"/>
                  <w:marBottom w:val="0"/>
                  <w:divBdr>
                    <w:top w:val="none" w:sz="0" w:space="0" w:color="auto"/>
                    <w:left w:val="none" w:sz="0" w:space="0" w:color="auto"/>
                    <w:bottom w:val="none" w:sz="0" w:space="0" w:color="auto"/>
                    <w:right w:val="none" w:sz="0" w:space="0" w:color="auto"/>
                  </w:divBdr>
                </w:div>
                <w:div w:id="948468627">
                  <w:marLeft w:val="0"/>
                  <w:marRight w:val="0"/>
                  <w:marTop w:val="0"/>
                  <w:marBottom w:val="0"/>
                  <w:divBdr>
                    <w:top w:val="none" w:sz="0" w:space="0" w:color="auto"/>
                    <w:left w:val="none" w:sz="0" w:space="0" w:color="auto"/>
                    <w:bottom w:val="none" w:sz="0" w:space="0" w:color="auto"/>
                    <w:right w:val="none" w:sz="0" w:space="0" w:color="auto"/>
                  </w:divBdr>
                </w:div>
                <w:div w:id="1744334288">
                  <w:marLeft w:val="0"/>
                  <w:marRight w:val="0"/>
                  <w:marTop w:val="0"/>
                  <w:marBottom w:val="0"/>
                  <w:divBdr>
                    <w:top w:val="none" w:sz="0" w:space="0" w:color="auto"/>
                    <w:left w:val="none" w:sz="0" w:space="0" w:color="auto"/>
                    <w:bottom w:val="none" w:sz="0" w:space="0" w:color="auto"/>
                    <w:right w:val="none" w:sz="0" w:space="0" w:color="auto"/>
                  </w:divBdr>
                </w:div>
                <w:div w:id="1894731154">
                  <w:marLeft w:val="0"/>
                  <w:marRight w:val="0"/>
                  <w:marTop w:val="0"/>
                  <w:marBottom w:val="0"/>
                  <w:divBdr>
                    <w:top w:val="none" w:sz="0" w:space="0" w:color="auto"/>
                    <w:left w:val="none" w:sz="0" w:space="0" w:color="auto"/>
                    <w:bottom w:val="none" w:sz="0" w:space="0" w:color="auto"/>
                    <w:right w:val="none" w:sz="0" w:space="0" w:color="auto"/>
                  </w:divBdr>
                </w:div>
                <w:div w:id="1764109529">
                  <w:marLeft w:val="0"/>
                  <w:marRight w:val="0"/>
                  <w:marTop w:val="0"/>
                  <w:marBottom w:val="0"/>
                  <w:divBdr>
                    <w:top w:val="none" w:sz="0" w:space="0" w:color="auto"/>
                    <w:left w:val="none" w:sz="0" w:space="0" w:color="auto"/>
                    <w:bottom w:val="none" w:sz="0" w:space="0" w:color="auto"/>
                    <w:right w:val="none" w:sz="0" w:space="0" w:color="auto"/>
                  </w:divBdr>
                </w:div>
                <w:div w:id="677850384">
                  <w:marLeft w:val="0"/>
                  <w:marRight w:val="0"/>
                  <w:marTop w:val="0"/>
                  <w:marBottom w:val="0"/>
                  <w:divBdr>
                    <w:top w:val="none" w:sz="0" w:space="0" w:color="auto"/>
                    <w:left w:val="none" w:sz="0" w:space="0" w:color="auto"/>
                    <w:bottom w:val="none" w:sz="0" w:space="0" w:color="auto"/>
                    <w:right w:val="none" w:sz="0" w:space="0" w:color="auto"/>
                  </w:divBdr>
                </w:div>
                <w:div w:id="1733701261">
                  <w:marLeft w:val="0"/>
                  <w:marRight w:val="0"/>
                  <w:marTop w:val="0"/>
                  <w:marBottom w:val="0"/>
                  <w:divBdr>
                    <w:top w:val="none" w:sz="0" w:space="0" w:color="auto"/>
                    <w:left w:val="none" w:sz="0" w:space="0" w:color="auto"/>
                    <w:bottom w:val="none" w:sz="0" w:space="0" w:color="auto"/>
                    <w:right w:val="none" w:sz="0" w:space="0" w:color="auto"/>
                  </w:divBdr>
                </w:div>
                <w:div w:id="1942226251">
                  <w:marLeft w:val="0"/>
                  <w:marRight w:val="0"/>
                  <w:marTop w:val="0"/>
                  <w:marBottom w:val="0"/>
                  <w:divBdr>
                    <w:top w:val="none" w:sz="0" w:space="0" w:color="auto"/>
                    <w:left w:val="none" w:sz="0" w:space="0" w:color="auto"/>
                    <w:bottom w:val="none" w:sz="0" w:space="0" w:color="auto"/>
                    <w:right w:val="none" w:sz="0" w:space="0" w:color="auto"/>
                  </w:divBdr>
                </w:div>
                <w:div w:id="352733468">
                  <w:marLeft w:val="0"/>
                  <w:marRight w:val="0"/>
                  <w:marTop w:val="0"/>
                  <w:marBottom w:val="0"/>
                  <w:divBdr>
                    <w:top w:val="none" w:sz="0" w:space="0" w:color="auto"/>
                    <w:left w:val="none" w:sz="0" w:space="0" w:color="auto"/>
                    <w:bottom w:val="none" w:sz="0" w:space="0" w:color="auto"/>
                    <w:right w:val="none" w:sz="0" w:space="0" w:color="auto"/>
                  </w:divBdr>
                </w:div>
                <w:div w:id="1237471418">
                  <w:marLeft w:val="0"/>
                  <w:marRight w:val="0"/>
                  <w:marTop w:val="0"/>
                  <w:marBottom w:val="0"/>
                  <w:divBdr>
                    <w:top w:val="none" w:sz="0" w:space="0" w:color="auto"/>
                    <w:left w:val="none" w:sz="0" w:space="0" w:color="auto"/>
                    <w:bottom w:val="none" w:sz="0" w:space="0" w:color="auto"/>
                    <w:right w:val="none" w:sz="0" w:space="0" w:color="auto"/>
                  </w:divBdr>
                </w:div>
                <w:div w:id="330066809">
                  <w:marLeft w:val="0"/>
                  <w:marRight w:val="0"/>
                  <w:marTop w:val="0"/>
                  <w:marBottom w:val="0"/>
                  <w:divBdr>
                    <w:top w:val="none" w:sz="0" w:space="0" w:color="auto"/>
                    <w:left w:val="none" w:sz="0" w:space="0" w:color="auto"/>
                    <w:bottom w:val="none" w:sz="0" w:space="0" w:color="auto"/>
                    <w:right w:val="none" w:sz="0" w:space="0" w:color="auto"/>
                  </w:divBdr>
                </w:div>
                <w:div w:id="733623697">
                  <w:marLeft w:val="0"/>
                  <w:marRight w:val="0"/>
                  <w:marTop w:val="0"/>
                  <w:marBottom w:val="0"/>
                  <w:divBdr>
                    <w:top w:val="none" w:sz="0" w:space="0" w:color="auto"/>
                    <w:left w:val="none" w:sz="0" w:space="0" w:color="auto"/>
                    <w:bottom w:val="none" w:sz="0" w:space="0" w:color="auto"/>
                    <w:right w:val="none" w:sz="0" w:space="0" w:color="auto"/>
                  </w:divBdr>
                </w:div>
                <w:div w:id="510484501">
                  <w:marLeft w:val="0"/>
                  <w:marRight w:val="0"/>
                  <w:marTop w:val="0"/>
                  <w:marBottom w:val="0"/>
                  <w:divBdr>
                    <w:top w:val="none" w:sz="0" w:space="0" w:color="auto"/>
                    <w:left w:val="none" w:sz="0" w:space="0" w:color="auto"/>
                    <w:bottom w:val="none" w:sz="0" w:space="0" w:color="auto"/>
                    <w:right w:val="none" w:sz="0" w:space="0" w:color="auto"/>
                  </w:divBdr>
                </w:div>
                <w:div w:id="951549032">
                  <w:marLeft w:val="0"/>
                  <w:marRight w:val="0"/>
                  <w:marTop w:val="0"/>
                  <w:marBottom w:val="0"/>
                  <w:divBdr>
                    <w:top w:val="none" w:sz="0" w:space="0" w:color="auto"/>
                    <w:left w:val="none" w:sz="0" w:space="0" w:color="auto"/>
                    <w:bottom w:val="none" w:sz="0" w:space="0" w:color="auto"/>
                    <w:right w:val="none" w:sz="0" w:space="0" w:color="auto"/>
                  </w:divBdr>
                </w:div>
                <w:div w:id="1271275078">
                  <w:marLeft w:val="0"/>
                  <w:marRight w:val="0"/>
                  <w:marTop w:val="0"/>
                  <w:marBottom w:val="0"/>
                  <w:divBdr>
                    <w:top w:val="none" w:sz="0" w:space="0" w:color="auto"/>
                    <w:left w:val="none" w:sz="0" w:space="0" w:color="auto"/>
                    <w:bottom w:val="none" w:sz="0" w:space="0" w:color="auto"/>
                    <w:right w:val="none" w:sz="0" w:space="0" w:color="auto"/>
                  </w:divBdr>
                </w:div>
                <w:div w:id="1776248700">
                  <w:marLeft w:val="0"/>
                  <w:marRight w:val="0"/>
                  <w:marTop w:val="0"/>
                  <w:marBottom w:val="0"/>
                  <w:divBdr>
                    <w:top w:val="none" w:sz="0" w:space="0" w:color="auto"/>
                    <w:left w:val="none" w:sz="0" w:space="0" w:color="auto"/>
                    <w:bottom w:val="none" w:sz="0" w:space="0" w:color="auto"/>
                    <w:right w:val="none" w:sz="0" w:space="0" w:color="auto"/>
                  </w:divBdr>
                </w:div>
                <w:div w:id="371423724">
                  <w:marLeft w:val="0"/>
                  <w:marRight w:val="0"/>
                  <w:marTop w:val="0"/>
                  <w:marBottom w:val="0"/>
                  <w:divBdr>
                    <w:top w:val="none" w:sz="0" w:space="0" w:color="auto"/>
                    <w:left w:val="none" w:sz="0" w:space="0" w:color="auto"/>
                    <w:bottom w:val="none" w:sz="0" w:space="0" w:color="auto"/>
                    <w:right w:val="none" w:sz="0" w:space="0" w:color="auto"/>
                  </w:divBdr>
                </w:div>
                <w:div w:id="2141218427">
                  <w:marLeft w:val="0"/>
                  <w:marRight w:val="0"/>
                  <w:marTop w:val="0"/>
                  <w:marBottom w:val="0"/>
                  <w:divBdr>
                    <w:top w:val="none" w:sz="0" w:space="0" w:color="auto"/>
                    <w:left w:val="none" w:sz="0" w:space="0" w:color="auto"/>
                    <w:bottom w:val="none" w:sz="0" w:space="0" w:color="auto"/>
                    <w:right w:val="none" w:sz="0" w:space="0" w:color="auto"/>
                  </w:divBdr>
                </w:div>
                <w:div w:id="420415158">
                  <w:marLeft w:val="0"/>
                  <w:marRight w:val="0"/>
                  <w:marTop w:val="0"/>
                  <w:marBottom w:val="0"/>
                  <w:divBdr>
                    <w:top w:val="none" w:sz="0" w:space="0" w:color="auto"/>
                    <w:left w:val="none" w:sz="0" w:space="0" w:color="auto"/>
                    <w:bottom w:val="none" w:sz="0" w:space="0" w:color="auto"/>
                    <w:right w:val="none" w:sz="0" w:space="0" w:color="auto"/>
                  </w:divBdr>
                </w:div>
                <w:div w:id="226233733">
                  <w:marLeft w:val="0"/>
                  <w:marRight w:val="0"/>
                  <w:marTop w:val="0"/>
                  <w:marBottom w:val="0"/>
                  <w:divBdr>
                    <w:top w:val="none" w:sz="0" w:space="0" w:color="auto"/>
                    <w:left w:val="none" w:sz="0" w:space="0" w:color="auto"/>
                    <w:bottom w:val="none" w:sz="0" w:space="0" w:color="auto"/>
                    <w:right w:val="none" w:sz="0" w:space="0" w:color="auto"/>
                  </w:divBdr>
                </w:div>
                <w:div w:id="552427084">
                  <w:marLeft w:val="0"/>
                  <w:marRight w:val="0"/>
                  <w:marTop w:val="0"/>
                  <w:marBottom w:val="0"/>
                  <w:divBdr>
                    <w:top w:val="none" w:sz="0" w:space="0" w:color="auto"/>
                    <w:left w:val="none" w:sz="0" w:space="0" w:color="auto"/>
                    <w:bottom w:val="none" w:sz="0" w:space="0" w:color="auto"/>
                    <w:right w:val="none" w:sz="0" w:space="0" w:color="auto"/>
                  </w:divBdr>
                </w:div>
                <w:div w:id="909316564">
                  <w:marLeft w:val="0"/>
                  <w:marRight w:val="0"/>
                  <w:marTop w:val="0"/>
                  <w:marBottom w:val="0"/>
                  <w:divBdr>
                    <w:top w:val="none" w:sz="0" w:space="0" w:color="auto"/>
                    <w:left w:val="none" w:sz="0" w:space="0" w:color="auto"/>
                    <w:bottom w:val="none" w:sz="0" w:space="0" w:color="auto"/>
                    <w:right w:val="none" w:sz="0" w:space="0" w:color="auto"/>
                  </w:divBdr>
                </w:div>
                <w:div w:id="1911768060">
                  <w:marLeft w:val="0"/>
                  <w:marRight w:val="0"/>
                  <w:marTop w:val="0"/>
                  <w:marBottom w:val="0"/>
                  <w:divBdr>
                    <w:top w:val="none" w:sz="0" w:space="0" w:color="auto"/>
                    <w:left w:val="none" w:sz="0" w:space="0" w:color="auto"/>
                    <w:bottom w:val="none" w:sz="0" w:space="0" w:color="auto"/>
                    <w:right w:val="none" w:sz="0" w:space="0" w:color="auto"/>
                  </w:divBdr>
                </w:div>
                <w:div w:id="730739956">
                  <w:marLeft w:val="0"/>
                  <w:marRight w:val="0"/>
                  <w:marTop w:val="0"/>
                  <w:marBottom w:val="0"/>
                  <w:divBdr>
                    <w:top w:val="none" w:sz="0" w:space="0" w:color="auto"/>
                    <w:left w:val="none" w:sz="0" w:space="0" w:color="auto"/>
                    <w:bottom w:val="none" w:sz="0" w:space="0" w:color="auto"/>
                    <w:right w:val="none" w:sz="0" w:space="0" w:color="auto"/>
                  </w:divBdr>
                </w:div>
                <w:div w:id="159077175">
                  <w:marLeft w:val="0"/>
                  <w:marRight w:val="0"/>
                  <w:marTop w:val="0"/>
                  <w:marBottom w:val="0"/>
                  <w:divBdr>
                    <w:top w:val="none" w:sz="0" w:space="0" w:color="auto"/>
                    <w:left w:val="none" w:sz="0" w:space="0" w:color="auto"/>
                    <w:bottom w:val="none" w:sz="0" w:space="0" w:color="auto"/>
                    <w:right w:val="none" w:sz="0" w:space="0" w:color="auto"/>
                  </w:divBdr>
                </w:div>
                <w:div w:id="3183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746245">
      <w:bodyDiv w:val="1"/>
      <w:marLeft w:val="0"/>
      <w:marRight w:val="0"/>
      <w:marTop w:val="0"/>
      <w:marBottom w:val="0"/>
      <w:divBdr>
        <w:top w:val="none" w:sz="0" w:space="0" w:color="auto"/>
        <w:left w:val="none" w:sz="0" w:space="0" w:color="auto"/>
        <w:bottom w:val="none" w:sz="0" w:space="0" w:color="auto"/>
        <w:right w:val="none" w:sz="0" w:space="0" w:color="auto"/>
      </w:divBdr>
      <w:divsChild>
        <w:div w:id="1941062054">
          <w:marLeft w:val="0"/>
          <w:marRight w:val="0"/>
          <w:marTop w:val="0"/>
          <w:marBottom w:val="0"/>
          <w:divBdr>
            <w:top w:val="none" w:sz="0" w:space="0" w:color="auto"/>
            <w:left w:val="none" w:sz="0" w:space="0" w:color="auto"/>
            <w:bottom w:val="none" w:sz="0" w:space="0" w:color="auto"/>
            <w:right w:val="none" w:sz="0" w:space="0" w:color="auto"/>
          </w:divBdr>
        </w:div>
        <w:div w:id="353313328">
          <w:marLeft w:val="0"/>
          <w:marRight w:val="0"/>
          <w:marTop w:val="0"/>
          <w:marBottom w:val="0"/>
          <w:divBdr>
            <w:top w:val="none" w:sz="0" w:space="0" w:color="auto"/>
            <w:left w:val="none" w:sz="0" w:space="0" w:color="auto"/>
            <w:bottom w:val="none" w:sz="0" w:space="0" w:color="auto"/>
            <w:right w:val="none" w:sz="0" w:space="0" w:color="auto"/>
          </w:divBdr>
        </w:div>
        <w:div w:id="396246107">
          <w:marLeft w:val="0"/>
          <w:marRight w:val="0"/>
          <w:marTop w:val="0"/>
          <w:marBottom w:val="0"/>
          <w:divBdr>
            <w:top w:val="none" w:sz="0" w:space="0" w:color="auto"/>
            <w:left w:val="none" w:sz="0" w:space="0" w:color="auto"/>
            <w:bottom w:val="none" w:sz="0" w:space="0" w:color="auto"/>
            <w:right w:val="none" w:sz="0" w:space="0" w:color="auto"/>
          </w:divBdr>
        </w:div>
        <w:div w:id="238102980">
          <w:marLeft w:val="0"/>
          <w:marRight w:val="0"/>
          <w:marTop w:val="0"/>
          <w:marBottom w:val="0"/>
          <w:divBdr>
            <w:top w:val="none" w:sz="0" w:space="0" w:color="auto"/>
            <w:left w:val="none" w:sz="0" w:space="0" w:color="auto"/>
            <w:bottom w:val="none" w:sz="0" w:space="0" w:color="auto"/>
            <w:right w:val="none" w:sz="0" w:space="0" w:color="auto"/>
          </w:divBdr>
        </w:div>
      </w:divsChild>
    </w:div>
    <w:div w:id="1678460597">
      <w:bodyDiv w:val="1"/>
      <w:marLeft w:val="0"/>
      <w:marRight w:val="0"/>
      <w:marTop w:val="0"/>
      <w:marBottom w:val="0"/>
      <w:divBdr>
        <w:top w:val="none" w:sz="0" w:space="0" w:color="auto"/>
        <w:left w:val="none" w:sz="0" w:space="0" w:color="auto"/>
        <w:bottom w:val="none" w:sz="0" w:space="0" w:color="auto"/>
        <w:right w:val="none" w:sz="0" w:space="0" w:color="auto"/>
      </w:divBdr>
      <w:divsChild>
        <w:div w:id="1050492970">
          <w:marLeft w:val="0"/>
          <w:marRight w:val="0"/>
          <w:marTop w:val="0"/>
          <w:marBottom w:val="0"/>
          <w:divBdr>
            <w:top w:val="none" w:sz="0" w:space="0" w:color="auto"/>
            <w:left w:val="none" w:sz="0" w:space="0" w:color="auto"/>
            <w:bottom w:val="none" w:sz="0" w:space="0" w:color="auto"/>
            <w:right w:val="none" w:sz="0" w:space="0" w:color="auto"/>
          </w:divBdr>
        </w:div>
        <w:div w:id="384256755">
          <w:marLeft w:val="0"/>
          <w:marRight w:val="0"/>
          <w:marTop w:val="0"/>
          <w:marBottom w:val="0"/>
          <w:divBdr>
            <w:top w:val="none" w:sz="0" w:space="0" w:color="auto"/>
            <w:left w:val="none" w:sz="0" w:space="0" w:color="auto"/>
            <w:bottom w:val="none" w:sz="0" w:space="0" w:color="auto"/>
            <w:right w:val="none" w:sz="0" w:space="0" w:color="auto"/>
          </w:divBdr>
        </w:div>
      </w:divsChild>
    </w:div>
    <w:div w:id="1975674918">
      <w:bodyDiv w:val="1"/>
      <w:marLeft w:val="0"/>
      <w:marRight w:val="0"/>
      <w:marTop w:val="0"/>
      <w:marBottom w:val="0"/>
      <w:divBdr>
        <w:top w:val="none" w:sz="0" w:space="0" w:color="auto"/>
        <w:left w:val="none" w:sz="0" w:space="0" w:color="auto"/>
        <w:bottom w:val="none" w:sz="0" w:space="0" w:color="auto"/>
        <w:right w:val="none" w:sz="0" w:space="0" w:color="auto"/>
      </w:divBdr>
      <w:divsChild>
        <w:div w:id="2010479512">
          <w:marLeft w:val="0"/>
          <w:marRight w:val="0"/>
          <w:marTop w:val="0"/>
          <w:marBottom w:val="0"/>
          <w:divBdr>
            <w:top w:val="none" w:sz="0" w:space="0" w:color="auto"/>
            <w:left w:val="none" w:sz="0" w:space="0" w:color="auto"/>
            <w:bottom w:val="none" w:sz="0" w:space="0" w:color="auto"/>
            <w:right w:val="none" w:sz="0" w:space="0" w:color="auto"/>
          </w:divBdr>
        </w:div>
        <w:div w:id="511146673">
          <w:marLeft w:val="0"/>
          <w:marRight w:val="0"/>
          <w:marTop w:val="0"/>
          <w:marBottom w:val="0"/>
          <w:divBdr>
            <w:top w:val="none" w:sz="0" w:space="0" w:color="auto"/>
            <w:left w:val="none" w:sz="0" w:space="0" w:color="auto"/>
            <w:bottom w:val="none" w:sz="0" w:space="0" w:color="auto"/>
            <w:right w:val="none" w:sz="0" w:space="0" w:color="auto"/>
          </w:divBdr>
        </w:div>
      </w:divsChild>
    </w:div>
    <w:div w:id="2040272369">
      <w:bodyDiv w:val="1"/>
      <w:marLeft w:val="0"/>
      <w:marRight w:val="0"/>
      <w:marTop w:val="0"/>
      <w:marBottom w:val="0"/>
      <w:divBdr>
        <w:top w:val="none" w:sz="0" w:space="0" w:color="auto"/>
        <w:left w:val="none" w:sz="0" w:space="0" w:color="auto"/>
        <w:bottom w:val="none" w:sz="0" w:space="0" w:color="auto"/>
        <w:right w:val="none" w:sz="0" w:space="0" w:color="auto"/>
      </w:divBdr>
      <w:divsChild>
        <w:div w:id="161361678">
          <w:marLeft w:val="0"/>
          <w:marRight w:val="0"/>
          <w:marTop w:val="0"/>
          <w:marBottom w:val="0"/>
          <w:divBdr>
            <w:top w:val="none" w:sz="0" w:space="0" w:color="auto"/>
            <w:left w:val="none" w:sz="0" w:space="0" w:color="auto"/>
            <w:bottom w:val="none" w:sz="0" w:space="0" w:color="auto"/>
            <w:right w:val="none" w:sz="0" w:space="0" w:color="auto"/>
          </w:divBdr>
        </w:div>
        <w:div w:id="1044212876">
          <w:marLeft w:val="0"/>
          <w:marRight w:val="0"/>
          <w:marTop w:val="0"/>
          <w:marBottom w:val="0"/>
          <w:divBdr>
            <w:top w:val="none" w:sz="0" w:space="0" w:color="auto"/>
            <w:left w:val="none" w:sz="0" w:space="0" w:color="auto"/>
            <w:bottom w:val="none" w:sz="0" w:space="0" w:color="auto"/>
            <w:right w:val="none" w:sz="0" w:space="0" w:color="auto"/>
          </w:divBdr>
        </w:div>
        <w:div w:id="1396974545">
          <w:marLeft w:val="0"/>
          <w:marRight w:val="0"/>
          <w:marTop w:val="0"/>
          <w:marBottom w:val="0"/>
          <w:divBdr>
            <w:top w:val="none" w:sz="0" w:space="0" w:color="auto"/>
            <w:left w:val="none" w:sz="0" w:space="0" w:color="auto"/>
            <w:bottom w:val="none" w:sz="0" w:space="0" w:color="auto"/>
            <w:right w:val="none" w:sz="0" w:space="0" w:color="auto"/>
          </w:divBdr>
        </w:div>
        <w:div w:id="353042459">
          <w:marLeft w:val="0"/>
          <w:marRight w:val="0"/>
          <w:marTop w:val="0"/>
          <w:marBottom w:val="0"/>
          <w:divBdr>
            <w:top w:val="none" w:sz="0" w:space="0" w:color="auto"/>
            <w:left w:val="none" w:sz="0" w:space="0" w:color="auto"/>
            <w:bottom w:val="none" w:sz="0" w:space="0" w:color="auto"/>
            <w:right w:val="none" w:sz="0" w:space="0" w:color="auto"/>
          </w:divBdr>
        </w:div>
        <w:div w:id="243689770">
          <w:marLeft w:val="0"/>
          <w:marRight w:val="0"/>
          <w:marTop w:val="0"/>
          <w:marBottom w:val="0"/>
          <w:divBdr>
            <w:top w:val="none" w:sz="0" w:space="0" w:color="auto"/>
            <w:left w:val="none" w:sz="0" w:space="0" w:color="auto"/>
            <w:bottom w:val="none" w:sz="0" w:space="0" w:color="auto"/>
            <w:right w:val="none" w:sz="0" w:space="0" w:color="auto"/>
          </w:divBdr>
        </w:div>
        <w:div w:id="411396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o.drugbank.com/drugs/DB05219"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chart" Target="charts/chart4.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E:\2022\Namrata%20more%20gokhale\New%20folder\Caculation%20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2022\Pranit%20patil%20Sanjeevani%20clg\New%20folder\Caculation%20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2022\Pranit%20patil%20Sanjeevani%20clg\New%20folder\Caculation%20shee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2022\Pranit%20patil%20Sanjeevani%20clg\New%20folder\Caculation%20sheet.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1">
                <a:latin typeface="Times New Roman" panose="02020603050405020304" pitchFamily="18" charset="0"/>
                <a:cs typeface="Times New Roman" panose="02020603050405020304" pitchFamily="18" charset="0"/>
              </a:rPr>
              <a:t>Calibration</a:t>
            </a:r>
            <a:r>
              <a:rPr lang="en-IN" sz="1200" b="1" baseline="0">
                <a:latin typeface="Times New Roman" panose="02020603050405020304" pitchFamily="18" charset="0"/>
                <a:cs typeface="Times New Roman" panose="02020603050405020304" pitchFamily="18" charset="0"/>
              </a:rPr>
              <a:t> curve of Crisaborole</a:t>
            </a:r>
            <a:endParaRPr lang="en-IN" sz="1200" b="1">
              <a:latin typeface="Times New Roman" panose="02020603050405020304" pitchFamily="18" charset="0"/>
              <a:cs typeface="Times New Roman" panose="02020603050405020304" pitchFamily="18" charset="0"/>
            </a:endParaRPr>
          </a:p>
        </c:rich>
      </c:tx>
      <c:layout>
        <c:manualLayout>
          <c:xMode val="edge"/>
          <c:yMode val="edge"/>
          <c:x val="0.19280422928106503"/>
          <c:y val="3.2903756512201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tx1"/>
                </a:solidFill>
                <a:prstDash val="solid"/>
              </a:ln>
              <a:effectLst/>
            </c:spPr>
            <c:trendlineType val="linear"/>
            <c:dispRSqr val="1"/>
            <c:dispEq val="1"/>
            <c:trendlineLbl>
              <c:layout>
                <c:manualLayout>
                  <c:x val="0.16957152709925857"/>
                  <c:y val="-0.17817288208056337"/>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Sheet1!$B$6:$B$10</c:f>
              <c:numCache>
                <c:formatCode>General</c:formatCode>
                <c:ptCount val="5"/>
                <c:pt idx="0">
                  <c:v>2</c:v>
                </c:pt>
                <c:pt idx="1">
                  <c:v>4</c:v>
                </c:pt>
                <c:pt idx="2">
                  <c:v>6</c:v>
                </c:pt>
                <c:pt idx="3">
                  <c:v>8</c:v>
                </c:pt>
                <c:pt idx="4">
                  <c:v>10</c:v>
                </c:pt>
              </c:numCache>
            </c:numRef>
          </c:xVal>
          <c:yVal>
            <c:numRef>
              <c:f>Sheet1!$C$6:$C$10</c:f>
              <c:numCache>
                <c:formatCode>General</c:formatCode>
                <c:ptCount val="5"/>
                <c:pt idx="0">
                  <c:v>0.2286</c:v>
                </c:pt>
                <c:pt idx="1">
                  <c:v>0.41839999999999999</c:v>
                </c:pt>
                <c:pt idx="2">
                  <c:v>0.61160000000000003</c:v>
                </c:pt>
                <c:pt idx="3">
                  <c:v>0.80149999999999999</c:v>
                </c:pt>
                <c:pt idx="4">
                  <c:v>0.97309999999999997</c:v>
                </c:pt>
              </c:numCache>
            </c:numRef>
          </c:yVal>
          <c:smooth val="0"/>
          <c:extLst>
            <c:ext xmlns:c16="http://schemas.microsoft.com/office/drawing/2014/chart" uri="{C3380CC4-5D6E-409C-BE32-E72D297353CC}">
              <c16:uniqueId val="{00000002-A944-4043-8ECC-1E8393D2EF07}"/>
            </c:ext>
          </c:extLst>
        </c:ser>
        <c:dLbls>
          <c:showLegendKey val="0"/>
          <c:showVal val="0"/>
          <c:showCatName val="0"/>
          <c:showSerName val="0"/>
          <c:showPercent val="0"/>
          <c:showBubbleSize val="0"/>
        </c:dLbls>
        <c:axId val="452463872"/>
        <c:axId val="452465840"/>
      </c:scatterChart>
      <c:valAx>
        <c:axId val="4524638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Concentration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2465840"/>
        <c:crosses val="autoZero"/>
        <c:crossBetween val="midCat"/>
      </c:valAx>
      <c:valAx>
        <c:axId val="452465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Absorbance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2463872"/>
        <c:crosses val="autoZero"/>
        <c:crossBetween val="midCat"/>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IN" sz="1200"/>
              <a:t>In-vitro</a:t>
            </a:r>
            <a:r>
              <a:rPr lang="en-IN" sz="1200" baseline="0"/>
              <a:t> Drug Release</a:t>
            </a:r>
            <a:endParaRPr lang="en-IN"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'Comparative %CDR'!$B$4:$B$15</c:f>
              <c:numCache>
                <c:formatCode>General</c:formatCode>
                <c:ptCount val="12"/>
                <c:pt idx="0">
                  <c:v>0</c:v>
                </c:pt>
                <c:pt idx="1">
                  <c:v>1</c:v>
                </c:pt>
                <c:pt idx="2">
                  <c:v>2</c:v>
                </c:pt>
                <c:pt idx="3">
                  <c:v>3</c:v>
                </c:pt>
                <c:pt idx="4">
                  <c:v>4</c:v>
                </c:pt>
                <c:pt idx="5">
                  <c:v>5</c:v>
                </c:pt>
                <c:pt idx="6">
                  <c:v>6</c:v>
                </c:pt>
                <c:pt idx="7">
                  <c:v>7</c:v>
                </c:pt>
                <c:pt idx="8">
                  <c:v>8</c:v>
                </c:pt>
                <c:pt idx="9">
                  <c:v>12</c:v>
                </c:pt>
                <c:pt idx="10">
                  <c:v>16</c:v>
                </c:pt>
                <c:pt idx="11">
                  <c:v>24</c:v>
                </c:pt>
              </c:numCache>
            </c:numRef>
          </c:xVal>
          <c:yVal>
            <c:numRef>
              <c:f>'Comparative %CDR'!$C$4:$C$15</c:f>
              <c:numCache>
                <c:formatCode>General</c:formatCode>
                <c:ptCount val="12"/>
                <c:pt idx="0">
                  <c:v>0</c:v>
                </c:pt>
                <c:pt idx="1">
                  <c:v>9</c:v>
                </c:pt>
                <c:pt idx="2">
                  <c:v>17</c:v>
                </c:pt>
                <c:pt idx="3">
                  <c:v>25</c:v>
                </c:pt>
                <c:pt idx="4">
                  <c:v>34</c:v>
                </c:pt>
                <c:pt idx="5">
                  <c:v>41</c:v>
                </c:pt>
                <c:pt idx="6">
                  <c:v>50</c:v>
                </c:pt>
                <c:pt idx="7">
                  <c:v>59</c:v>
                </c:pt>
                <c:pt idx="8">
                  <c:v>68</c:v>
                </c:pt>
                <c:pt idx="9">
                  <c:v>78</c:v>
                </c:pt>
                <c:pt idx="10">
                  <c:v>85</c:v>
                </c:pt>
                <c:pt idx="11">
                  <c:v>96</c:v>
                </c:pt>
              </c:numCache>
            </c:numRef>
          </c:yVal>
          <c:smooth val="0"/>
          <c:extLst>
            <c:ext xmlns:c16="http://schemas.microsoft.com/office/drawing/2014/chart" uri="{C3380CC4-5D6E-409C-BE32-E72D297353CC}">
              <c16:uniqueId val="{00000000-1DE8-446E-B6E9-FE158CA46F24}"/>
            </c:ext>
          </c:extLst>
        </c:ser>
        <c:ser>
          <c:idx val="1"/>
          <c:order val="1"/>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'Comparative %CDR'!$D$4:$D$15</c:f>
              <c:numCache>
                <c:formatCode>General</c:formatCode>
                <c:ptCount val="12"/>
                <c:pt idx="0">
                  <c:v>0</c:v>
                </c:pt>
                <c:pt idx="1">
                  <c:v>1</c:v>
                </c:pt>
                <c:pt idx="2">
                  <c:v>2</c:v>
                </c:pt>
                <c:pt idx="3">
                  <c:v>3</c:v>
                </c:pt>
                <c:pt idx="4">
                  <c:v>4</c:v>
                </c:pt>
                <c:pt idx="5">
                  <c:v>5</c:v>
                </c:pt>
                <c:pt idx="6">
                  <c:v>6</c:v>
                </c:pt>
                <c:pt idx="7">
                  <c:v>7</c:v>
                </c:pt>
                <c:pt idx="8">
                  <c:v>8</c:v>
                </c:pt>
                <c:pt idx="9">
                  <c:v>9</c:v>
                </c:pt>
                <c:pt idx="10">
                  <c:v>10</c:v>
                </c:pt>
                <c:pt idx="11">
                  <c:v>12</c:v>
                </c:pt>
              </c:numCache>
            </c:numRef>
          </c:xVal>
          <c:yVal>
            <c:numRef>
              <c:f>'Comparative %CDR'!$E$4:$E$15</c:f>
              <c:numCache>
                <c:formatCode>General</c:formatCode>
                <c:ptCount val="12"/>
                <c:pt idx="0">
                  <c:v>0</c:v>
                </c:pt>
                <c:pt idx="1">
                  <c:v>8</c:v>
                </c:pt>
                <c:pt idx="2">
                  <c:v>15</c:v>
                </c:pt>
                <c:pt idx="3">
                  <c:v>24</c:v>
                </c:pt>
                <c:pt idx="4">
                  <c:v>34</c:v>
                </c:pt>
                <c:pt idx="5">
                  <c:v>42</c:v>
                </c:pt>
                <c:pt idx="6">
                  <c:v>55.57</c:v>
                </c:pt>
                <c:pt idx="7">
                  <c:v>60.45</c:v>
                </c:pt>
                <c:pt idx="8">
                  <c:v>69</c:v>
                </c:pt>
                <c:pt idx="9">
                  <c:v>76.900000000000006</c:v>
                </c:pt>
                <c:pt idx="10">
                  <c:v>82</c:v>
                </c:pt>
                <c:pt idx="11">
                  <c:v>92</c:v>
                </c:pt>
              </c:numCache>
            </c:numRef>
          </c:yVal>
          <c:smooth val="0"/>
          <c:extLst>
            <c:ext xmlns:c16="http://schemas.microsoft.com/office/drawing/2014/chart" uri="{C3380CC4-5D6E-409C-BE32-E72D297353CC}">
              <c16:uniqueId val="{00000001-1DE8-446E-B6E9-FE158CA46F24}"/>
            </c:ext>
          </c:extLst>
        </c:ser>
        <c:dLbls>
          <c:showLegendKey val="0"/>
          <c:showVal val="0"/>
          <c:showCatName val="0"/>
          <c:showSerName val="0"/>
          <c:showPercent val="0"/>
          <c:showBubbleSize val="0"/>
        </c:dLbls>
        <c:axId val="446925480"/>
        <c:axId val="446918592"/>
      </c:scatterChart>
      <c:valAx>
        <c:axId val="4469254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 (hr)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918592"/>
        <c:crosses val="autoZero"/>
        <c:crossBetween val="midCat"/>
      </c:valAx>
      <c:valAx>
        <c:axId val="446918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 CDR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925480"/>
        <c:crosses val="autoZero"/>
        <c:crossBetween val="midCat"/>
      </c:valAx>
      <c:spPr>
        <a:noFill/>
        <a:ln>
          <a:noFill/>
        </a:ln>
        <a:effectLst/>
      </c:spPr>
    </c:plotArea>
    <c:legend>
      <c:legendPos val="b"/>
      <c:legendEntry>
        <c:idx val="1"/>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IN" sz="1200"/>
              <a:t>Zero Order Kinetics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11519466316710411"/>
                  <c:y val="-0.1997105570137066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'Zero order'!$B$4:$B$15</c:f>
              <c:numCache>
                <c:formatCode>General</c:formatCode>
                <c:ptCount val="12"/>
                <c:pt idx="0">
                  <c:v>0</c:v>
                </c:pt>
                <c:pt idx="1">
                  <c:v>60</c:v>
                </c:pt>
                <c:pt idx="2">
                  <c:v>120</c:v>
                </c:pt>
                <c:pt idx="3">
                  <c:v>180</c:v>
                </c:pt>
                <c:pt idx="4">
                  <c:v>240</c:v>
                </c:pt>
                <c:pt idx="5">
                  <c:v>300</c:v>
                </c:pt>
                <c:pt idx="6">
                  <c:v>360</c:v>
                </c:pt>
                <c:pt idx="7">
                  <c:v>420</c:v>
                </c:pt>
                <c:pt idx="8">
                  <c:v>480</c:v>
                </c:pt>
                <c:pt idx="9">
                  <c:v>720</c:v>
                </c:pt>
                <c:pt idx="10">
                  <c:v>960</c:v>
                </c:pt>
                <c:pt idx="11">
                  <c:v>1440</c:v>
                </c:pt>
              </c:numCache>
            </c:numRef>
          </c:xVal>
          <c:yVal>
            <c:numRef>
              <c:f>'Zero order'!$C$4:$C$15</c:f>
              <c:numCache>
                <c:formatCode>General</c:formatCode>
                <c:ptCount val="12"/>
                <c:pt idx="0">
                  <c:v>0</c:v>
                </c:pt>
                <c:pt idx="1">
                  <c:v>9</c:v>
                </c:pt>
                <c:pt idx="2">
                  <c:v>17</c:v>
                </c:pt>
                <c:pt idx="3">
                  <c:v>25</c:v>
                </c:pt>
                <c:pt idx="4">
                  <c:v>34</c:v>
                </c:pt>
                <c:pt idx="5">
                  <c:v>41</c:v>
                </c:pt>
                <c:pt idx="6">
                  <c:v>50</c:v>
                </c:pt>
                <c:pt idx="7">
                  <c:v>59</c:v>
                </c:pt>
                <c:pt idx="8">
                  <c:v>68</c:v>
                </c:pt>
                <c:pt idx="9">
                  <c:v>78</c:v>
                </c:pt>
                <c:pt idx="10">
                  <c:v>85</c:v>
                </c:pt>
                <c:pt idx="11">
                  <c:v>96</c:v>
                </c:pt>
              </c:numCache>
            </c:numRef>
          </c:yVal>
          <c:smooth val="0"/>
          <c:extLst>
            <c:ext xmlns:c16="http://schemas.microsoft.com/office/drawing/2014/chart" uri="{C3380CC4-5D6E-409C-BE32-E72D297353CC}">
              <c16:uniqueId val="{00000001-3B68-444D-B4D5-52C256BA85E0}"/>
            </c:ext>
          </c:extLst>
        </c:ser>
        <c:dLbls>
          <c:showLegendKey val="0"/>
          <c:showVal val="0"/>
          <c:showCatName val="0"/>
          <c:showSerName val="0"/>
          <c:showPercent val="0"/>
          <c:showBubbleSize val="0"/>
        </c:dLbls>
        <c:axId val="450847304"/>
        <c:axId val="450846976"/>
      </c:scatterChart>
      <c:valAx>
        <c:axId val="4508473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 (min)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0846976"/>
        <c:crosses val="autoZero"/>
        <c:crossBetween val="midCat"/>
      </c:valAx>
      <c:valAx>
        <c:axId val="450846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 CDR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084730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Higuchi plot</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Sheet5!$C$5</c:f>
              <c:strCache>
                <c:ptCount val="1"/>
                <c:pt idx="0">
                  <c:v>% CDR</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13061307961504812"/>
                  <c:y val="-0.2589016477107028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Sheet5!$B$6:$B$17</c:f>
              <c:numCache>
                <c:formatCode>General</c:formatCode>
                <c:ptCount val="12"/>
                <c:pt idx="0">
                  <c:v>0</c:v>
                </c:pt>
                <c:pt idx="1">
                  <c:v>3</c:v>
                </c:pt>
                <c:pt idx="2">
                  <c:v>4.1231056256176606</c:v>
                </c:pt>
                <c:pt idx="3">
                  <c:v>5</c:v>
                </c:pt>
                <c:pt idx="4">
                  <c:v>5.8309518948453007</c:v>
                </c:pt>
                <c:pt idx="5">
                  <c:v>6.4031242374328485</c:v>
                </c:pt>
                <c:pt idx="6">
                  <c:v>7.0710678118654755</c:v>
                </c:pt>
                <c:pt idx="7">
                  <c:v>7.6811457478686078</c:v>
                </c:pt>
                <c:pt idx="8">
                  <c:v>8.2462112512353212</c:v>
                </c:pt>
                <c:pt idx="9">
                  <c:v>8.8317608663278477</c:v>
                </c:pt>
                <c:pt idx="10">
                  <c:v>9.2195444572928871</c:v>
                </c:pt>
                <c:pt idx="11">
                  <c:v>9.7979589711327115</c:v>
                </c:pt>
              </c:numCache>
            </c:numRef>
          </c:xVal>
          <c:yVal>
            <c:numRef>
              <c:f>Sheet5!$C$6:$C$17</c:f>
              <c:numCache>
                <c:formatCode>General</c:formatCode>
                <c:ptCount val="12"/>
                <c:pt idx="0">
                  <c:v>0</c:v>
                </c:pt>
                <c:pt idx="1">
                  <c:v>9</c:v>
                </c:pt>
                <c:pt idx="2">
                  <c:v>17</c:v>
                </c:pt>
                <c:pt idx="3">
                  <c:v>25</c:v>
                </c:pt>
                <c:pt idx="4">
                  <c:v>34</c:v>
                </c:pt>
                <c:pt idx="5">
                  <c:v>41</c:v>
                </c:pt>
                <c:pt idx="6">
                  <c:v>50</c:v>
                </c:pt>
                <c:pt idx="7">
                  <c:v>59</c:v>
                </c:pt>
                <c:pt idx="8">
                  <c:v>68</c:v>
                </c:pt>
                <c:pt idx="9">
                  <c:v>78</c:v>
                </c:pt>
                <c:pt idx="10">
                  <c:v>85</c:v>
                </c:pt>
                <c:pt idx="11">
                  <c:v>96</c:v>
                </c:pt>
              </c:numCache>
            </c:numRef>
          </c:yVal>
          <c:smooth val="0"/>
          <c:extLst>
            <c:ext xmlns:c16="http://schemas.microsoft.com/office/drawing/2014/chart" uri="{C3380CC4-5D6E-409C-BE32-E72D297353CC}">
              <c16:uniqueId val="{00000001-50D2-4270-9791-07B7FEEBB412}"/>
            </c:ext>
          </c:extLst>
        </c:ser>
        <c:dLbls>
          <c:showLegendKey val="0"/>
          <c:showVal val="0"/>
          <c:showCatName val="0"/>
          <c:showSerName val="0"/>
          <c:showPercent val="0"/>
          <c:showBubbleSize val="0"/>
        </c:dLbls>
        <c:axId val="451689616"/>
        <c:axId val="451693224"/>
      </c:scatterChart>
      <c:valAx>
        <c:axId val="4516896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SQRT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693224"/>
        <c:crosses val="autoZero"/>
        <c:crossBetween val="midCat"/>
      </c:valAx>
      <c:valAx>
        <c:axId val="451693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 CDR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68961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902</TotalTime>
  <Pages>15</Pages>
  <Words>3700</Words>
  <Characters>21095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Amol pimpale</dc:creator>
  <cp:keywords/>
  <dc:description/>
  <cp:lastModifiedBy>Amol Pimpale</cp:lastModifiedBy>
  <cp:revision>90</cp:revision>
  <dcterms:created xsi:type="dcterms:W3CDTF">2023-07-14T11:54:00Z</dcterms:created>
  <dcterms:modified xsi:type="dcterms:W3CDTF">2024-06-21T10:24:00Z</dcterms:modified>
</cp:coreProperties>
</file>