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DFC29" w14:textId="6CA72C76" w:rsidR="00926836" w:rsidRPr="00E278A0" w:rsidRDefault="00E278A0" w:rsidP="000314B5">
      <w:pPr>
        <w:spacing w:after="0" w:line="360" w:lineRule="auto"/>
        <w:jc w:val="center"/>
        <w:rPr>
          <w:rFonts w:ascii="Times New Roman" w:hAnsi="Times New Roman" w:cs="Times New Roman"/>
          <w:b/>
          <w:sz w:val="28"/>
          <w:szCs w:val="28"/>
        </w:rPr>
      </w:pPr>
      <w:r w:rsidRPr="00E278A0">
        <w:rPr>
          <w:rFonts w:ascii="Times New Roman" w:hAnsi="Times New Roman" w:cs="Times New Roman"/>
          <w:b/>
          <w:sz w:val="28"/>
          <w:szCs w:val="28"/>
        </w:rPr>
        <w:t>Anti-Cancer Potential of Blueberry Extract against</w:t>
      </w:r>
      <w:r w:rsidR="0075768A">
        <w:rPr>
          <w:rFonts w:ascii="Times New Roman" w:hAnsi="Times New Roman" w:cs="Times New Roman"/>
          <w:b/>
          <w:sz w:val="28"/>
          <w:szCs w:val="28"/>
        </w:rPr>
        <w:t xml:space="preserve"> Colon Cancer Cell Lines</w:t>
      </w:r>
    </w:p>
    <w:p w14:paraId="15167F6A" w14:textId="4640C15B" w:rsidR="000314B5" w:rsidRPr="0062025A" w:rsidRDefault="00590477" w:rsidP="005C6F9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Mahesh </w:t>
      </w:r>
      <w:r w:rsidR="00B450EF">
        <w:rPr>
          <w:rFonts w:ascii="Times New Roman" w:hAnsi="Times New Roman" w:cs="Times New Roman"/>
          <w:sz w:val="24"/>
          <w:szCs w:val="24"/>
        </w:rPr>
        <w:t>Bhalsing</w:t>
      </w:r>
      <w:r w:rsidRPr="00590477">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62025A" w:rsidRPr="00590477">
        <w:rPr>
          <w:rFonts w:ascii="Times New Roman" w:hAnsi="Times New Roman" w:cs="Times New Roman"/>
          <w:sz w:val="24"/>
          <w:szCs w:val="24"/>
        </w:rPr>
        <w:t>Ganesh</w:t>
      </w:r>
      <w:r w:rsidR="0062025A">
        <w:rPr>
          <w:rFonts w:ascii="Times New Roman" w:hAnsi="Times New Roman" w:cs="Times New Roman"/>
          <w:sz w:val="24"/>
          <w:szCs w:val="24"/>
        </w:rPr>
        <w:t xml:space="preserve"> Kardile</w:t>
      </w:r>
      <w:r w:rsidR="0062025A" w:rsidRPr="0062025A">
        <w:rPr>
          <w:rFonts w:ascii="Times New Roman" w:hAnsi="Times New Roman" w:cs="Times New Roman"/>
          <w:sz w:val="24"/>
          <w:szCs w:val="24"/>
          <w:vertAlign w:val="superscript"/>
        </w:rPr>
        <w:t>1</w:t>
      </w:r>
      <w:r w:rsidR="0062025A">
        <w:rPr>
          <w:rFonts w:ascii="Times New Roman" w:hAnsi="Times New Roman" w:cs="Times New Roman"/>
          <w:sz w:val="24"/>
          <w:szCs w:val="24"/>
          <w:vertAlign w:val="superscript"/>
        </w:rPr>
        <w:t>*</w:t>
      </w:r>
    </w:p>
    <w:p w14:paraId="4620542D" w14:textId="6DF97F08" w:rsidR="00170E0A" w:rsidRPr="005C6F9E" w:rsidRDefault="005C6F9E" w:rsidP="005C6F9E">
      <w:pPr>
        <w:spacing w:after="0" w:line="360" w:lineRule="auto"/>
        <w:jc w:val="center"/>
        <w:rPr>
          <w:rFonts w:ascii="Times New Roman" w:hAnsi="Times New Roman" w:cs="Times New Roman"/>
          <w:i/>
          <w:sz w:val="24"/>
          <w:szCs w:val="24"/>
        </w:rPr>
      </w:pPr>
      <w:r w:rsidRPr="005C6F9E">
        <w:rPr>
          <w:rFonts w:ascii="Times New Roman" w:hAnsi="Times New Roman" w:cs="Times New Roman"/>
          <w:i/>
          <w:sz w:val="24"/>
          <w:szCs w:val="24"/>
          <w:vertAlign w:val="superscript"/>
        </w:rPr>
        <w:t>1</w:t>
      </w:r>
      <w:r w:rsidRPr="005C6F9E">
        <w:rPr>
          <w:rFonts w:ascii="Times New Roman" w:hAnsi="Times New Roman" w:cs="Times New Roman"/>
          <w:i/>
          <w:sz w:val="24"/>
          <w:szCs w:val="24"/>
        </w:rPr>
        <w:t>Pravara Medical Trust</w:t>
      </w:r>
      <w:r w:rsidR="00CA0B31">
        <w:rPr>
          <w:rFonts w:ascii="Times New Roman" w:hAnsi="Times New Roman" w:cs="Times New Roman"/>
          <w:i/>
          <w:sz w:val="24"/>
          <w:szCs w:val="24"/>
        </w:rPr>
        <w:t>'s College of pharmacy, Shevgaon-</w:t>
      </w:r>
      <w:r w:rsidR="00CA0B31" w:rsidRPr="005C6F9E">
        <w:rPr>
          <w:rFonts w:ascii="Times New Roman" w:hAnsi="Times New Roman" w:cs="Times New Roman"/>
          <w:i/>
          <w:sz w:val="24"/>
          <w:szCs w:val="24"/>
        </w:rPr>
        <w:t>414502</w:t>
      </w:r>
      <w:r w:rsidRPr="005C6F9E">
        <w:rPr>
          <w:rFonts w:ascii="Times New Roman" w:hAnsi="Times New Roman" w:cs="Times New Roman"/>
          <w:i/>
          <w:sz w:val="24"/>
          <w:szCs w:val="24"/>
        </w:rPr>
        <w:t>, Ahmednagar, Maharashtra, India</w:t>
      </w:r>
      <w:r>
        <w:rPr>
          <w:rFonts w:ascii="Times New Roman" w:hAnsi="Times New Roman" w:cs="Times New Roman"/>
          <w:i/>
          <w:sz w:val="24"/>
          <w:szCs w:val="24"/>
        </w:rPr>
        <w:t>.</w:t>
      </w:r>
    </w:p>
    <w:p w14:paraId="614A0E9F" w14:textId="77777777" w:rsidR="00170E0A" w:rsidRDefault="00170E0A" w:rsidP="000314B5">
      <w:pPr>
        <w:spacing w:after="0" w:line="360" w:lineRule="auto"/>
        <w:jc w:val="both"/>
        <w:rPr>
          <w:rFonts w:ascii="Times New Roman" w:hAnsi="Times New Roman" w:cs="Times New Roman"/>
          <w:sz w:val="24"/>
          <w:szCs w:val="24"/>
        </w:rPr>
      </w:pPr>
    </w:p>
    <w:p w14:paraId="711FE684" w14:textId="77777777" w:rsidR="00170E0A" w:rsidRDefault="00170E0A" w:rsidP="000314B5">
      <w:pPr>
        <w:spacing w:after="0" w:line="360" w:lineRule="auto"/>
        <w:jc w:val="both"/>
        <w:rPr>
          <w:rFonts w:ascii="Times New Roman" w:hAnsi="Times New Roman" w:cs="Times New Roman"/>
          <w:sz w:val="24"/>
          <w:szCs w:val="24"/>
        </w:rPr>
      </w:pPr>
    </w:p>
    <w:p w14:paraId="7B047D70" w14:textId="77777777" w:rsidR="006F4241" w:rsidRDefault="006F4241" w:rsidP="000314B5">
      <w:pPr>
        <w:spacing w:after="0" w:line="360" w:lineRule="auto"/>
        <w:jc w:val="both"/>
        <w:rPr>
          <w:rFonts w:ascii="Times New Roman" w:hAnsi="Times New Roman" w:cs="Times New Roman"/>
          <w:sz w:val="24"/>
          <w:szCs w:val="24"/>
        </w:rPr>
      </w:pPr>
    </w:p>
    <w:p w14:paraId="764D1C4F" w14:textId="77777777" w:rsidR="006F4241" w:rsidRDefault="006F4241" w:rsidP="000314B5">
      <w:pPr>
        <w:spacing w:after="0" w:line="360" w:lineRule="auto"/>
        <w:jc w:val="both"/>
        <w:rPr>
          <w:rFonts w:ascii="Times New Roman" w:hAnsi="Times New Roman" w:cs="Times New Roman"/>
          <w:sz w:val="24"/>
          <w:szCs w:val="24"/>
        </w:rPr>
      </w:pPr>
    </w:p>
    <w:p w14:paraId="0743EED3" w14:textId="77777777" w:rsidR="006F4241" w:rsidRDefault="006F4241" w:rsidP="000314B5">
      <w:pPr>
        <w:spacing w:after="0" w:line="360" w:lineRule="auto"/>
        <w:jc w:val="both"/>
        <w:rPr>
          <w:rFonts w:ascii="Times New Roman" w:hAnsi="Times New Roman" w:cs="Times New Roman"/>
          <w:sz w:val="24"/>
          <w:szCs w:val="24"/>
        </w:rPr>
      </w:pPr>
    </w:p>
    <w:p w14:paraId="542DCC53" w14:textId="77777777" w:rsidR="006F4241" w:rsidRDefault="006F4241" w:rsidP="000314B5">
      <w:pPr>
        <w:spacing w:after="0" w:line="360" w:lineRule="auto"/>
        <w:jc w:val="both"/>
        <w:rPr>
          <w:rFonts w:ascii="Times New Roman" w:hAnsi="Times New Roman" w:cs="Times New Roman"/>
          <w:sz w:val="24"/>
          <w:szCs w:val="24"/>
        </w:rPr>
      </w:pPr>
    </w:p>
    <w:p w14:paraId="7C04646A" w14:textId="77777777" w:rsidR="006F4241" w:rsidRDefault="006F4241" w:rsidP="000314B5">
      <w:pPr>
        <w:spacing w:after="0" w:line="360" w:lineRule="auto"/>
        <w:jc w:val="both"/>
        <w:rPr>
          <w:rFonts w:ascii="Times New Roman" w:hAnsi="Times New Roman" w:cs="Times New Roman"/>
          <w:sz w:val="24"/>
          <w:szCs w:val="24"/>
        </w:rPr>
      </w:pPr>
    </w:p>
    <w:p w14:paraId="4F8D35A9" w14:textId="77777777" w:rsidR="006F4241" w:rsidRDefault="006F4241" w:rsidP="000314B5">
      <w:pPr>
        <w:spacing w:after="0" w:line="360" w:lineRule="auto"/>
        <w:jc w:val="both"/>
        <w:rPr>
          <w:rFonts w:ascii="Times New Roman" w:hAnsi="Times New Roman" w:cs="Times New Roman"/>
          <w:sz w:val="24"/>
          <w:szCs w:val="24"/>
        </w:rPr>
      </w:pPr>
    </w:p>
    <w:p w14:paraId="6FDB4059" w14:textId="77777777" w:rsidR="00170E0A" w:rsidRDefault="00170E0A" w:rsidP="000314B5">
      <w:pPr>
        <w:spacing w:after="0" w:line="360" w:lineRule="auto"/>
        <w:jc w:val="both"/>
        <w:rPr>
          <w:rFonts w:ascii="Times New Roman" w:hAnsi="Times New Roman" w:cs="Times New Roman"/>
          <w:sz w:val="24"/>
          <w:szCs w:val="24"/>
        </w:rPr>
      </w:pPr>
    </w:p>
    <w:p w14:paraId="494093D6" w14:textId="72782D63" w:rsidR="00170E0A" w:rsidRDefault="00B4790E" w:rsidP="000314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*Corresponding author,</w:t>
      </w:r>
    </w:p>
    <w:p w14:paraId="6623476E" w14:textId="68ACFE88" w:rsidR="00B4790E" w:rsidRDefault="0019349D" w:rsidP="000314B5">
      <w:pPr>
        <w:spacing w:after="0" w:line="360" w:lineRule="auto"/>
        <w:jc w:val="both"/>
        <w:rPr>
          <w:rFonts w:ascii="Times New Roman" w:hAnsi="Times New Roman" w:cs="Times New Roman"/>
          <w:b/>
          <w:sz w:val="24"/>
          <w:szCs w:val="24"/>
        </w:rPr>
      </w:pPr>
      <w:r w:rsidRPr="0019349D">
        <w:rPr>
          <w:rFonts w:ascii="Times New Roman" w:hAnsi="Times New Roman" w:cs="Times New Roman"/>
          <w:b/>
          <w:sz w:val="24"/>
          <w:szCs w:val="24"/>
        </w:rPr>
        <w:t>Ganesh Kardile</w:t>
      </w:r>
      <w:r w:rsidR="002A5672" w:rsidRPr="00A4692B">
        <w:rPr>
          <w:rFonts w:ascii="Times New Roman" w:hAnsi="Times New Roman" w:cs="Times New Roman"/>
          <w:b/>
          <w:sz w:val="24"/>
          <w:szCs w:val="24"/>
        </w:rPr>
        <w:t>,</w:t>
      </w:r>
    </w:p>
    <w:p w14:paraId="6347089F" w14:textId="39A9BBC9" w:rsidR="00EA75A1" w:rsidRPr="00EA75A1" w:rsidRDefault="00CA36A0" w:rsidP="000314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Lecturer</w:t>
      </w:r>
      <w:r w:rsidR="00EA75A1" w:rsidRPr="00EA75A1">
        <w:rPr>
          <w:rFonts w:ascii="Times New Roman" w:hAnsi="Times New Roman" w:cs="Times New Roman"/>
          <w:sz w:val="24"/>
          <w:szCs w:val="24"/>
        </w:rPr>
        <w:t>,</w:t>
      </w:r>
    </w:p>
    <w:p w14:paraId="61BB83C7" w14:textId="77777777" w:rsidR="00716A6E" w:rsidRDefault="00716A6E" w:rsidP="00716A6E">
      <w:pPr>
        <w:spacing w:after="0" w:line="360" w:lineRule="auto"/>
        <w:jc w:val="both"/>
        <w:rPr>
          <w:rFonts w:ascii="Times New Roman" w:hAnsi="Times New Roman" w:cs="Times New Roman"/>
          <w:sz w:val="24"/>
          <w:szCs w:val="24"/>
        </w:rPr>
      </w:pPr>
      <w:r w:rsidRPr="00716A6E">
        <w:rPr>
          <w:rFonts w:ascii="Times New Roman" w:hAnsi="Times New Roman" w:cs="Times New Roman"/>
          <w:sz w:val="24"/>
          <w:szCs w:val="24"/>
        </w:rPr>
        <w:t xml:space="preserve">Pravara Medical Trust's College of pharmacy, </w:t>
      </w:r>
    </w:p>
    <w:p w14:paraId="2F73D7BD" w14:textId="77777777" w:rsidR="00716A6E" w:rsidRDefault="00716A6E" w:rsidP="00716A6E">
      <w:pPr>
        <w:spacing w:after="0" w:line="360" w:lineRule="auto"/>
        <w:jc w:val="both"/>
        <w:rPr>
          <w:rFonts w:ascii="Times New Roman" w:hAnsi="Times New Roman" w:cs="Times New Roman"/>
          <w:sz w:val="24"/>
          <w:szCs w:val="24"/>
        </w:rPr>
      </w:pPr>
      <w:r w:rsidRPr="00716A6E">
        <w:rPr>
          <w:rFonts w:ascii="Times New Roman" w:hAnsi="Times New Roman" w:cs="Times New Roman"/>
          <w:sz w:val="24"/>
          <w:szCs w:val="24"/>
        </w:rPr>
        <w:t>Shevgaon</w:t>
      </w:r>
      <w:r>
        <w:rPr>
          <w:rFonts w:ascii="Times New Roman" w:hAnsi="Times New Roman" w:cs="Times New Roman"/>
          <w:sz w:val="24"/>
          <w:szCs w:val="24"/>
        </w:rPr>
        <w:t>-</w:t>
      </w:r>
      <w:r w:rsidRPr="00716A6E">
        <w:rPr>
          <w:rFonts w:ascii="Times New Roman" w:hAnsi="Times New Roman" w:cs="Times New Roman"/>
          <w:sz w:val="24"/>
          <w:szCs w:val="24"/>
        </w:rPr>
        <w:t>414502,</w:t>
      </w:r>
      <w:r>
        <w:rPr>
          <w:rFonts w:ascii="Times New Roman" w:hAnsi="Times New Roman" w:cs="Times New Roman"/>
          <w:sz w:val="24"/>
          <w:szCs w:val="24"/>
        </w:rPr>
        <w:t xml:space="preserve"> </w:t>
      </w:r>
    </w:p>
    <w:p w14:paraId="1371F90F" w14:textId="0A283AC4" w:rsidR="002A5672" w:rsidRDefault="00716A6E" w:rsidP="00716A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Ahmednagar, Maharashtra, India.</w:t>
      </w:r>
    </w:p>
    <w:p w14:paraId="04E5B5FB" w14:textId="41E28B51" w:rsidR="00A4692B" w:rsidRDefault="00061067" w:rsidP="00716A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Email ID</w:t>
      </w:r>
      <w:r w:rsidR="00A4692B">
        <w:rPr>
          <w:rFonts w:ascii="Times New Roman" w:hAnsi="Times New Roman" w:cs="Times New Roman"/>
          <w:sz w:val="24"/>
          <w:szCs w:val="24"/>
        </w:rPr>
        <w:t xml:space="preserve">: </w:t>
      </w:r>
      <w:hyperlink r:id="rId7" w:history="1">
        <w:r w:rsidR="0019349D" w:rsidRPr="006A2838">
          <w:rPr>
            <w:rStyle w:val="Hyperlink"/>
            <w:rFonts w:ascii="Times New Roman" w:hAnsi="Times New Roman" w:cs="Times New Roman"/>
            <w:sz w:val="24"/>
            <w:szCs w:val="24"/>
          </w:rPr>
          <w:t>gkardile018@gmail.com</w:t>
        </w:r>
      </w:hyperlink>
      <w:r w:rsidR="0019349D">
        <w:rPr>
          <w:rFonts w:ascii="Times New Roman" w:hAnsi="Times New Roman" w:cs="Times New Roman"/>
          <w:sz w:val="24"/>
          <w:szCs w:val="24"/>
        </w:rPr>
        <w:t xml:space="preserve"> </w:t>
      </w:r>
    </w:p>
    <w:p w14:paraId="4D745C2C" w14:textId="77777777" w:rsidR="00170E0A" w:rsidRDefault="00170E0A" w:rsidP="000314B5">
      <w:pPr>
        <w:spacing w:after="0" w:line="360" w:lineRule="auto"/>
        <w:jc w:val="both"/>
        <w:rPr>
          <w:rFonts w:ascii="Times New Roman" w:hAnsi="Times New Roman" w:cs="Times New Roman"/>
          <w:sz w:val="24"/>
          <w:szCs w:val="24"/>
        </w:rPr>
      </w:pPr>
    </w:p>
    <w:p w14:paraId="0400DF40" w14:textId="77777777" w:rsidR="00170E0A" w:rsidRDefault="00170E0A" w:rsidP="000314B5">
      <w:pPr>
        <w:spacing w:after="0" w:line="360" w:lineRule="auto"/>
        <w:jc w:val="both"/>
        <w:rPr>
          <w:rFonts w:ascii="Times New Roman" w:hAnsi="Times New Roman" w:cs="Times New Roman"/>
          <w:sz w:val="24"/>
          <w:szCs w:val="24"/>
        </w:rPr>
      </w:pPr>
    </w:p>
    <w:p w14:paraId="308156DE" w14:textId="77777777" w:rsidR="00170E0A" w:rsidRDefault="00170E0A" w:rsidP="000314B5">
      <w:pPr>
        <w:spacing w:after="0" w:line="360" w:lineRule="auto"/>
        <w:jc w:val="both"/>
        <w:rPr>
          <w:rFonts w:ascii="Times New Roman" w:hAnsi="Times New Roman" w:cs="Times New Roman"/>
          <w:sz w:val="24"/>
          <w:szCs w:val="24"/>
        </w:rPr>
      </w:pPr>
    </w:p>
    <w:p w14:paraId="6CEE5A76" w14:textId="77777777" w:rsidR="00170E0A" w:rsidRDefault="00170E0A" w:rsidP="000314B5">
      <w:pPr>
        <w:spacing w:after="0" w:line="360" w:lineRule="auto"/>
        <w:jc w:val="both"/>
        <w:rPr>
          <w:rFonts w:ascii="Times New Roman" w:hAnsi="Times New Roman" w:cs="Times New Roman"/>
          <w:sz w:val="24"/>
          <w:szCs w:val="24"/>
        </w:rPr>
      </w:pPr>
    </w:p>
    <w:p w14:paraId="0F115C94" w14:textId="77777777" w:rsidR="00170E0A" w:rsidRDefault="00170E0A" w:rsidP="000314B5">
      <w:pPr>
        <w:spacing w:after="0" w:line="360" w:lineRule="auto"/>
        <w:jc w:val="both"/>
        <w:rPr>
          <w:rFonts w:ascii="Times New Roman" w:hAnsi="Times New Roman" w:cs="Times New Roman"/>
          <w:sz w:val="24"/>
          <w:szCs w:val="24"/>
        </w:rPr>
      </w:pPr>
    </w:p>
    <w:p w14:paraId="2819490C" w14:textId="77777777" w:rsidR="00170E0A" w:rsidRDefault="00170E0A" w:rsidP="000314B5">
      <w:pPr>
        <w:spacing w:after="0" w:line="360" w:lineRule="auto"/>
        <w:jc w:val="both"/>
        <w:rPr>
          <w:rFonts w:ascii="Times New Roman" w:hAnsi="Times New Roman" w:cs="Times New Roman"/>
          <w:sz w:val="24"/>
          <w:szCs w:val="24"/>
        </w:rPr>
      </w:pPr>
    </w:p>
    <w:p w14:paraId="6D141C6F" w14:textId="77777777" w:rsidR="00170E0A" w:rsidRDefault="00170E0A" w:rsidP="000314B5">
      <w:pPr>
        <w:spacing w:after="0" w:line="360" w:lineRule="auto"/>
        <w:jc w:val="both"/>
        <w:rPr>
          <w:rFonts w:ascii="Times New Roman" w:hAnsi="Times New Roman" w:cs="Times New Roman"/>
          <w:sz w:val="24"/>
          <w:szCs w:val="24"/>
        </w:rPr>
      </w:pPr>
    </w:p>
    <w:p w14:paraId="3793CEAD" w14:textId="77777777" w:rsidR="00170E0A" w:rsidRDefault="00170E0A" w:rsidP="000314B5">
      <w:pPr>
        <w:spacing w:after="0" w:line="360" w:lineRule="auto"/>
        <w:jc w:val="both"/>
        <w:rPr>
          <w:rFonts w:ascii="Times New Roman" w:hAnsi="Times New Roman" w:cs="Times New Roman"/>
          <w:sz w:val="24"/>
          <w:szCs w:val="24"/>
        </w:rPr>
      </w:pPr>
    </w:p>
    <w:p w14:paraId="3C6CA288" w14:textId="77777777" w:rsidR="00170E0A" w:rsidRDefault="00170E0A" w:rsidP="000314B5">
      <w:pPr>
        <w:spacing w:after="0" w:line="360" w:lineRule="auto"/>
        <w:jc w:val="both"/>
        <w:rPr>
          <w:rFonts w:ascii="Times New Roman" w:hAnsi="Times New Roman" w:cs="Times New Roman"/>
          <w:sz w:val="24"/>
          <w:szCs w:val="24"/>
        </w:rPr>
      </w:pPr>
    </w:p>
    <w:p w14:paraId="2EA41386" w14:textId="77777777" w:rsidR="00170E0A" w:rsidRDefault="00170E0A" w:rsidP="000314B5">
      <w:pPr>
        <w:spacing w:after="0" w:line="360" w:lineRule="auto"/>
        <w:jc w:val="both"/>
        <w:rPr>
          <w:rFonts w:ascii="Times New Roman" w:hAnsi="Times New Roman" w:cs="Times New Roman"/>
          <w:sz w:val="24"/>
          <w:szCs w:val="24"/>
        </w:rPr>
      </w:pPr>
    </w:p>
    <w:p w14:paraId="7F5A59D7" w14:textId="77777777" w:rsidR="00170E0A" w:rsidRDefault="00170E0A" w:rsidP="000314B5">
      <w:pPr>
        <w:spacing w:after="0" w:line="360" w:lineRule="auto"/>
        <w:jc w:val="both"/>
        <w:rPr>
          <w:rFonts w:ascii="Times New Roman" w:hAnsi="Times New Roman" w:cs="Times New Roman"/>
          <w:sz w:val="24"/>
          <w:szCs w:val="24"/>
        </w:rPr>
      </w:pPr>
    </w:p>
    <w:p w14:paraId="64E9D877" w14:textId="77777777" w:rsidR="00061067" w:rsidRDefault="00061067" w:rsidP="000314B5">
      <w:pPr>
        <w:spacing w:after="0" w:line="360" w:lineRule="auto"/>
        <w:jc w:val="both"/>
        <w:rPr>
          <w:rFonts w:ascii="Times New Roman" w:hAnsi="Times New Roman" w:cs="Times New Roman"/>
          <w:sz w:val="24"/>
          <w:szCs w:val="24"/>
        </w:rPr>
      </w:pPr>
    </w:p>
    <w:p w14:paraId="2BA65552" w14:textId="1F059907" w:rsidR="00170E0A" w:rsidRPr="00170E0A" w:rsidRDefault="002A7611" w:rsidP="00170E0A">
      <w:pPr>
        <w:spacing w:after="0" w:line="360" w:lineRule="auto"/>
        <w:jc w:val="both"/>
        <w:rPr>
          <w:rFonts w:ascii="Times New Roman" w:hAnsi="Times New Roman" w:cs="Times New Roman"/>
          <w:b/>
          <w:sz w:val="24"/>
          <w:szCs w:val="24"/>
        </w:rPr>
      </w:pPr>
      <w:r w:rsidRPr="00170E0A">
        <w:rPr>
          <w:rFonts w:ascii="Times New Roman" w:hAnsi="Times New Roman" w:cs="Times New Roman"/>
          <w:b/>
          <w:sz w:val="24"/>
          <w:szCs w:val="24"/>
        </w:rPr>
        <w:lastRenderedPageBreak/>
        <w:t>ABSTRACT</w:t>
      </w:r>
      <w:r w:rsidR="00170E0A" w:rsidRPr="00170E0A">
        <w:rPr>
          <w:rFonts w:ascii="Times New Roman" w:hAnsi="Times New Roman" w:cs="Times New Roman"/>
          <w:b/>
          <w:sz w:val="24"/>
          <w:szCs w:val="24"/>
        </w:rPr>
        <w:t>:</w:t>
      </w:r>
    </w:p>
    <w:p w14:paraId="29CFDD50" w14:textId="126BEF6C" w:rsidR="00170E0A" w:rsidRPr="00170E0A" w:rsidRDefault="00170E0A" w:rsidP="00170E0A">
      <w:pPr>
        <w:spacing w:after="0" w:line="360" w:lineRule="auto"/>
        <w:jc w:val="both"/>
        <w:rPr>
          <w:rFonts w:ascii="Times New Roman" w:hAnsi="Times New Roman" w:cs="Times New Roman"/>
          <w:sz w:val="24"/>
          <w:szCs w:val="24"/>
        </w:rPr>
      </w:pPr>
      <w:r w:rsidRPr="00170E0A">
        <w:rPr>
          <w:rFonts w:ascii="Times New Roman" w:hAnsi="Times New Roman" w:cs="Times New Roman"/>
          <w:sz w:val="24"/>
          <w:szCs w:val="24"/>
        </w:rPr>
        <w:t>Colon cancer remains one of the most prevalent malignancies worldwide, with rising incidences in both developed and developing nations. Conventional treatments for colon cancer, such as chemotherapy and radiotherapy, often produce adverse side effects, necessitating the exploration of natural alternatives. This study investigates the anti-cancer activity of acetone fruit extract of Vaccinium pallidum (blueberry) against colon cancer cell lines (HCT116, HT29, and HT115) using the MTT assay. The extract was prepared and screened for phytochemicals, revealing the presence of alkaloids, flavonoids, tannins, saponins, phenolics, carbohydrates, phytosterols, and triterpenoids, which are known for their antioxid</w:t>
      </w:r>
      <w:r>
        <w:rPr>
          <w:rFonts w:ascii="Times New Roman" w:hAnsi="Times New Roman" w:cs="Times New Roman"/>
          <w:sz w:val="24"/>
          <w:szCs w:val="24"/>
        </w:rPr>
        <w:t>ant and anti-cancer properties.</w:t>
      </w:r>
    </w:p>
    <w:p w14:paraId="4BD60673" w14:textId="36EDA712" w:rsidR="00170E0A" w:rsidRPr="00170E0A" w:rsidRDefault="00170E0A" w:rsidP="00170E0A">
      <w:pPr>
        <w:spacing w:after="0" w:line="360" w:lineRule="auto"/>
        <w:jc w:val="both"/>
        <w:rPr>
          <w:rFonts w:ascii="Times New Roman" w:hAnsi="Times New Roman" w:cs="Times New Roman"/>
          <w:sz w:val="24"/>
          <w:szCs w:val="24"/>
        </w:rPr>
      </w:pPr>
      <w:r w:rsidRPr="00170E0A">
        <w:rPr>
          <w:rFonts w:ascii="Times New Roman" w:hAnsi="Times New Roman" w:cs="Times New Roman"/>
          <w:sz w:val="24"/>
          <w:szCs w:val="24"/>
        </w:rPr>
        <w:t>Cytotoxicity studies demonstrated dose-dependent activity, with CTC50 values of 230 ± 16.32 µg/ml, 140 ± 23.0 µg/ml, and 290 ± 26 µg/ml for HCT116, HT29, and HT115 cell lines, respectively. Higher cytotoxicity was observed in HT29 cells, indicating stronger inhibitory potential. The results suggest that the extract may induce apoptosis and inhibit proliferation through mit</w:t>
      </w:r>
      <w:r>
        <w:rPr>
          <w:rFonts w:ascii="Times New Roman" w:hAnsi="Times New Roman" w:cs="Times New Roman"/>
          <w:sz w:val="24"/>
          <w:szCs w:val="24"/>
        </w:rPr>
        <w:t>ochondrial activity disruption.</w:t>
      </w:r>
    </w:p>
    <w:p w14:paraId="6CC24616" w14:textId="77777777" w:rsidR="00170E0A" w:rsidRPr="00170E0A" w:rsidRDefault="00170E0A" w:rsidP="00170E0A">
      <w:pPr>
        <w:spacing w:after="0" w:line="360" w:lineRule="auto"/>
        <w:jc w:val="both"/>
        <w:rPr>
          <w:rFonts w:ascii="Times New Roman" w:hAnsi="Times New Roman" w:cs="Times New Roman"/>
          <w:sz w:val="24"/>
          <w:szCs w:val="24"/>
        </w:rPr>
      </w:pPr>
      <w:r w:rsidRPr="00170E0A">
        <w:rPr>
          <w:rFonts w:ascii="Times New Roman" w:hAnsi="Times New Roman" w:cs="Times New Roman"/>
          <w:sz w:val="24"/>
          <w:szCs w:val="24"/>
        </w:rPr>
        <w:t>This study highlights the therapeutic promise of Vaccinium pallidum in combating colon cancer, underscoring the importance of dietary phytochemicals as safe, effective alternatives. Future research should focus on elucidating the precise molecular pathways involved and evaluating in vivo efficacy to support clinical applications.</w:t>
      </w:r>
    </w:p>
    <w:p w14:paraId="48358810" w14:textId="77777777" w:rsidR="00170E0A" w:rsidRDefault="00170E0A" w:rsidP="000314B5">
      <w:pPr>
        <w:spacing w:after="0" w:line="360" w:lineRule="auto"/>
        <w:jc w:val="both"/>
        <w:rPr>
          <w:rFonts w:ascii="Times New Roman" w:hAnsi="Times New Roman" w:cs="Times New Roman"/>
          <w:sz w:val="24"/>
          <w:szCs w:val="24"/>
        </w:rPr>
      </w:pPr>
    </w:p>
    <w:p w14:paraId="47F9E33C" w14:textId="21D1A55B" w:rsidR="006363BE" w:rsidRPr="006363BE" w:rsidRDefault="002A7611" w:rsidP="006363BE">
      <w:pPr>
        <w:spacing w:after="0" w:line="360" w:lineRule="auto"/>
        <w:jc w:val="both"/>
        <w:rPr>
          <w:rFonts w:ascii="Times New Roman" w:hAnsi="Times New Roman" w:cs="Times New Roman"/>
          <w:sz w:val="24"/>
          <w:szCs w:val="24"/>
        </w:rPr>
      </w:pPr>
      <w:r w:rsidRPr="006363BE">
        <w:rPr>
          <w:rFonts w:ascii="Times New Roman" w:hAnsi="Times New Roman" w:cs="Times New Roman"/>
          <w:b/>
          <w:sz w:val="24"/>
          <w:szCs w:val="24"/>
        </w:rPr>
        <w:t>KEYWORDS</w:t>
      </w:r>
      <w:r w:rsidR="006363BE" w:rsidRPr="006363BE">
        <w:rPr>
          <w:rFonts w:ascii="Times New Roman" w:hAnsi="Times New Roman" w:cs="Times New Roman"/>
          <w:b/>
          <w:sz w:val="24"/>
          <w:szCs w:val="24"/>
        </w:rPr>
        <w:t>:</w:t>
      </w:r>
      <w:r w:rsidR="006363BE">
        <w:rPr>
          <w:rFonts w:ascii="Times New Roman" w:hAnsi="Times New Roman" w:cs="Times New Roman"/>
          <w:sz w:val="24"/>
          <w:szCs w:val="24"/>
        </w:rPr>
        <w:t xml:space="preserve"> Colon Cancer, Blueberry Extract, </w:t>
      </w:r>
      <w:r w:rsidR="00847F96">
        <w:rPr>
          <w:rFonts w:ascii="Times New Roman" w:hAnsi="Times New Roman" w:cs="Times New Roman"/>
          <w:sz w:val="24"/>
          <w:szCs w:val="24"/>
        </w:rPr>
        <w:t xml:space="preserve">Vaccinium pallidum, </w:t>
      </w:r>
      <w:r w:rsidR="006363BE" w:rsidRPr="006363BE">
        <w:rPr>
          <w:rFonts w:ascii="Times New Roman" w:hAnsi="Times New Roman" w:cs="Times New Roman"/>
          <w:sz w:val="24"/>
          <w:szCs w:val="24"/>
        </w:rPr>
        <w:t>Cytotoxi</w:t>
      </w:r>
      <w:r w:rsidR="006363BE">
        <w:rPr>
          <w:rFonts w:ascii="Times New Roman" w:hAnsi="Times New Roman" w:cs="Times New Roman"/>
          <w:sz w:val="24"/>
          <w:szCs w:val="24"/>
        </w:rPr>
        <w:t xml:space="preserve">city, Phytochemicals, </w:t>
      </w:r>
      <w:r w:rsidR="006363BE" w:rsidRPr="006363BE">
        <w:rPr>
          <w:rFonts w:ascii="Times New Roman" w:hAnsi="Times New Roman" w:cs="Times New Roman"/>
          <w:sz w:val="24"/>
          <w:szCs w:val="24"/>
        </w:rPr>
        <w:t>MTT Assay</w:t>
      </w:r>
    </w:p>
    <w:p w14:paraId="4CAC58ED" w14:textId="0ADC672C" w:rsidR="000314B5" w:rsidRDefault="000314B5" w:rsidP="000314B5">
      <w:pPr>
        <w:spacing w:after="0" w:line="360" w:lineRule="auto"/>
        <w:jc w:val="both"/>
        <w:rPr>
          <w:rFonts w:ascii="Times New Roman" w:hAnsi="Times New Roman" w:cs="Times New Roman"/>
          <w:sz w:val="24"/>
          <w:szCs w:val="24"/>
        </w:rPr>
      </w:pPr>
    </w:p>
    <w:p w14:paraId="446ECC1D" w14:textId="69995929" w:rsidR="000314B5" w:rsidRDefault="000314B5" w:rsidP="000314B5">
      <w:pPr>
        <w:spacing w:after="0" w:line="360" w:lineRule="auto"/>
        <w:jc w:val="both"/>
        <w:rPr>
          <w:rFonts w:ascii="Times New Roman" w:hAnsi="Times New Roman" w:cs="Times New Roman"/>
          <w:sz w:val="24"/>
          <w:szCs w:val="24"/>
        </w:rPr>
      </w:pPr>
    </w:p>
    <w:p w14:paraId="3AFE77ED" w14:textId="4F4B8681" w:rsidR="000314B5" w:rsidRDefault="000314B5" w:rsidP="000314B5">
      <w:pPr>
        <w:spacing w:after="0" w:line="360" w:lineRule="auto"/>
        <w:jc w:val="both"/>
        <w:rPr>
          <w:rFonts w:ascii="Times New Roman" w:hAnsi="Times New Roman" w:cs="Times New Roman"/>
          <w:sz w:val="24"/>
          <w:szCs w:val="24"/>
        </w:rPr>
      </w:pPr>
    </w:p>
    <w:p w14:paraId="1F73E0AD" w14:textId="3B7F1035" w:rsidR="000314B5" w:rsidRDefault="000314B5" w:rsidP="000314B5">
      <w:pPr>
        <w:spacing w:after="0" w:line="360" w:lineRule="auto"/>
        <w:jc w:val="both"/>
        <w:rPr>
          <w:rFonts w:ascii="Times New Roman" w:hAnsi="Times New Roman" w:cs="Times New Roman"/>
          <w:sz w:val="24"/>
          <w:szCs w:val="24"/>
        </w:rPr>
      </w:pPr>
    </w:p>
    <w:p w14:paraId="149DA669" w14:textId="7F05C5DC" w:rsidR="000314B5" w:rsidRDefault="000314B5" w:rsidP="000314B5">
      <w:pPr>
        <w:spacing w:after="0" w:line="360" w:lineRule="auto"/>
        <w:jc w:val="both"/>
        <w:rPr>
          <w:rFonts w:ascii="Times New Roman" w:hAnsi="Times New Roman" w:cs="Times New Roman"/>
          <w:sz w:val="24"/>
          <w:szCs w:val="24"/>
        </w:rPr>
      </w:pPr>
    </w:p>
    <w:p w14:paraId="1B848036" w14:textId="453751B0" w:rsidR="000314B5" w:rsidRDefault="000314B5" w:rsidP="000314B5">
      <w:pPr>
        <w:spacing w:after="0" w:line="360" w:lineRule="auto"/>
        <w:jc w:val="both"/>
        <w:rPr>
          <w:rFonts w:ascii="Times New Roman" w:hAnsi="Times New Roman" w:cs="Times New Roman"/>
          <w:sz w:val="24"/>
          <w:szCs w:val="24"/>
        </w:rPr>
      </w:pPr>
    </w:p>
    <w:p w14:paraId="76459E02" w14:textId="67CBA118" w:rsidR="000314B5" w:rsidRDefault="000314B5" w:rsidP="000314B5">
      <w:pPr>
        <w:spacing w:after="0" w:line="360" w:lineRule="auto"/>
        <w:jc w:val="both"/>
        <w:rPr>
          <w:rFonts w:ascii="Times New Roman" w:hAnsi="Times New Roman" w:cs="Times New Roman"/>
          <w:sz w:val="24"/>
          <w:szCs w:val="24"/>
        </w:rPr>
      </w:pPr>
    </w:p>
    <w:p w14:paraId="09F004FE" w14:textId="57FC2DA2" w:rsidR="000314B5" w:rsidRDefault="000314B5" w:rsidP="000314B5">
      <w:pPr>
        <w:spacing w:after="0" w:line="360" w:lineRule="auto"/>
        <w:jc w:val="both"/>
        <w:rPr>
          <w:rFonts w:ascii="Times New Roman" w:hAnsi="Times New Roman" w:cs="Times New Roman"/>
          <w:sz w:val="24"/>
          <w:szCs w:val="24"/>
        </w:rPr>
      </w:pPr>
    </w:p>
    <w:p w14:paraId="006F83E3" w14:textId="51233B62" w:rsidR="000314B5" w:rsidRDefault="000314B5" w:rsidP="000314B5">
      <w:pPr>
        <w:spacing w:after="0" w:line="360" w:lineRule="auto"/>
        <w:jc w:val="both"/>
        <w:rPr>
          <w:rFonts w:ascii="Times New Roman" w:hAnsi="Times New Roman" w:cs="Times New Roman"/>
          <w:sz w:val="24"/>
          <w:szCs w:val="24"/>
        </w:rPr>
      </w:pPr>
    </w:p>
    <w:p w14:paraId="4FAA06FA" w14:textId="48DA8B19" w:rsidR="000314B5" w:rsidRDefault="000314B5" w:rsidP="000314B5">
      <w:pPr>
        <w:spacing w:after="0" w:line="360" w:lineRule="auto"/>
        <w:jc w:val="both"/>
        <w:rPr>
          <w:rFonts w:ascii="Times New Roman" w:hAnsi="Times New Roman" w:cs="Times New Roman"/>
          <w:sz w:val="24"/>
          <w:szCs w:val="24"/>
        </w:rPr>
      </w:pPr>
    </w:p>
    <w:p w14:paraId="1E5FB618" w14:textId="58D989BD" w:rsidR="006F7965" w:rsidRDefault="006F7965" w:rsidP="000314B5">
      <w:pPr>
        <w:spacing w:after="0" w:line="360" w:lineRule="auto"/>
        <w:jc w:val="both"/>
        <w:rPr>
          <w:rFonts w:ascii="Times New Roman" w:hAnsi="Times New Roman" w:cs="Times New Roman"/>
          <w:sz w:val="24"/>
          <w:szCs w:val="24"/>
        </w:rPr>
      </w:pPr>
    </w:p>
    <w:p w14:paraId="4FEC627E" w14:textId="77777777" w:rsidR="003B1ECD" w:rsidRDefault="003B1ECD" w:rsidP="000314B5">
      <w:pPr>
        <w:spacing w:after="0" w:line="360" w:lineRule="auto"/>
        <w:jc w:val="both"/>
        <w:rPr>
          <w:rFonts w:ascii="Times New Roman" w:hAnsi="Times New Roman" w:cs="Times New Roman"/>
          <w:b/>
          <w:sz w:val="24"/>
          <w:szCs w:val="24"/>
        </w:rPr>
      </w:pPr>
    </w:p>
    <w:p w14:paraId="2C85FB64" w14:textId="3ACFC604" w:rsidR="006F7965" w:rsidRDefault="005038C7" w:rsidP="000314B5">
      <w:pPr>
        <w:spacing w:after="0" w:line="360" w:lineRule="auto"/>
        <w:jc w:val="both"/>
        <w:rPr>
          <w:rFonts w:ascii="Times New Roman" w:hAnsi="Times New Roman" w:cs="Times New Roman"/>
          <w:b/>
          <w:sz w:val="24"/>
          <w:szCs w:val="24"/>
        </w:rPr>
      </w:pPr>
      <w:r w:rsidRPr="005038C7">
        <w:rPr>
          <w:rFonts w:ascii="Times New Roman" w:hAnsi="Times New Roman" w:cs="Times New Roman"/>
          <w:b/>
          <w:sz w:val="24"/>
          <w:szCs w:val="24"/>
        </w:rPr>
        <w:lastRenderedPageBreak/>
        <w:t>INTRODUCTION:</w:t>
      </w:r>
    </w:p>
    <w:p w14:paraId="12A0794C" w14:textId="7816C8A8" w:rsidR="00943561" w:rsidRPr="00943561" w:rsidRDefault="00943561" w:rsidP="00943561">
      <w:pPr>
        <w:spacing w:after="0" w:line="360" w:lineRule="auto"/>
        <w:jc w:val="both"/>
        <w:rPr>
          <w:rFonts w:ascii="Times New Roman" w:hAnsi="Times New Roman" w:cs="Times New Roman"/>
          <w:sz w:val="24"/>
          <w:szCs w:val="24"/>
          <w:lang w:val="en-IN"/>
        </w:rPr>
      </w:pPr>
      <w:r w:rsidRPr="00943561">
        <w:rPr>
          <w:rFonts w:ascii="Times New Roman" w:hAnsi="Times New Roman" w:cs="Times New Roman"/>
          <w:sz w:val="24"/>
          <w:szCs w:val="24"/>
          <w:lang w:val="en-IN"/>
        </w:rPr>
        <w:t xml:space="preserve">Colon cancer is one of the most prevalent forms of cancer in both men and women and is considered the second leading cause of cancer-related deaths globally, particularly in developed nations such as the United States. The risk of developing colon cancer increases significantly with age, making it more common in older populations. While colon cancer is the most frequent malignancy affecting the colon, other rare forms of cancer, such as lymphoma, carcinoid </w:t>
      </w:r>
      <w:proofErr w:type="spellStart"/>
      <w:r w:rsidRPr="00943561">
        <w:rPr>
          <w:rFonts w:ascii="Times New Roman" w:hAnsi="Times New Roman" w:cs="Times New Roman"/>
          <w:sz w:val="24"/>
          <w:szCs w:val="24"/>
          <w:lang w:val="en-IN"/>
        </w:rPr>
        <w:t>tumors</w:t>
      </w:r>
      <w:proofErr w:type="spellEnd"/>
      <w:r w:rsidRPr="00943561">
        <w:rPr>
          <w:rFonts w:ascii="Times New Roman" w:hAnsi="Times New Roman" w:cs="Times New Roman"/>
          <w:sz w:val="24"/>
          <w:szCs w:val="24"/>
          <w:lang w:val="en-IN"/>
        </w:rPr>
        <w:t xml:space="preserve">, melanoma, and sarcomas, can also occur in this region. Typically, colon cancer originates in the lining of the colon, often beginning as benign polyps that gradually develop into malignant </w:t>
      </w:r>
      <w:proofErr w:type="spellStart"/>
      <w:r w:rsidRPr="00943561">
        <w:rPr>
          <w:rFonts w:ascii="Times New Roman" w:hAnsi="Times New Roman" w:cs="Times New Roman"/>
          <w:sz w:val="24"/>
          <w:szCs w:val="24"/>
          <w:lang w:val="en-IN"/>
        </w:rPr>
        <w:t>tumors</w:t>
      </w:r>
      <w:proofErr w:type="spellEnd"/>
      <w:r w:rsidRPr="00943561">
        <w:rPr>
          <w:rFonts w:ascii="Times New Roman" w:hAnsi="Times New Roman" w:cs="Times New Roman"/>
          <w:sz w:val="24"/>
          <w:szCs w:val="24"/>
          <w:lang w:val="en-IN"/>
        </w:rPr>
        <w:t xml:space="preserve"> if left untreated. The exact cause of colon cancer remains unclear, though lifestyle factors, genetic predispositions, and aging are major contributors to its development</w:t>
      </w:r>
      <w:r w:rsidR="000E22A6">
        <w:rPr>
          <w:rFonts w:ascii="Times New Roman" w:hAnsi="Times New Roman" w:cs="Times New Roman"/>
          <w:sz w:val="24"/>
          <w:szCs w:val="24"/>
          <w:lang w:val="en-IN"/>
        </w:rPr>
        <w:t xml:space="preserve"> [1-2]</w:t>
      </w:r>
      <w:r w:rsidRPr="00943561">
        <w:rPr>
          <w:rFonts w:ascii="Times New Roman" w:hAnsi="Times New Roman" w:cs="Times New Roman"/>
          <w:sz w:val="24"/>
          <w:szCs w:val="24"/>
          <w:lang w:val="en-IN"/>
        </w:rPr>
        <w:t>.</w:t>
      </w:r>
    </w:p>
    <w:p w14:paraId="315A068B" w14:textId="2C6B2167" w:rsidR="00943561" w:rsidRPr="00943561" w:rsidRDefault="00943561" w:rsidP="00943561">
      <w:pPr>
        <w:spacing w:after="0" w:line="360" w:lineRule="auto"/>
        <w:jc w:val="both"/>
        <w:rPr>
          <w:rFonts w:ascii="Times New Roman" w:hAnsi="Times New Roman" w:cs="Times New Roman"/>
          <w:sz w:val="24"/>
          <w:szCs w:val="24"/>
          <w:lang w:val="en-IN"/>
        </w:rPr>
      </w:pPr>
      <w:r w:rsidRPr="00943561">
        <w:rPr>
          <w:rFonts w:ascii="Times New Roman" w:hAnsi="Times New Roman" w:cs="Times New Roman"/>
          <w:sz w:val="24"/>
          <w:szCs w:val="24"/>
          <w:lang w:val="en-IN"/>
        </w:rPr>
        <w:t>Restricted colon cancer, where the disease is confined to the colon wall, can often be effectively treated with surgery. However, advanced stages that spread beyond the colon are generally incurable, with treatment options like chemotherapy extending survival and improving the quality of life. Early detection methods, such as colonoscopy, play a critical role in managing the disease. According to the World Health Organization, colorectal cancer (including colon cancer) remains the third most common cancer worldwide, with over 1.93 million new cases and 935,000 deaths reported in 2020. Colon cancer is notably more prevalent in developed countries due to factors such as dietary habits, sedentary lifestyles, and aging populations</w:t>
      </w:r>
      <w:r w:rsidR="00A57046">
        <w:rPr>
          <w:rFonts w:ascii="Times New Roman" w:hAnsi="Times New Roman" w:cs="Times New Roman"/>
          <w:sz w:val="24"/>
          <w:szCs w:val="24"/>
          <w:lang w:val="en-IN"/>
        </w:rPr>
        <w:t xml:space="preserve"> [3-4]</w:t>
      </w:r>
      <w:r w:rsidRPr="00943561">
        <w:rPr>
          <w:rFonts w:ascii="Times New Roman" w:hAnsi="Times New Roman" w:cs="Times New Roman"/>
          <w:sz w:val="24"/>
          <w:szCs w:val="24"/>
          <w:lang w:val="en-IN"/>
        </w:rPr>
        <w:t>.</w:t>
      </w:r>
    </w:p>
    <w:p w14:paraId="65B9C33B" w14:textId="1A9D0A24" w:rsidR="00943561" w:rsidRPr="00943561" w:rsidRDefault="00943561" w:rsidP="00943561">
      <w:pPr>
        <w:spacing w:after="0" w:line="360" w:lineRule="auto"/>
        <w:jc w:val="both"/>
        <w:rPr>
          <w:rFonts w:ascii="Times New Roman" w:hAnsi="Times New Roman" w:cs="Times New Roman"/>
          <w:sz w:val="24"/>
          <w:szCs w:val="24"/>
          <w:lang w:val="en-IN"/>
        </w:rPr>
      </w:pPr>
      <w:r w:rsidRPr="00943561">
        <w:rPr>
          <w:rFonts w:ascii="Times New Roman" w:hAnsi="Times New Roman" w:cs="Times New Roman"/>
          <w:sz w:val="24"/>
          <w:szCs w:val="24"/>
          <w:lang w:val="en-IN"/>
        </w:rPr>
        <w:t xml:space="preserve">The molecular basis of colon cancer highlights the role of genetic mutations. A mutation in the </w:t>
      </w:r>
      <w:r w:rsidRPr="00943561">
        <w:rPr>
          <w:rFonts w:ascii="Times New Roman" w:hAnsi="Times New Roman" w:cs="Times New Roman"/>
          <w:i/>
          <w:iCs/>
          <w:sz w:val="24"/>
          <w:szCs w:val="24"/>
          <w:lang w:val="en-IN"/>
        </w:rPr>
        <w:t>APC</w:t>
      </w:r>
      <w:r w:rsidRPr="00943561">
        <w:rPr>
          <w:rFonts w:ascii="Times New Roman" w:hAnsi="Times New Roman" w:cs="Times New Roman"/>
          <w:sz w:val="24"/>
          <w:szCs w:val="24"/>
          <w:lang w:val="en-IN"/>
        </w:rPr>
        <w:t xml:space="preserve"> gene, a tumor suppressor, is frequently observed in colon cancer. The </w:t>
      </w:r>
      <w:r w:rsidRPr="00943561">
        <w:rPr>
          <w:rFonts w:ascii="Times New Roman" w:hAnsi="Times New Roman" w:cs="Times New Roman"/>
          <w:i/>
          <w:iCs/>
          <w:sz w:val="24"/>
          <w:szCs w:val="24"/>
          <w:lang w:val="en-IN"/>
        </w:rPr>
        <w:t>APC</w:t>
      </w:r>
      <w:r w:rsidRPr="00943561">
        <w:rPr>
          <w:rFonts w:ascii="Times New Roman" w:hAnsi="Times New Roman" w:cs="Times New Roman"/>
          <w:sz w:val="24"/>
          <w:szCs w:val="24"/>
          <w:lang w:val="en-IN"/>
        </w:rPr>
        <w:t xml:space="preserve"> protein regulates the levels of β-catenin, a protein involved in cell </w:t>
      </w:r>
      <w:proofErr w:type="spellStart"/>
      <w:r w:rsidRPr="00943561">
        <w:rPr>
          <w:rFonts w:ascii="Times New Roman" w:hAnsi="Times New Roman" w:cs="Times New Roman"/>
          <w:sz w:val="24"/>
          <w:szCs w:val="24"/>
          <w:lang w:val="en-IN"/>
        </w:rPr>
        <w:t>signaling</w:t>
      </w:r>
      <w:proofErr w:type="spellEnd"/>
      <w:r w:rsidRPr="00943561">
        <w:rPr>
          <w:rFonts w:ascii="Times New Roman" w:hAnsi="Times New Roman" w:cs="Times New Roman"/>
          <w:sz w:val="24"/>
          <w:szCs w:val="24"/>
          <w:lang w:val="en-IN"/>
        </w:rPr>
        <w:t xml:space="preserve"> and gene transcription. When the </w:t>
      </w:r>
      <w:r w:rsidRPr="00943561">
        <w:rPr>
          <w:rFonts w:ascii="Times New Roman" w:hAnsi="Times New Roman" w:cs="Times New Roman"/>
          <w:i/>
          <w:iCs/>
          <w:sz w:val="24"/>
          <w:szCs w:val="24"/>
          <w:lang w:val="en-IN"/>
        </w:rPr>
        <w:t>APC</w:t>
      </w:r>
      <w:r w:rsidRPr="00943561">
        <w:rPr>
          <w:rFonts w:ascii="Times New Roman" w:hAnsi="Times New Roman" w:cs="Times New Roman"/>
          <w:sz w:val="24"/>
          <w:szCs w:val="24"/>
          <w:lang w:val="en-IN"/>
        </w:rPr>
        <w:t xml:space="preserve"> gene is mutated, β-catenin accumulates excessively and </w:t>
      </w:r>
      <w:proofErr w:type="spellStart"/>
      <w:r w:rsidRPr="00943561">
        <w:rPr>
          <w:rFonts w:ascii="Times New Roman" w:hAnsi="Times New Roman" w:cs="Times New Roman"/>
          <w:sz w:val="24"/>
          <w:szCs w:val="24"/>
          <w:lang w:val="en-IN"/>
        </w:rPr>
        <w:t>translocates</w:t>
      </w:r>
      <w:proofErr w:type="spellEnd"/>
      <w:r w:rsidRPr="00943561">
        <w:rPr>
          <w:rFonts w:ascii="Times New Roman" w:hAnsi="Times New Roman" w:cs="Times New Roman"/>
          <w:sz w:val="24"/>
          <w:szCs w:val="24"/>
          <w:lang w:val="en-IN"/>
        </w:rPr>
        <w:t xml:space="preserve"> to the nucleus, where it activates genes that drive cancer development. Additionally, mutations in oncogenes such as </w:t>
      </w:r>
      <w:r w:rsidRPr="00943561">
        <w:rPr>
          <w:rFonts w:ascii="Times New Roman" w:hAnsi="Times New Roman" w:cs="Times New Roman"/>
          <w:i/>
          <w:iCs/>
          <w:sz w:val="24"/>
          <w:szCs w:val="24"/>
          <w:lang w:val="en-IN"/>
        </w:rPr>
        <w:t>KRAS</w:t>
      </w:r>
      <w:r w:rsidRPr="00943561">
        <w:rPr>
          <w:rFonts w:ascii="Times New Roman" w:hAnsi="Times New Roman" w:cs="Times New Roman"/>
          <w:sz w:val="24"/>
          <w:szCs w:val="24"/>
          <w:lang w:val="en-IN"/>
        </w:rPr>
        <w:t xml:space="preserve">, </w:t>
      </w:r>
      <w:r w:rsidRPr="00943561">
        <w:rPr>
          <w:rFonts w:ascii="Times New Roman" w:hAnsi="Times New Roman" w:cs="Times New Roman"/>
          <w:i/>
          <w:iCs/>
          <w:sz w:val="24"/>
          <w:szCs w:val="24"/>
          <w:lang w:val="en-IN"/>
        </w:rPr>
        <w:t>RAF</w:t>
      </w:r>
      <w:r w:rsidRPr="00943561">
        <w:rPr>
          <w:rFonts w:ascii="Times New Roman" w:hAnsi="Times New Roman" w:cs="Times New Roman"/>
          <w:sz w:val="24"/>
          <w:szCs w:val="24"/>
          <w:lang w:val="en-IN"/>
        </w:rPr>
        <w:t xml:space="preserve">, and </w:t>
      </w:r>
      <w:r w:rsidRPr="00943561">
        <w:rPr>
          <w:rFonts w:ascii="Times New Roman" w:hAnsi="Times New Roman" w:cs="Times New Roman"/>
          <w:i/>
          <w:iCs/>
          <w:sz w:val="24"/>
          <w:szCs w:val="24"/>
          <w:lang w:val="en-IN"/>
        </w:rPr>
        <w:t>PI3K</w:t>
      </w:r>
      <w:r w:rsidRPr="00943561">
        <w:rPr>
          <w:rFonts w:ascii="Times New Roman" w:hAnsi="Times New Roman" w:cs="Times New Roman"/>
          <w:sz w:val="24"/>
          <w:szCs w:val="24"/>
          <w:lang w:val="en-IN"/>
        </w:rPr>
        <w:t xml:space="preserve"> contribute to unchecked cell proliferation by </w:t>
      </w:r>
      <w:proofErr w:type="spellStart"/>
      <w:r w:rsidRPr="00943561">
        <w:rPr>
          <w:rFonts w:ascii="Times New Roman" w:hAnsi="Times New Roman" w:cs="Times New Roman"/>
          <w:sz w:val="24"/>
          <w:szCs w:val="24"/>
          <w:lang w:val="en-IN"/>
        </w:rPr>
        <w:t>overactivating</w:t>
      </w:r>
      <w:proofErr w:type="spellEnd"/>
      <w:r w:rsidRPr="00943561">
        <w:rPr>
          <w:rFonts w:ascii="Times New Roman" w:hAnsi="Times New Roman" w:cs="Times New Roman"/>
          <w:sz w:val="24"/>
          <w:szCs w:val="24"/>
          <w:lang w:val="en-IN"/>
        </w:rPr>
        <w:t xml:space="preserve"> growth factor </w:t>
      </w:r>
      <w:proofErr w:type="spellStart"/>
      <w:r w:rsidRPr="00943561">
        <w:rPr>
          <w:rFonts w:ascii="Times New Roman" w:hAnsi="Times New Roman" w:cs="Times New Roman"/>
          <w:sz w:val="24"/>
          <w:szCs w:val="24"/>
          <w:lang w:val="en-IN"/>
        </w:rPr>
        <w:t>signaling</w:t>
      </w:r>
      <w:proofErr w:type="spellEnd"/>
      <w:r w:rsidRPr="00943561">
        <w:rPr>
          <w:rFonts w:ascii="Times New Roman" w:hAnsi="Times New Roman" w:cs="Times New Roman"/>
          <w:sz w:val="24"/>
          <w:szCs w:val="24"/>
          <w:lang w:val="en-IN"/>
        </w:rPr>
        <w:t xml:space="preserve"> pathways. Mutations in tumor suppressor genes like </w:t>
      </w:r>
      <w:r w:rsidRPr="00943561">
        <w:rPr>
          <w:rFonts w:ascii="Times New Roman" w:hAnsi="Times New Roman" w:cs="Times New Roman"/>
          <w:i/>
          <w:iCs/>
          <w:sz w:val="24"/>
          <w:szCs w:val="24"/>
          <w:lang w:val="en-IN"/>
        </w:rPr>
        <w:t>TGF-β</w:t>
      </w:r>
      <w:r w:rsidRPr="00943561">
        <w:rPr>
          <w:rFonts w:ascii="Times New Roman" w:hAnsi="Times New Roman" w:cs="Times New Roman"/>
          <w:sz w:val="24"/>
          <w:szCs w:val="24"/>
          <w:lang w:val="en-IN"/>
        </w:rPr>
        <w:t xml:space="preserve"> and </w:t>
      </w:r>
      <w:r w:rsidRPr="00943561">
        <w:rPr>
          <w:rFonts w:ascii="Times New Roman" w:hAnsi="Times New Roman" w:cs="Times New Roman"/>
          <w:i/>
          <w:iCs/>
          <w:sz w:val="24"/>
          <w:szCs w:val="24"/>
          <w:lang w:val="en-IN"/>
        </w:rPr>
        <w:t>DCC</w:t>
      </w:r>
      <w:r w:rsidRPr="00943561">
        <w:rPr>
          <w:rFonts w:ascii="Times New Roman" w:hAnsi="Times New Roman" w:cs="Times New Roman"/>
          <w:sz w:val="24"/>
          <w:szCs w:val="24"/>
          <w:lang w:val="en-IN"/>
        </w:rPr>
        <w:t xml:space="preserve"> are also commonly associated with colon cancer</w:t>
      </w:r>
      <w:r w:rsidR="00F679D6">
        <w:rPr>
          <w:rFonts w:ascii="Times New Roman" w:hAnsi="Times New Roman" w:cs="Times New Roman"/>
          <w:sz w:val="24"/>
          <w:szCs w:val="24"/>
          <w:lang w:val="en-IN"/>
        </w:rPr>
        <w:t xml:space="preserve"> [5]</w:t>
      </w:r>
      <w:r w:rsidRPr="00943561">
        <w:rPr>
          <w:rFonts w:ascii="Times New Roman" w:hAnsi="Times New Roman" w:cs="Times New Roman"/>
          <w:sz w:val="24"/>
          <w:szCs w:val="24"/>
          <w:lang w:val="en-IN"/>
        </w:rPr>
        <w:t xml:space="preserve">. For instance, </w:t>
      </w:r>
      <w:r w:rsidRPr="00943561">
        <w:rPr>
          <w:rFonts w:ascii="Times New Roman" w:hAnsi="Times New Roman" w:cs="Times New Roman"/>
          <w:i/>
          <w:iCs/>
          <w:sz w:val="24"/>
          <w:szCs w:val="24"/>
          <w:lang w:val="en-IN"/>
        </w:rPr>
        <w:t>TGF-β</w:t>
      </w:r>
      <w:r w:rsidRPr="00943561">
        <w:rPr>
          <w:rFonts w:ascii="Times New Roman" w:hAnsi="Times New Roman" w:cs="Times New Roman"/>
          <w:sz w:val="24"/>
          <w:szCs w:val="24"/>
          <w:lang w:val="en-IN"/>
        </w:rPr>
        <w:t xml:space="preserve"> </w:t>
      </w:r>
      <w:proofErr w:type="spellStart"/>
      <w:r w:rsidRPr="00943561">
        <w:rPr>
          <w:rFonts w:ascii="Times New Roman" w:hAnsi="Times New Roman" w:cs="Times New Roman"/>
          <w:sz w:val="24"/>
          <w:szCs w:val="24"/>
          <w:lang w:val="en-IN"/>
        </w:rPr>
        <w:t>signaling</w:t>
      </w:r>
      <w:proofErr w:type="spellEnd"/>
      <w:r w:rsidRPr="00943561">
        <w:rPr>
          <w:rFonts w:ascii="Times New Roman" w:hAnsi="Times New Roman" w:cs="Times New Roman"/>
          <w:sz w:val="24"/>
          <w:szCs w:val="24"/>
          <w:lang w:val="en-IN"/>
        </w:rPr>
        <w:t xml:space="preserve"> is disrupted in nearly half of colon cancer cases, and deletions in the </w:t>
      </w:r>
      <w:r w:rsidRPr="00943561">
        <w:rPr>
          <w:rFonts w:ascii="Times New Roman" w:hAnsi="Times New Roman" w:cs="Times New Roman"/>
          <w:i/>
          <w:iCs/>
          <w:sz w:val="24"/>
          <w:szCs w:val="24"/>
          <w:lang w:val="en-IN"/>
        </w:rPr>
        <w:t>DCC</w:t>
      </w:r>
      <w:r w:rsidRPr="00943561">
        <w:rPr>
          <w:rFonts w:ascii="Times New Roman" w:hAnsi="Times New Roman" w:cs="Times New Roman"/>
          <w:sz w:val="24"/>
          <w:szCs w:val="24"/>
          <w:lang w:val="en-IN"/>
        </w:rPr>
        <w:t xml:space="preserve"> gene often occur, further promoting tumor progression</w:t>
      </w:r>
      <w:r w:rsidR="00F679D6">
        <w:rPr>
          <w:rFonts w:ascii="Times New Roman" w:hAnsi="Times New Roman" w:cs="Times New Roman"/>
          <w:sz w:val="24"/>
          <w:szCs w:val="24"/>
          <w:lang w:val="en-IN"/>
        </w:rPr>
        <w:t xml:space="preserve"> [6]</w:t>
      </w:r>
      <w:r w:rsidRPr="00943561">
        <w:rPr>
          <w:rFonts w:ascii="Times New Roman" w:hAnsi="Times New Roman" w:cs="Times New Roman"/>
          <w:sz w:val="24"/>
          <w:szCs w:val="24"/>
          <w:lang w:val="en-IN"/>
        </w:rPr>
        <w:t>.</w:t>
      </w:r>
    </w:p>
    <w:p w14:paraId="6208848E" w14:textId="1A8504C7" w:rsidR="00A82FF7" w:rsidRPr="00943561" w:rsidRDefault="00943561" w:rsidP="00A82FF7">
      <w:pPr>
        <w:spacing w:after="0" w:line="360" w:lineRule="auto"/>
        <w:jc w:val="both"/>
        <w:rPr>
          <w:rFonts w:ascii="Times New Roman" w:hAnsi="Times New Roman" w:cs="Times New Roman"/>
          <w:sz w:val="24"/>
          <w:szCs w:val="24"/>
          <w:lang w:val="en-IN"/>
        </w:rPr>
      </w:pPr>
      <w:r w:rsidRPr="00943561">
        <w:rPr>
          <w:rFonts w:ascii="Times New Roman" w:hAnsi="Times New Roman" w:cs="Times New Roman"/>
          <w:sz w:val="24"/>
          <w:szCs w:val="24"/>
          <w:lang w:val="en-IN"/>
        </w:rPr>
        <w:t xml:space="preserve">Blueberries, known for their potent antioxidant properties, have been identified as a potential dietary intervention in cancer prevention. Their primary function lies in protecting cells from damage caused by reactive oxygen species (ROS), commonly referred to as free radicals. These unstable molecules play a significant role in the onset and progression of chronic </w:t>
      </w:r>
      <w:r w:rsidRPr="00943561">
        <w:rPr>
          <w:rFonts w:ascii="Times New Roman" w:hAnsi="Times New Roman" w:cs="Times New Roman"/>
          <w:sz w:val="24"/>
          <w:szCs w:val="24"/>
          <w:lang w:val="en-IN"/>
        </w:rPr>
        <w:lastRenderedPageBreak/>
        <w:t>diseases, including cancer and cardiovascular diseases. Blueberries exhibit one of the highest antioxidant activities among fruits and vegetables, making them a valuable dietary source for combating oxidative stress. By neutralizing free radicals, antioxidants from blueberries may reduce the risk of cancer and other oxidative stress-related conditions. The inclusion of antioxidant-rich foods like blueberries in the diet has the potential to complement therapeutic strategies and promote overall health</w:t>
      </w:r>
      <w:r w:rsidR="008D2084">
        <w:rPr>
          <w:rFonts w:ascii="Times New Roman" w:hAnsi="Times New Roman" w:cs="Times New Roman"/>
          <w:sz w:val="24"/>
          <w:szCs w:val="24"/>
          <w:lang w:val="en-IN"/>
        </w:rPr>
        <w:t xml:space="preserve"> [7-10]</w:t>
      </w:r>
      <w:r w:rsidRPr="00943561">
        <w:rPr>
          <w:rFonts w:ascii="Times New Roman" w:hAnsi="Times New Roman" w:cs="Times New Roman"/>
          <w:sz w:val="24"/>
          <w:szCs w:val="24"/>
          <w:lang w:val="en-IN"/>
        </w:rPr>
        <w:t>.</w:t>
      </w:r>
    </w:p>
    <w:p w14:paraId="5EE3F720" w14:textId="17DB1056" w:rsidR="005038C7" w:rsidRDefault="005038C7" w:rsidP="00A82FF7">
      <w:pPr>
        <w:spacing w:after="0" w:line="360" w:lineRule="auto"/>
        <w:jc w:val="both"/>
        <w:rPr>
          <w:rFonts w:ascii="Times New Roman" w:hAnsi="Times New Roman" w:cs="Times New Roman"/>
          <w:sz w:val="24"/>
          <w:szCs w:val="24"/>
        </w:rPr>
      </w:pPr>
    </w:p>
    <w:p w14:paraId="4C1FA9E2" w14:textId="3078C830" w:rsidR="003E30C4" w:rsidRPr="000C2E8B" w:rsidRDefault="003E30C4" w:rsidP="00A82FF7">
      <w:pPr>
        <w:spacing w:after="0" w:line="360" w:lineRule="auto"/>
        <w:jc w:val="both"/>
        <w:rPr>
          <w:rFonts w:ascii="Times New Roman" w:hAnsi="Times New Roman" w:cs="Times New Roman"/>
          <w:b/>
          <w:sz w:val="24"/>
          <w:szCs w:val="24"/>
        </w:rPr>
      </w:pPr>
      <w:r w:rsidRPr="000C2E8B">
        <w:rPr>
          <w:rFonts w:ascii="Times New Roman" w:hAnsi="Times New Roman" w:cs="Times New Roman"/>
          <w:b/>
          <w:sz w:val="24"/>
          <w:szCs w:val="24"/>
        </w:rPr>
        <w:t>MATERIALS AND METHODS:</w:t>
      </w:r>
    </w:p>
    <w:p w14:paraId="6B461EA7" w14:textId="6E4EBDF0" w:rsidR="00C06088" w:rsidRPr="00C06088" w:rsidRDefault="00C06088" w:rsidP="00C06088">
      <w:pPr>
        <w:spacing w:after="0" w:line="360" w:lineRule="auto"/>
        <w:jc w:val="both"/>
        <w:rPr>
          <w:rFonts w:ascii="Times New Roman" w:hAnsi="Times New Roman" w:cs="Times New Roman"/>
          <w:sz w:val="24"/>
          <w:szCs w:val="24"/>
        </w:rPr>
      </w:pPr>
    </w:p>
    <w:p w14:paraId="7540AEB8" w14:textId="1C112A24" w:rsidR="00C06088" w:rsidRDefault="00C06088" w:rsidP="00C06088">
      <w:pPr>
        <w:spacing w:after="0" w:line="360" w:lineRule="auto"/>
        <w:jc w:val="both"/>
        <w:rPr>
          <w:rFonts w:ascii="Times New Roman" w:hAnsi="Times New Roman" w:cs="Times New Roman"/>
          <w:sz w:val="24"/>
          <w:szCs w:val="24"/>
        </w:rPr>
      </w:pPr>
      <w:r w:rsidRPr="000C2E8B">
        <w:rPr>
          <w:rFonts w:ascii="Times New Roman" w:hAnsi="Times New Roman" w:cs="Times New Roman"/>
          <w:b/>
          <w:sz w:val="24"/>
          <w:szCs w:val="24"/>
        </w:rPr>
        <w:t>MATERIALS</w:t>
      </w:r>
      <w:r w:rsidRPr="00C2399F">
        <w:rPr>
          <w:rFonts w:ascii="Times New Roman" w:hAnsi="Times New Roman" w:cs="Times New Roman"/>
          <w:b/>
          <w:sz w:val="24"/>
          <w:szCs w:val="24"/>
        </w:rPr>
        <w:t>:</w:t>
      </w:r>
    </w:p>
    <w:p w14:paraId="0C36F20E" w14:textId="18C72088" w:rsidR="00C06088" w:rsidRPr="00C06088" w:rsidRDefault="004302E2" w:rsidP="00C06088">
      <w:pPr>
        <w:spacing w:after="0" w:line="360" w:lineRule="auto"/>
        <w:jc w:val="both"/>
        <w:rPr>
          <w:rFonts w:ascii="Times New Roman" w:hAnsi="Times New Roman" w:cs="Times New Roman"/>
          <w:sz w:val="24"/>
          <w:szCs w:val="24"/>
        </w:rPr>
      </w:pPr>
      <w:r w:rsidRPr="004302E2">
        <w:rPr>
          <w:rFonts w:ascii="Times New Roman" w:hAnsi="Times New Roman" w:cs="Times New Roman"/>
          <w:sz w:val="24"/>
          <w:szCs w:val="24"/>
        </w:rPr>
        <w:t xml:space="preserve">The following materials were used in the study: 3-(4,5-dimethylthiazol-2-yl)-5-diphenyltetrazolium bromide (MTT), fetal bovine serum (FBS), phosphate-buffered saline (PBS), Dulbecco’s Modified Eagle’s Medium (DMEM), and trypsin, all procured from Sigma Aldrich, St. Louis, USA. Ethylenediaminetetraacetic acid (EDTA), glucose, and antibiotics were sourced from </w:t>
      </w:r>
      <w:proofErr w:type="spellStart"/>
      <w:r w:rsidRPr="004302E2">
        <w:rPr>
          <w:rFonts w:ascii="Times New Roman" w:hAnsi="Times New Roman" w:cs="Times New Roman"/>
          <w:sz w:val="24"/>
          <w:szCs w:val="24"/>
        </w:rPr>
        <w:t>HiMedia</w:t>
      </w:r>
      <w:proofErr w:type="spellEnd"/>
      <w:r w:rsidRPr="004302E2">
        <w:rPr>
          <w:rFonts w:ascii="Times New Roman" w:hAnsi="Times New Roman" w:cs="Times New Roman"/>
          <w:sz w:val="24"/>
          <w:szCs w:val="24"/>
        </w:rPr>
        <w:t xml:space="preserve"> Laboratories, Mumbai, India. Additionally, dimethyl sulfoxide (DMSO) and propanol were obtained from E. Merck, Mumbai, India.</w:t>
      </w:r>
    </w:p>
    <w:p w14:paraId="32F0ABC6" w14:textId="77777777" w:rsidR="00C06088" w:rsidRDefault="00C06088" w:rsidP="00C06088">
      <w:pPr>
        <w:spacing w:after="0" w:line="360" w:lineRule="auto"/>
        <w:jc w:val="both"/>
        <w:rPr>
          <w:rFonts w:ascii="Times New Roman" w:hAnsi="Times New Roman" w:cs="Times New Roman"/>
          <w:sz w:val="24"/>
          <w:szCs w:val="24"/>
        </w:rPr>
      </w:pPr>
      <w:r w:rsidRPr="00C06088">
        <w:rPr>
          <w:rFonts w:ascii="Times New Roman" w:hAnsi="Times New Roman" w:cs="Times New Roman"/>
          <w:sz w:val="24"/>
          <w:szCs w:val="24"/>
        </w:rPr>
        <w:t xml:space="preserve"> </w:t>
      </w:r>
    </w:p>
    <w:p w14:paraId="52083202" w14:textId="4674EF84" w:rsidR="00C2399F" w:rsidRDefault="00C2399F" w:rsidP="00C06088">
      <w:pPr>
        <w:spacing w:after="0" w:line="360" w:lineRule="auto"/>
        <w:jc w:val="both"/>
        <w:rPr>
          <w:rFonts w:ascii="Times New Roman" w:hAnsi="Times New Roman" w:cs="Times New Roman"/>
          <w:b/>
          <w:sz w:val="24"/>
          <w:szCs w:val="24"/>
        </w:rPr>
      </w:pPr>
      <w:r w:rsidRPr="000C2E8B">
        <w:rPr>
          <w:rFonts w:ascii="Times New Roman" w:hAnsi="Times New Roman" w:cs="Times New Roman"/>
          <w:b/>
          <w:sz w:val="24"/>
          <w:szCs w:val="24"/>
        </w:rPr>
        <w:t>METHODS:</w:t>
      </w:r>
    </w:p>
    <w:p w14:paraId="1C239138" w14:textId="7D39E570" w:rsidR="00C26535" w:rsidRPr="00123D1C" w:rsidRDefault="00C26535" w:rsidP="00C26535">
      <w:pPr>
        <w:spacing w:after="0" w:line="360" w:lineRule="auto"/>
        <w:jc w:val="both"/>
        <w:rPr>
          <w:rFonts w:ascii="Times New Roman" w:hAnsi="Times New Roman" w:cs="Times New Roman"/>
          <w:b/>
          <w:sz w:val="24"/>
          <w:szCs w:val="24"/>
        </w:rPr>
      </w:pPr>
      <w:r w:rsidRPr="00123D1C">
        <w:rPr>
          <w:rFonts w:ascii="Times New Roman" w:hAnsi="Times New Roman" w:cs="Times New Roman"/>
          <w:b/>
          <w:sz w:val="24"/>
          <w:szCs w:val="24"/>
        </w:rPr>
        <w:t>Extraction of plant material</w:t>
      </w:r>
      <w:r w:rsidR="00123D1C">
        <w:rPr>
          <w:rFonts w:ascii="Times New Roman" w:hAnsi="Times New Roman" w:cs="Times New Roman"/>
          <w:b/>
          <w:sz w:val="24"/>
          <w:szCs w:val="24"/>
        </w:rPr>
        <w:t>:</w:t>
      </w:r>
    </w:p>
    <w:p w14:paraId="1B86E08C" w14:textId="3AF354CE" w:rsidR="00C26535" w:rsidRDefault="001C7884" w:rsidP="00C26535">
      <w:pPr>
        <w:spacing w:after="0" w:line="360" w:lineRule="auto"/>
        <w:jc w:val="both"/>
        <w:rPr>
          <w:rFonts w:ascii="Times New Roman" w:hAnsi="Times New Roman" w:cs="Times New Roman"/>
          <w:sz w:val="24"/>
          <w:szCs w:val="24"/>
        </w:rPr>
      </w:pPr>
      <w:r w:rsidRPr="001C7884">
        <w:rPr>
          <w:rFonts w:ascii="Times New Roman" w:hAnsi="Times New Roman" w:cs="Times New Roman"/>
          <w:sz w:val="24"/>
          <w:szCs w:val="24"/>
        </w:rPr>
        <w:t>The powdered plant material (100 g) was extracted using 70% acetone in deionized water. The mixture was processed in a stainless steel laboratory blender with cooling overnight. The chilled extract was filtered through five layers of cheesecloth. The filtrate was then centrifuged for 10 minutes, and the supernatant was transferred to a Pyrex baking dish. The dish was placed under a fume hood to allow the acetone to evaporate</w:t>
      </w:r>
      <w:r w:rsidR="008272BD">
        <w:rPr>
          <w:rFonts w:ascii="Times New Roman" w:hAnsi="Times New Roman" w:cs="Times New Roman"/>
          <w:sz w:val="24"/>
          <w:szCs w:val="24"/>
        </w:rPr>
        <w:t xml:space="preserve"> [11]</w:t>
      </w:r>
      <w:r w:rsidRPr="001C7884">
        <w:rPr>
          <w:rFonts w:ascii="Times New Roman" w:hAnsi="Times New Roman" w:cs="Times New Roman"/>
          <w:sz w:val="24"/>
          <w:szCs w:val="24"/>
        </w:rPr>
        <w:t>.</w:t>
      </w:r>
    </w:p>
    <w:p w14:paraId="125AB0AF" w14:textId="77777777" w:rsidR="00E73F2B" w:rsidRPr="00C26535" w:rsidRDefault="00E73F2B" w:rsidP="00C26535">
      <w:pPr>
        <w:spacing w:after="0" w:line="360" w:lineRule="auto"/>
        <w:jc w:val="both"/>
        <w:rPr>
          <w:rFonts w:ascii="Times New Roman" w:hAnsi="Times New Roman" w:cs="Times New Roman"/>
          <w:sz w:val="24"/>
          <w:szCs w:val="24"/>
        </w:rPr>
      </w:pPr>
    </w:p>
    <w:p w14:paraId="10FAC10A" w14:textId="06A686E1" w:rsidR="004B5BA1" w:rsidRDefault="007E2487" w:rsidP="007E2487">
      <w:p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Phytochemical Analysis of Acetone Extract from Blueberry (Vaccinium myrtillus)</w:t>
      </w:r>
      <w:r w:rsidR="00693632" w:rsidRPr="00693632">
        <w:rPr>
          <w:rFonts w:ascii="Times New Roman" w:hAnsi="Times New Roman" w:cs="Times New Roman"/>
          <w:b/>
          <w:sz w:val="24"/>
          <w:szCs w:val="24"/>
          <w:lang w:val="en-IN"/>
        </w:rPr>
        <w:t>:</w:t>
      </w:r>
    </w:p>
    <w:p w14:paraId="58E3AA24" w14:textId="6AA71468" w:rsidR="007E2487" w:rsidRPr="007E2487" w:rsidRDefault="007E2487" w:rsidP="007E2487">
      <w:pPr>
        <w:spacing w:after="0" w:line="360" w:lineRule="auto"/>
        <w:jc w:val="both"/>
        <w:rPr>
          <w:rFonts w:ascii="Times New Roman" w:hAnsi="Times New Roman" w:cs="Times New Roman"/>
          <w:sz w:val="24"/>
          <w:szCs w:val="24"/>
          <w:lang w:val="en-IN"/>
        </w:rPr>
      </w:pPr>
      <w:r w:rsidRPr="007E2487">
        <w:rPr>
          <w:rFonts w:ascii="Times New Roman" w:hAnsi="Times New Roman" w:cs="Times New Roman"/>
          <w:sz w:val="24"/>
          <w:szCs w:val="24"/>
          <w:lang w:val="en-IN"/>
        </w:rPr>
        <w:t>The acetone extract derived from blueberry (Vaccinium myrtillus) was subjected to qualitative phytochemical screening to identify the presence of various bioactive compounds. The procedures used for the detection of alkaloids, carbohydrates, flavonoids, fixed oils, phytosterols, glycosides, proteins, tannins, triterpenoids, and amino acids are described below</w:t>
      </w:r>
      <w:r w:rsidR="005E43A3">
        <w:rPr>
          <w:rFonts w:ascii="Times New Roman" w:hAnsi="Times New Roman" w:cs="Times New Roman"/>
          <w:sz w:val="24"/>
          <w:szCs w:val="24"/>
          <w:lang w:val="en-IN"/>
        </w:rPr>
        <w:t xml:space="preserve"> [12]</w:t>
      </w:r>
      <w:r w:rsidRPr="007E2487">
        <w:rPr>
          <w:rFonts w:ascii="Times New Roman" w:hAnsi="Times New Roman" w:cs="Times New Roman"/>
          <w:sz w:val="24"/>
          <w:szCs w:val="24"/>
          <w:lang w:val="en-IN"/>
        </w:rPr>
        <w:t>.</w:t>
      </w:r>
    </w:p>
    <w:p w14:paraId="31031E5D" w14:textId="77777777" w:rsidR="007E2487" w:rsidRPr="007E2487" w:rsidRDefault="007E2487" w:rsidP="007E2487">
      <w:p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i. Alkaloid Detection Tests:</w:t>
      </w:r>
    </w:p>
    <w:p w14:paraId="194B536B" w14:textId="5BF2EE72" w:rsidR="007E2487" w:rsidRPr="007E2487" w:rsidRDefault="007E2487" w:rsidP="007E2487">
      <w:pPr>
        <w:numPr>
          <w:ilvl w:val="0"/>
          <w:numId w:val="3"/>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Mayer’s Test:</w:t>
      </w:r>
      <w:r>
        <w:rPr>
          <w:rFonts w:ascii="Times New Roman" w:hAnsi="Times New Roman" w:cs="Times New Roman"/>
          <w:sz w:val="24"/>
          <w:szCs w:val="24"/>
          <w:lang w:val="en-IN"/>
        </w:rPr>
        <w:t xml:space="preserve"> </w:t>
      </w:r>
      <w:r w:rsidRPr="007E2487">
        <w:rPr>
          <w:rFonts w:ascii="Times New Roman" w:hAnsi="Times New Roman" w:cs="Times New Roman"/>
          <w:sz w:val="24"/>
          <w:szCs w:val="24"/>
          <w:lang w:val="en-IN"/>
        </w:rPr>
        <w:t xml:space="preserve">A small portion of the extract was mixed with dilute hydrochloric acid and filtered. To 1 ml of the filtrate, a few drops of Mayer’s reagent (potassium </w:t>
      </w:r>
      <w:r w:rsidRPr="007E2487">
        <w:rPr>
          <w:rFonts w:ascii="Times New Roman" w:hAnsi="Times New Roman" w:cs="Times New Roman"/>
          <w:sz w:val="24"/>
          <w:szCs w:val="24"/>
          <w:lang w:val="en-IN"/>
        </w:rPr>
        <w:lastRenderedPageBreak/>
        <w:t>mercuric iodide) were added. The formation of a cream-colored precipitate indicated the presence of alkaloids.</w:t>
      </w:r>
    </w:p>
    <w:p w14:paraId="20F13B92" w14:textId="3B399BE0" w:rsidR="007E2487" w:rsidRPr="007E2487" w:rsidRDefault="007E2487" w:rsidP="007E2487">
      <w:pPr>
        <w:numPr>
          <w:ilvl w:val="0"/>
          <w:numId w:val="3"/>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Dragendorff’s Test:</w:t>
      </w:r>
      <w:r>
        <w:rPr>
          <w:rFonts w:ascii="Times New Roman" w:hAnsi="Times New Roman" w:cs="Times New Roman"/>
          <w:sz w:val="24"/>
          <w:szCs w:val="24"/>
          <w:lang w:val="en-IN"/>
        </w:rPr>
        <w:t xml:space="preserve"> </w:t>
      </w:r>
      <w:r w:rsidRPr="007E2487">
        <w:rPr>
          <w:rFonts w:ascii="Times New Roman" w:hAnsi="Times New Roman" w:cs="Times New Roman"/>
          <w:sz w:val="24"/>
          <w:szCs w:val="24"/>
          <w:lang w:val="en-IN"/>
        </w:rPr>
        <w:t>The filtrate was treated with Dragendorff’s reagent (potassium bismuth iodide). The appearance of an orange-red precipitate suggested the presence of alkaloids.</w:t>
      </w:r>
    </w:p>
    <w:p w14:paraId="16CF0BE6" w14:textId="5BD8625D" w:rsidR="007E2487" w:rsidRPr="007E2487" w:rsidRDefault="007E2487" w:rsidP="007E2487">
      <w:pPr>
        <w:numPr>
          <w:ilvl w:val="0"/>
          <w:numId w:val="3"/>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Wagner’s Test:</w:t>
      </w:r>
      <w:r>
        <w:rPr>
          <w:rFonts w:ascii="Times New Roman" w:hAnsi="Times New Roman" w:cs="Times New Roman"/>
          <w:sz w:val="24"/>
          <w:szCs w:val="24"/>
          <w:lang w:val="en-IN"/>
        </w:rPr>
        <w:t xml:space="preserve"> </w:t>
      </w:r>
      <w:r w:rsidRPr="007E2487">
        <w:rPr>
          <w:rFonts w:ascii="Times New Roman" w:hAnsi="Times New Roman" w:cs="Times New Roman"/>
          <w:sz w:val="24"/>
          <w:szCs w:val="24"/>
          <w:lang w:val="en-IN"/>
        </w:rPr>
        <w:t>A few drops of Wagner’s reagent (iodine in potassium iodide) were added to the filtrate. The formation of a brown precipitate confirmed the presence of alkaloids.</w:t>
      </w:r>
    </w:p>
    <w:p w14:paraId="770466C3" w14:textId="1B10B788" w:rsidR="007E2487" w:rsidRPr="007E2487" w:rsidRDefault="007E2487" w:rsidP="007E2487">
      <w:pPr>
        <w:numPr>
          <w:ilvl w:val="0"/>
          <w:numId w:val="3"/>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Hager’s Test:</w:t>
      </w:r>
      <w:r>
        <w:rPr>
          <w:rFonts w:ascii="Times New Roman" w:hAnsi="Times New Roman" w:cs="Times New Roman"/>
          <w:sz w:val="24"/>
          <w:szCs w:val="24"/>
          <w:lang w:val="en-IN"/>
        </w:rPr>
        <w:t xml:space="preserve"> </w:t>
      </w:r>
      <w:r w:rsidRPr="007E2487">
        <w:rPr>
          <w:rFonts w:ascii="Times New Roman" w:hAnsi="Times New Roman" w:cs="Times New Roman"/>
          <w:sz w:val="24"/>
          <w:szCs w:val="24"/>
          <w:lang w:val="en-IN"/>
        </w:rPr>
        <w:t>Hager’s reagent (saturated picric acid solution) was added to the filtrate. The development of an orange-yellow precipitate indicated alkaloid presence</w:t>
      </w:r>
      <w:r w:rsidR="00C66B44">
        <w:rPr>
          <w:rFonts w:ascii="Times New Roman" w:hAnsi="Times New Roman" w:cs="Times New Roman"/>
          <w:sz w:val="24"/>
          <w:szCs w:val="24"/>
          <w:lang w:val="en-IN"/>
        </w:rPr>
        <w:t xml:space="preserve"> [13]</w:t>
      </w:r>
      <w:r w:rsidRPr="007E2487">
        <w:rPr>
          <w:rFonts w:ascii="Times New Roman" w:hAnsi="Times New Roman" w:cs="Times New Roman"/>
          <w:sz w:val="24"/>
          <w:szCs w:val="24"/>
          <w:lang w:val="en-IN"/>
        </w:rPr>
        <w:t>.</w:t>
      </w:r>
    </w:p>
    <w:p w14:paraId="7EE73641" w14:textId="77777777" w:rsidR="007E2487" w:rsidRPr="007E2487" w:rsidRDefault="007E2487" w:rsidP="007E2487">
      <w:p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ii. Carbohydrate Detection Tests:</w:t>
      </w:r>
    </w:p>
    <w:p w14:paraId="7379ABF2" w14:textId="4B6B7BEE" w:rsidR="007E2487" w:rsidRPr="007E2487" w:rsidRDefault="007E2487" w:rsidP="007E2487">
      <w:pPr>
        <w:numPr>
          <w:ilvl w:val="0"/>
          <w:numId w:val="4"/>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Molisch’s Test:</w:t>
      </w:r>
      <w:r>
        <w:rPr>
          <w:rFonts w:ascii="Times New Roman" w:hAnsi="Times New Roman" w:cs="Times New Roman"/>
          <w:sz w:val="24"/>
          <w:szCs w:val="24"/>
          <w:lang w:val="en-IN"/>
        </w:rPr>
        <w:t xml:space="preserve"> </w:t>
      </w:r>
      <w:r w:rsidRPr="007E2487">
        <w:rPr>
          <w:rFonts w:ascii="Times New Roman" w:hAnsi="Times New Roman" w:cs="Times New Roman"/>
          <w:sz w:val="24"/>
          <w:szCs w:val="24"/>
          <w:lang w:val="en-IN"/>
        </w:rPr>
        <w:t>A few drops of Molisch’s reagent (α-naphthol) were added to the extract solution. Concentrated sulfuric acid was slowly added along the side of the test tube. The appearance of a purple ring at the interface suggested carbohydrates.</w:t>
      </w:r>
    </w:p>
    <w:p w14:paraId="5C71031E" w14:textId="46433642" w:rsidR="007E2487" w:rsidRPr="007E2487" w:rsidRDefault="007E2487" w:rsidP="007E2487">
      <w:pPr>
        <w:numPr>
          <w:ilvl w:val="0"/>
          <w:numId w:val="4"/>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Barfoed’s Test:</w:t>
      </w:r>
      <w:r>
        <w:rPr>
          <w:rFonts w:ascii="Times New Roman" w:hAnsi="Times New Roman" w:cs="Times New Roman"/>
          <w:sz w:val="24"/>
          <w:szCs w:val="24"/>
          <w:lang w:val="en-IN"/>
        </w:rPr>
        <w:t xml:space="preserve"> </w:t>
      </w:r>
      <w:r w:rsidRPr="007E2487">
        <w:rPr>
          <w:rFonts w:ascii="Times New Roman" w:hAnsi="Times New Roman" w:cs="Times New Roman"/>
          <w:sz w:val="24"/>
          <w:szCs w:val="24"/>
          <w:lang w:val="en-IN"/>
        </w:rPr>
        <w:t>The extract solution was treated with Barfoed’s reagent (copper acetate solution) and heated in a water bath. A red precipitate indicated the presence of monosaccharides.</w:t>
      </w:r>
    </w:p>
    <w:p w14:paraId="43B7DFFF" w14:textId="5DC21C79" w:rsidR="007E2487" w:rsidRPr="007E2487" w:rsidRDefault="007E2487" w:rsidP="007E2487">
      <w:pPr>
        <w:numPr>
          <w:ilvl w:val="0"/>
          <w:numId w:val="4"/>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Benedict’s Test:</w:t>
      </w:r>
      <w:r>
        <w:rPr>
          <w:rFonts w:ascii="Times New Roman" w:hAnsi="Times New Roman" w:cs="Times New Roman"/>
          <w:sz w:val="24"/>
          <w:szCs w:val="24"/>
          <w:lang w:val="en-IN"/>
        </w:rPr>
        <w:t xml:space="preserve"> </w:t>
      </w:r>
      <w:r w:rsidRPr="007E2487">
        <w:rPr>
          <w:rFonts w:ascii="Times New Roman" w:hAnsi="Times New Roman" w:cs="Times New Roman"/>
          <w:sz w:val="24"/>
          <w:szCs w:val="24"/>
          <w:lang w:val="en-IN"/>
        </w:rPr>
        <w:t xml:space="preserve">Benedict’s reagent (copper </w:t>
      </w:r>
      <w:proofErr w:type="spellStart"/>
      <w:r w:rsidRPr="007E2487">
        <w:rPr>
          <w:rFonts w:ascii="Times New Roman" w:hAnsi="Times New Roman" w:cs="Times New Roman"/>
          <w:sz w:val="24"/>
          <w:szCs w:val="24"/>
          <w:lang w:val="en-IN"/>
        </w:rPr>
        <w:t>sulfate</w:t>
      </w:r>
      <w:proofErr w:type="spellEnd"/>
      <w:r w:rsidRPr="007E2487">
        <w:rPr>
          <w:rFonts w:ascii="Times New Roman" w:hAnsi="Times New Roman" w:cs="Times New Roman"/>
          <w:sz w:val="24"/>
          <w:szCs w:val="24"/>
          <w:lang w:val="en-IN"/>
        </w:rPr>
        <w:t>, sodium carbonate, and sodium citrate) was mixed with the extract and heated. A reddish-brown precipitate confirmed the presence of reducing sugars.</w:t>
      </w:r>
    </w:p>
    <w:p w14:paraId="5E20F493" w14:textId="3466BF13" w:rsidR="007E2487" w:rsidRPr="007E2487" w:rsidRDefault="007E2487" w:rsidP="007E2487">
      <w:pPr>
        <w:numPr>
          <w:ilvl w:val="0"/>
          <w:numId w:val="4"/>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Fehling’s Test:</w:t>
      </w:r>
      <w:r>
        <w:rPr>
          <w:rFonts w:ascii="Times New Roman" w:hAnsi="Times New Roman" w:cs="Times New Roman"/>
          <w:sz w:val="24"/>
          <w:szCs w:val="24"/>
          <w:lang w:val="en-IN"/>
        </w:rPr>
        <w:t xml:space="preserve"> </w:t>
      </w:r>
      <w:r w:rsidRPr="007E2487">
        <w:rPr>
          <w:rFonts w:ascii="Times New Roman" w:hAnsi="Times New Roman" w:cs="Times New Roman"/>
          <w:sz w:val="24"/>
          <w:szCs w:val="24"/>
          <w:lang w:val="en-IN"/>
        </w:rPr>
        <w:t xml:space="preserve">The extract solution was combined with equal volumes of Fehling’s solution A (copper </w:t>
      </w:r>
      <w:proofErr w:type="spellStart"/>
      <w:r w:rsidRPr="007E2487">
        <w:rPr>
          <w:rFonts w:ascii="Times New Roman" w:hAnsi="Times New Roman" w:cs="Times New Roman"/>
          <w:sz w:val="24"/>
          <w:szCs w:val="24"/>
          <w:lang w:val="en-IN"/>
        </w:rPr>
        <w:t>sulfate</w:t>
      </w:r>
      <w:proofErr w:type="spellEnd"/>
      <w:r w:rsidRPr="007E2487">
        <w:rPr>
          <w:rFonts w:ascii="Times New Roman" w:hAnsi="Times New Roman" w:cs="Times New Roman"/>
          <w:sz w:val="24"/>
          <w:szCs w:val="24"/>
          <w:lang w:val="en-IN"/>
        </w:rPr>
        <w:t>) and Fehling’s solution B (potassium tartrate and sodium hydroxide) and heated. The formation of a brick-red precipitate indicated reducing sugars</w:t>
      </w:r>
      <w:r w:rsidR="00DF4AC0">
        <w:rPr>
          <w:rFonts w:ascii="Times New Roman" w:hAnsi="Times New Roman" w:cs="Times New Roman"/>
          <w:sz w:val="24"/>
          <w:szCs w:val="24"/>
          <w:lang w:val="en-IN"/>
        </w:rPr>
        <w:t xml:space="preserve"> [14]</w:t>
      </w:r>
      <w:r w:rsidRPr="007E2487">
        <w:rPr>
          <w:rFonts w:ascii="Times New Roman" w:hAnsi="Times New Roman" w:cs="Times New Roman"/>
          <w:sz w:val="24"/>
          <w:szCs w:val="24"/>
          <w:lang w:val="en-IN"/>
        </w:rPr>
        <w:t>.</w:t>
      </w:r>
    </w:p>
    <w:p w14:paraId="31539F2B" w14:textId="77777777" w:rsidR="007E2487" w:rsidRPr="007E2487" w:rsidRDefault="007E2487" w:rsidP="007E2487">
      <w:p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iii. Flavonoid Detection Tests:</w:t>
      </w:r>
    </w:p>
    <w:p w14:paraId="663F372F" w14:textId="34A73787" w:rsidR="007E2487" w:rsidRPr="007E2487" w:rsidRDefault="007E2487" w:rsidP="007E2487">
      <w:pPr>
        <w:numPr>
          <w:ilvl w:val="0"/>
          <w:numId w:val="5"/>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Lead Acetate Test:</w:t>
      </w:r>
      <w:r>
        <w:rPr>
          <w:rFonts w:ascii="Times New Roman" w:hAnsi="Times New Roman" w:cs="Times New Roman"/>
          <w:sz w:val="24"/>
          <w:szCs w:val="24"/>
          <w:lang w:val="en-IN"/>
        </w:rPr>
        <w:t xml:space="preserve"> </w:t>
      </w:r>
      <w:r w:rsidRPr="007E2487">
        <w:rPr>
          <w:rFonts w:ascii="Times New Roman" w:hAnsi="Times New Roman" w:cs="Times New Roman"/>
          <w:sz w:val="24"/>
          <w:szCs w:val="24"/>
          <w:lang w:val="en-IN"/>
        </w:rPr>
        <w:t>The extract was treated with lead acetate solution. A yellow precipitate signified the presence of flavonoids.</w:t>
      </w:r>
    </w:p>
    <w:p w14:paraId="648702C2" w14:textId="60B4EEFC" w:rsidR="007E2487" w:rsidRPr="007E2487" w:rsidRDefault="007E2487" w:rsidP="007E2487">
      <w:pPr>
        <w:numPr>
          <w:ilvl w:val="0"/>
          <w:numId w:val="5"/>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Sodium Hydroxide Test:</w:t>
      </w:r>
      <w:r>
        <w:rPr>
          <w:rFonts w:ascii="Times New Roman" w:hAnsi="Times New Roman" w:cs="Times New Roman"/>
          <w:sz w:val="24"/>
          <w:szCs w:val="24"/>
          <w:lang w:val="en-IN"/>
        </w:rPr>
        <w:t xml:space="preserve"> </w:t>
      </w:r>
      <w:r w:rsidRPr="007E2487">
        <w:rPr>
          <w:rFonts w:ascii="Times New Roman" w:hAnsi="Times New Roman" w:cs="Times New Roman"/>
          <w:sz w:val="24"/>
          <w:szCs w:val="24"/>
          <w:lang w:val="en-IN"/>
        </w:rPr>
        <w:t>The extract was treated with increasing amounts of sodium hydroxide. A yellow coloration that disappeared upon the addition of acid confirmed the presence of flavonoids</w:t>
      </w:r>
      <w:r w:rsidR="00475C55">
        <w:rPr>
          <w:rFonts w:ascii="Times New Roman" w:hAnsi="Times New Roman" w:cs="Times New Roman"/>
          <w:sz w:val="24"/>
          <w:szCs w:val="24"/>
          <w:lang w:val="en-IN"/>
        </w:rPr>
        <w:t xml:space="preserve"> [15]</w:t>
      </w:r>
      <w:r w:rsidRPr="007E2487">
        <w:rPr>
          <w:rFonts w:ascii="Times New Roman" w:hAnsi="Times New Roman" w:cs="Times New Roman"/>
          <w:sz w:val="24"/>
          <w:szCs w:val="24"/>
          <w:lang w:val="en-IN"/>
        </w:rPr>
        <w:t>.</w:t>
      </w:r>
    </w:p>
    <w:p w14:paraId="2A81CC15" w14:textId="77777777" w:rsidR="007E2487" w:rsidRPr="007E2487" w:rsidRDefault="007E2487" w:rsidP="007E2487">
      <w:p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iv. Fixed Oil Detection Tests:</w:t>
      </w:r>
    </w:p>
    <w:p w14:paraId="3379685E" w14:textId="646051EA" w:rsidR="007E2487" w:rsidRPr="00177C86" w:rsidRDefault="007E2487" w:rsidP="00177C86">
      <w:pPr>
        <w:numPr>
          <w:ilvl w:val="0"/>
          <w:numId w:val="6"/>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Spot Test:</w:t>
      </w:r>
      <w:r w:rsidR="00177C86">
        <w:rPr>
          <w:rFonts w:ascii="Times New Roman" w:hAnsi="Times New Roman" w:cs="Times New Roman"/>
          <w:sz w:val="24"/>
          <w:szCs w:val="24"/>
          <w:lang w:val="en-IN"/>
        </w:rPr>
        <w:t xml:space="preserve"> </w:t>
      </w:r>
      <w:r w:rsidRPr="00177C86">
        <w:rPr>
          <w:rFonts w:ascii="Times New Roman" w:hAnsi="Times New Roman" w:cs="Times New Roman"/>
          <w:sz w:val="24"/>
          <w:szCs w:val="24"/>
          <w:lang w:val="en-IN"/>
        </w:rPr>
        <w:t>A small quantity of the extract was pressed between two filter papers. The appearance of an oily stain indicated the presence of fixed oils.</w:t>
      </w:r>
    </w:p>
    <w:p w14:paraId="155FAFCE" w14:textId="12793613" w:rsidR="007E2487" w:rsidRPr="00177C86" w:rsidRDefault="007E2487" w:rsidP="00177C86">
      <w:pPr>
        <w:numPr>
          <w:ilvl w:val="0"/>
          <w:numId w:val="6"/>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lastRenderedPageBreak/>
        <w:t>Saponification Test:</w:t>
      </w:r>
      <w:r w:rsidR="00177C86">
        <w:rPr>
          <w:rFonts w:ascii="Times New Roman" w:hAnsi="Times New Roman" w:cs="Times New Roman"/>
          <w:sz w:val="24"/>
          <w:szCs w:val="24"/>
          <w:lang w:val="en-IN"/>
        </w:rPr>
        <w:t xml:space="preserve"> </w:t>
      </w:r>
      <w:r w:rsidRPr="00177C86">
        <w:rPr>
          <w:rFonts w:ascii="Times New Roman" w:hAnsi="Times New Roman" w:cs="Times New Roman"/>
          <w:sz w:val="24"/>
          <w:szCs w:val="24"/>
          <w:lang w:val="en-IN"/>
        </w:rPr>
        <w:t xml:space="preserve">The extract was mixed with alcoholic potassium hydroxide and phenolphthalein, </w:t>
      </w:r>
      <w:r w:rsidR="00112336" w:rsidRPr="00177C86">
        <w:rPr>
          <w:rFonts w:ascii="Times New Roman" w:hAnsi="Times New Roman" w:cs="Times New Roman"/>
          <w:sz w:val="24"/>
          <w:szCs w:val="24"/>
          <w:lang w:val="en-IN"/>
        </w:rPr>
        <w:t>and then</w:t>
      </w:r>
      <w:r w:rsidRPr="00177C86">
        <w:rPr>
          <w:rFonts w:ascii="Times New Roman" w:hAnsi="Times New Roman" w:cs="Times New Roman"/>
          <w:sz w:val="24"/>
          <w:szCs w:val="24"/>
          <w:lang w:val="en-IN"/>
        </w:rPr>
        <w:t xml:space="preserve"> heated in a water bath. Soap formation confirmed the presence of fixed oils</w:t>
      </w:r>
      <w:r w:rsidR="005206D0">
        <w:rPr>
          <w:rFonts w:ascii="Times New Roman" w:hAnsi="Times New Roman" w:cs="Times New Roman"/>
          <w:sz w:val="24"/>
          <w:szCs w:val="24"/>
          <w:lang w:val="en-IN"/>
        </w:rPr>
        <w:t xml:space="preserve"> [16]</w:t>
      </w:r>
      <w:r w:rsidRPr="00177C86">
        <w:rPr>
          <w:rFonts w:ascii="Times New Roman" w:hAnsi="Times New Roman" w:cs="Times New Roman"/>
          <w:sz w:val="24"/>
          <w:szCs w:val="24"/>
          <w:lang w:val="en-IN"/>
        </w:rPr>
        <w:t>.</w:t>
      </w:r>
    </w:p>
    <w:p w14:paraId="12E822D8" w14:textId="77777777" w:rsidR="007E2487" w:rsidRPr="007E2487" w:rsidRDefault="007E2487" w:rsidP="007E2487">
      <w:p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v. Phytosterol Detection Tests:</w:t>
      </w:r>
    </w:p>
    <w:p w14:paraId="4142424B" w14:textId="3962A12E" w:rsidR="007E2487" w:rsidRPr="00112336" w:rsidRDefault="007E2487" w:rsidP="00112336">
      <w:pPr>
        <w:numPr>
          <w:ilvl w:val="0"/>
          <w:numId w:val="7"/>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Salkowski Test:</w:t>
      </w:r>
      <w:r w:rsidR="00112336">
        <w:rPr>
          <w:rFonts w:ascii="Times New Roman" w:hAnsi="Times New Roman" w:cs="Times New Roman"/>
          <w:sz w:val="24"/>
          <w:szCs w:val="24"/>
          <w:lang w:val="en-IN"/>
        </w:rPr>
        <w:t xml:space="preserve"> </w:t>
      </w:r>
      <w:r w:rsidRPr="00112336">
        <w:rPr>
          <w:rFonts w:ascii="Times New Roman" w:hAnsi="Times New Roman" w:cs="Times New Roman"/>
          <w:sz w:val="24"/>
          <w:szCs w:val="24"/>
          <w:lang w:val="en-IN"/>
        </w:rPr>
        <w:t>The extract was dissolved in chloroform, and concentrated sulfuric acid was added. A reddish-brown coloration in the lower layer indicated phytosterols.</w:t>
      </w:r>
    </w:p>
    <w:p w14:paraId="6E2231D5" w14:textId="0670D5C2" w:rsidR="007E2487" w:rsidRPr="00112336" w:rsidRDefault="007E2487" w:rsidP="00112336">
      <w:pPr>
        <w:numPr>
          <w:ilvl w:val="0"/>
          <w:numId w:val="7"/>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Liebermann-Burchard Test:</w:t>
      </w:r>
      <w:r w:rsidR="00112336">
        <w:rPr>
          <w:rFonts w:ascii="Times New Roman" w:hAnsi="Times New Roman" w:cs="Times New Roman"/>
          <w:sz w:val="24"/>
          <w:szCs w:val="24"/>
          <w:lang w:val="en-IN"/>
        </w:rPr>
        <w:t xml:space="preserve"> </w:t>
      </w:r>
      <w:r w:rsidRPr="00112336">
        <w:rPr>
          <w:rFonts w:ascii="Times New Roman" w:hAnsi="Times New Roman" w:cs="Times New Roman"/>
          <w:sz w:val="24"/>
          <w:szCs w:val="24"/>
          <w:lang w:val="en-IN"/>
        </w:rPr>
        <w:t xml:space="preserve">The extract was mixed with acetic anhydride, and sulfuric acid was added dropwise along the side of the test tube. A brown ring at the junction and a green upper layer indicated the presence of </w:t>
      </w:r>
      <w:r w:rsidR="00BD25CC">
        <w:rPr>
          <w:rFonts w:ascii="Times New Roman" w:hAnsi="Times New Roman" w:cs="Times New Roman"/>
          <w:sz w:val="24"/>
          <w:szCs w:val="24"/>
          <w:lang w:val="en-IN"/>
        </w:rPr>
        <w:t>Phytosterols [17]</w:t>
      </w:r>
      <w:r w:rsidRPr="00112336">
        <w:rPr>
          <w:rFonts w:ascii="Times New Roman" w:hAnsi="Times New Roman" w:cs="Times New Roman"/>
          <w:sz w:val="24"/>
          <w:szCs w:val="24"/>
          <w:lang w:val="en-IN"/>
        </w:rPr>
        <w:t>.</w:t>
      </w:r>
    </w:p>
    <w:p w14:paraId="30DEA028" w14:textId="77777777" w:rsidR="007E2487" w:rsidRPr="007E2487" w:rsidRDefault="007E2487" w:rsidP="007E2487">
      <w:p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vi. Glycoside Detection Tests:</w:t>
      </w:r>
    </w:p>
    <w:p w14:paraId="557C8260" w14:textId="12BD20DD" w:rsidR="007E2487" w:rsidRPr="003A06EF" w:rsidRDefault="007E2487" w:rsidP="003A06EF">
      <w:pPr>
        <w:numPr>
          <w:ilvl w:val="0"/>
          <w:numId w:val="8"/>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Legal’s Test:</w:t>
      </w:r>
      <w:r w:rsidR="003A06EF">
        <w:rPr>
          <w:rFonts w:ascii="Times New Roman" w:hAnsi="Times New Roman" w:cs="Times New Roman"/>
          <w:sz w:val="24"/>
          <w:szCs w:val="24"/>
          <w:lang w:val="en-IN"/>
        </w:rPr>
        <w:t xml:space="preserve"> </w:t>
      </w:r>
      <w:r w:rsidRPr="003A06EF">
        <w:rPr>
          <w:rFonts w:ascii="Times New Roman" w:hAnsi="Times New Roman" w:cs="Times New Roman"/>
          <w:sz w:val="24"/>
          <w:szCs w:val="24"/>
          <w:lang w:val="en-IN"/>
        </w:rPr>
        <w:t xml:space="preserve">The extract was </w:t>
      </w:r>
      <w:proofErr w:type="spellStart"/>
      <w:r w:rsidRPr="003A06EF">
        <w:rPr>
          <w:rFonts w:ascii="Times New Roman" w:hAnsi="Times New Roman" w:cs="Times New Roman"/>
          <w:sz w:val="24"/>
          <w:szCs w:val="24"/>
          <w:lang w:val="en-IN"/>
        </w:rPr>
        <w:t>hydrolyzed</w:t>
      </w:r>
      <w:proofErr w:type="spellEnd"/>
      <w:r w:rsidRPr="003A06EF">
        <w:rPr>
          <w:rFonts w:ascii="Times New Roman" w:hAnsi="Times New Roman" w:cs="Times New Roman"/>
          <w:sz w:val="24"/>
          <w:szCs w:val="24"/>
          <w:lang w:val="en-IN"/>
        </w:rPr>
        <w:t xml:space="preserve"> with hydrochloric acid, followed by the addition of pyridine and sodium nitroprusside. Sodium hydroxide was added to alkalize the solution. The development of a pink to yellow </w:t>
      </w:r>
      <w:proofErr w:type="spellStart"/>
      <w:r w:rsidRPr="003A06EF">
        <w:rPr>
          <w:rFonts w:ascii="Times New Roman" w:hAnsi="Times New Roman" w:cs="Times New Roman"/>
          <w:sz w:val="24"/>
          <w:szCs w:val="24"/>
          <w:lang w:val="en-IN"/>
        </w:rPr>
        <w:t>color</w:t>
      </w:r>
      <w:proofErr w:type="spellEnd"/>
      <w:r w:rsidRPr="003A06EF">
        <w:rPr>
          <w:rFonts w:ascii="Times New Roman" w:hAnsi="Times New Roman" w:cs="Times New Roman"/>
          <w:sz w:val="24"/>
          <w:szCs w:val="24"/>
          <w:lang w:val="en-IN"/>
        </w:rPr>
        <w:t xml:space="preserve"> indicated glycosides.</w:t>
      </w:r>
    </w:p>
    <w:p w14:paraId="0A070142" w14:textId="4FF6174B" w:rsidR="007E2487" w:rsidRPr="00C42532" w:rsidRDefault="007E2487" w:rsidP="00C42532">
      <w:pPr>
        <w:numPr>
          <w:ilvl w:val="0"/>
          <w:numId w:val="8"/>
        </w:numPr>
        <w:spacing w:after="0" w:line="360" w:lineRule="auto"/>
        <w:jc w:val="both"/>
        <w:rPr>
          <w:rFonts w:ascii="Times New Roman" w:hAnsi="Times New Roman" w:cs="Times New Roman"/>
          <w:sz w:val="24"/>
          <w:szCs w:val="24"/>
          <w:lang w:val="en-IN"/>
        </w:rPr>
      </w:pPr>
      <w:proofErr w:type="spellStart"/>
      <w:r w:rsidRPr="007E2487">
        <w:rPr>
          <w:rFonts w:ascii="Times New Roman" w:hAnsi="Times New Roman" w:cs="Times New Roman"/>
          <w:b/>
          <w:bCs/>
          <w:sz w:val="24"/>
          <w:szCs w:val="24"/>
          <w:lang w:val="en-IN"/>
        </w:rPr>
        <w:t>Borntrager’s</w:t>
      </w:r>
      <w:proofErr w:type="spellEnd"/>
      <w:r w:rsidRPr="007E2487">
        <w:rPr>
          <w:rFonts w:ascii="Times New Roman" w:hAnsi="Times New Roman" w:cs="Times New Roman"/>
          <w:b/>
          <w:bCs/>
          <w:sz w:val="24"/>
          <w:szCs w:val="24"/>
          <w:lang w:val="en-IN"/>
        </w:rPr>
        <w:t xml:space="preserve"> Test:</w:t>
      </w:r>
      <w:r w:rsidR="00C42532">
        <w:rPr>
          <w:rFonts w:ascii="Times New Roman" w:hAnsi="Times New Roman" w:cs="Times New Roman"/>
          <w:sz w:val="24"/>
          <w:szCs w:val="24"/>
          <w:lang w:val="en-IN"/>
        </w:rPr>
        <w:t xml:space="preserve"> </w:t>
      </w:r>
      <w:r w:rsidRPr="00C42532">
        <w:rPr>
          <w:rFonts w:ascii="Times New Roman" w:hAnsi="Times New Roman" w:cs="Times New Roman"/>
          <w:sz w:val="24"/>
          <w:szCs w:val="24"/>
          <w:lang w:val="en-IN"/>
        </w:rPr>
        <w:t xml:space="preserve">The </w:t>
      </w:r>
      <w:proofErr w:type="spellStart"/>
      <w:r w:rsidRPr="00C42532">
        <w:rPr>
          <w:rFonts w:ascii="Times New Roman" w:hAnsi="Times New Roman" w:cs="Times New Roman"/>
          <w:sz w:val="24"/>
          <w:szCs w:val="24"/>
          <w:lang w:val="en-IN"/>
        </w:rPr>
        <w:t>hydrolyzed</w:t>
      </w:r>
      <w:proofErr w:type="spellEnd"/>
      <w:r w:rsidRPr="00C42532">
        <w:rPr>
          <w:rFonts w:ascii="Times New Roman" w:hAnsi="Times New Roman" w:cs="Times New Roman"/>
          <w:sz w:val="24"/>
          <w:szCs w:val="24"/>
          <w:lang w:val="en-IN"/>
        </w:rPr>
        <w:t xml:space="preserve"> extract was treated with chloroform. The chloroform layer was separated and treated with dilute ammonia. The appearance of a pink </w:t>
      </w:r>
      <w:proofErr w:type="spellStart"/>
      <w:r w:rsidRPr="00C42532">
        <w:rPr>
          <w:rFonts w:ascii="Times New Roman" w:hAnsi="Times New Roman" w:cs="Times New Roman"/>
          <w:sz w:val="24"/>
          <w:szCs w:val="24"/>
          <w:lang w:val="en-IN"/>
        </w:rPr>
        <w:t>color</w:t>
      </w:r>
      <w:proofErr w:type="spellEnd"/>
      <w:r w:rsidRPr="00C42532">
        <w:rPr>
          <w:rFonts w:ascii="Times New Roman" w:hAnsi="Times New Roman" w:cs="Times New Roman"/>
          <w:sz w:val="24"/>
          <w:szCs w:val="24"/>
          <w:lang w:val="en-IN"/>
        </w:rPr>
        <w:t xml:space="preserve"> indicated glycosides</w:t>
      </w:r>
      <w:r w:rsidR="00286131">
        <w:rPr>
          <w:rFonts w:ascii="Times New Roman" w:hAnsi="Times New Roman" w:cs="Times New Roman"/>
          <w:sz w:val="24"/>
          <w:szCs w:val="24"/>
          <w:lang w:val="en-IN"/>
        </w:rPr>
        <w:t xml:space="preserve"> [18]</w:t>
      </w:r>
      <w:r w:rsidRPr="00C42532">
        <w:rPr>
          <w:rFonts w:ascii="Times New Roman" w:hAnsi="Times New Roman" w:cs="Times New Roman"/>
          <w:sz w:val="24"/>
          <w:szCs w:val="24"/>
          <w:lang w:val="en-IN"/>
        </w:rPr>
        <w:t>.</w:t>
      </w:r>
    </w:p>
    <w:p w14:paraId="49C7E6D1" w14:textId="77777777" w:rsidR="007E2487" w:rsidRPr="007E2487" w:rsidRDefault="007E2487" w:rsidP="007E2487">
      <w:p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vii. Protein Detection Tests:</w:t>
      </w:r>
    </w:p>
    <w:p w14:paraId="23C9D7DA" w14:textId="46C2A9E0" w:rsidR="007E2487" w:rsidRPr="00C42532" w:rsidRDefault="007E2487" w:rsidP="00C42532">
      <w:pPr>
        <w:numPr>
          <w:ilvl w:val="0"/>
          <w:numId w:val="9"/>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Millon’s Test:</w:t>
      </w:r>
      <w:r w:rsidR="00C42532">
        <w:rPr>
          <w:rFonts w:ascii="Times New Roman" w:hAnsi="Times New Roman" w:cs="Times New Roman"/>
          <w:sz w:val="24"/>
          <w:szCs w:val="24"/>
          <w:lang w:val="en-IN"/>
        </w:rPr>
        <w:t xml:space="preserve"> </w:t>
      </w:r>
      <w:r w:rsidRPr="00C42532">
        <w:rPr>
          <w:rFonts w:ascii="Times New Roman" w:hAnsi="Times New Roman" w:cs="Times New Roman"/>
          <w:sz w:val="24"/>
          <w:szCs w:val="24"/>
          <w:lang w:val="en-IN"/>
        </w:rPr>
        <w:t>The extract solution was treated with Millon’s reagent and heated. A red coloration indicated the presence of proteins.</w:t>
      </w:r>
    </w:p>
    <w:p w14:paraId="4214703E" w14:textId="387B605C" w:rsidR="007E2487" w:rsidRPr="00095F56" w:rsidRDefault="007E2487" w:rsidP="00095F56">
      <w:pPr>
        <w:numPr>
          <w:ilvl w:val="0"/>
          <w:numId w:val="9"/>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Biuret Test:</w:t>
      </w:r>
      <w:r w:rsidR="00095F56">
        <w:rPr>
          <w:rFonts w:ascii="Times New Roman" w:hAnsi="Times New Roman" w:cs="Times New Roman"/>
          <w:sz w:val="24"/>
          <w:szCs w:val="24"/>
          <w:lang w:val="en-IN"/>
        </w:rPr>
        <w:t xml:space="preserve"> </w:t>
      </w:r>
      <w:r w:rsidRPr="00095F56">
        <w:rPr>
          <w:rFonts w:ascii="Times New Roman" w:hAnsi="Times New Roman" w:cs="Times New Roman"/>
          <w:sz w:val="24"/>
          <w:szCs w:val="24"/>
          <w:lang w:val="en-IN"/>
        </w:rPr>
        <w:t xml:space="preserve">The extract was treated with sodium hydroxide and dilute copper </w:t>
      </w:r>
      <w:proofErr w:type="spellStart"/>
      <w:r w:rsidRPr="00095F56">
        <w:rPr>
          <w:rFonts w:ascii="Times New Roman" w:hAnsi="Times New Roman" w:cs="Times New Roman"/>
          <w:sz w:val="24"/>
          <w:szCs w:val="24"/>
          <w:lang w:val="en-IN"/>
        </w:rPr>
        <w:t>sulfate</w:t>
      </w:r>
      <w:proofErr w:type="spellEnd"/>
      <w:r w:rsidRPr="00095F56">
        <w:rPr>
          <w:rFonts w:ascii="Times New Roman" w:hAnsi="Times New Roman" w:cs="Times New Roman"/>
          <w:sz w:val="24"/>
          <w:szCs w:val="24"/>
          <w:lang w:val="en-IN"/>
        </w:rPr>
        <w:t xml:space="preserve">. The appearance of a violet or purple </w:t>
      </w:r>
      <w:proofErr w:type="spellStart"/>
      <w:r w:rsidRPr="00095F56">
        <w:rPr>
          <w:rFonts w:ascii="Times New Roman" w:hAnsi="Times New Roman" w:cs="Times New Roman"/>
          <w:sz w:val="24"/>
          <w:szCs w:val="24"/>
          <w:lang w:val="en-IN"/>
        </w:rPr>
        <w:t>color</w:t>
      </w:r>
      <w:proofErr w:type="spellEnd"/>
      <w:r w:rsidRPr="00095F56">
        <w:rPr>
          <w:rFonts w:ascii="Times New Roman" w:hAnsi="Times New Roman" w:cs="Times New Roman"/>
          <w:sz w:val="24"/>
          <w:szCs w:val="24"/>
          <w:lang w:val="en-IN"/>
        </w:rPr>
        <w:t xml:space="preserve"> indicated proteins</w:t>
      </w:r>
      <w:r w:rsidR="008460E0">
        <w:rPr>
          <w:rFonts w:ascii="Times New Roman" w:hAnsi="Times New Roman" w:cs="Times New Roman"/>
          <w:sz w:val="24"/>
          <w:szCs w:val="24"/>
          <w:lang w:val="en-IN"/>
        </w:rPr>
        <w:t xml:space="preserve"> [19]</w:t>
      </w:r>
      <w:r w:rsidRPr="00095F56">
        <w:rPr>
          <w:rFonts w:ascii="Times New Roman" w:hAnsi="Times New Roman" w:cs="Times New Roman"/>
          <w:sz w:val="24"/>
          <w:szCs w:val="24"/>
          <w:lang w:val="en-IN"/>
        </w:rPr>
        <w:t>.</w:t>
      </w:r>
    </w:p>
    <w:p w14:paraId="2522E36D" w14:textId="77777777" w:rsidR="007E2487" w:rsidRPr="007E2487" w:rsidRDefault="007E2487" w:rsidP="007E2487">
      <w:p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viii. Tannin Detection Tests:</w:t>
      </w:r>
    </w:p>
    <w:p w14:paraId="0CA216EC" w14:textId="59B3C045" w:rsidR="007E2487" w:rsidRPr="00A32BBE" w:rsidRDefault="007E2487" w:rsidP="00A32BBE">
      <w:pPr>
        <w:numPr>
          <w:ilvl w:val="0"/>
          <w:numId w:val="10"/>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Ferric Chloride Test:</w:t>
      </w:r>
      <w:r w:rsidR="00A32BBE">
        <w:rPr>
          <w:rFonts w:ascii="Times New Roman" w:hAnsi="Times New Roman" w:cs="Times New Roman"/>
          <w:sz w:val="24"/>
          <w:szCs w:val="24"/>
          <w:lang w:val="en-IN"/>
        </w:rPr>
        <w:t xml:space="preserve"> </w:t>
      </w:r>
      <w:r w:rsidRPr="00A32BBE">
        <w:rPr>
          <w:rFonts w:ascii="Times New Roman" w:hAnsi="Times New Roman" w:cs="Times New Roman"/>
          <w:sz w:val="24"/>
          <w:szCs w:val="24"/>
          <w:lang w:val="en-IN"/>
        </w:rPr>
        <w:t>The extract was treated with 5% ferric chloride solution. A blue-black coloration confirmed the presence of tannins.</w:t>
      </w:r>
    </w:p>
    <w:p w14:paraId="1B9E32CB" w14:textId="5EFCCC1F" w:rsidR="007E2487" w:rsidRPr="004C4392" w:rsidRDefault="007E2487" w:rsidP="004C4392">
      <w:pPr>
        <w:numPr>
          <w:ilvl w:val="0"/>
          <w:numId w:val="10"/>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Lead Acetate Test:</w:t>
      </w:r>
      <w:r w:rsidR="004C4392">
        <w:rPr>
          <w:rFonts w:ascii="Times New Roman" w:hAnsi="Times New Roman" w:cs="Times New Roman"/>
          <w:sz w:val="24"/>
          <w:szCs w:val="24"/>
          <w:lang w:val="en-IN"/>
        </w:rPr>
        <w:t xml:space="preserve"> </w:t>
      </w:r>
      <w:r w:rsidRPr="004C4392">
        <w:rPr>
          <w:rFonts w:ascii="Times New Roman" w:hAnsi="Times New Roman" w:cs="Times New Roman"/>
          <w:sz w:val="24"/>
          <w:szCs w:val="24"/>
          <w:lang w:val="en-IN"/>
        </w:rPr>
        <w:t>The extract was treated with lead acetate solution. A white precipitate suggested tannins.</w:t>
      </w:r>
    </w:p>
    <w:p w14:paraId="2C613460" w14:textId="436E3011" w:rsidR="007E2487" w:rsidRPr="001D49A1" w:rsidRDefault="007E2487" w:rsidP="001D49A1">
      <w:pPr>
        <w:numPr>
          <w:ilvl w:val="0"/>
          <w:numId w:val="10"/>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Bromine Water Test:</w:t>
      </w:r>
      <w:r w:rsidR="001D49A1">
        <w:rPr>
          <w:rFonts w:ascii="Times New Roman" w:hAnsi="Times New Roman" w:cs="Times New Roman"/>
          <w:sz w:val="24"/>
          <w:szCs w:val="24"/>
          <w:lang w:val="en-IN"/>
        </w:rPr>
        <w:t xml:space="preserve"> </w:t>
      </w:r>
      <w:r w:rsidRPr="001D49A1">
        <w:rPr>
          <w:rFonts w:ascii="Times New Roman" w:hAnsi="Times New Roman" w:cs="Times New Roman"/>
          <w:sz w:val="24"/>
          <w:szCs w:val="24"/>
          <w:lang w:val="en-IN"/>
        </w:rPr>
        <w:t>Bromine water was added to the extract. Discoloration indicated the presence of tannins</w:t>
      </w:r>
      <w:r w:rsidR="008958CF">
        <w:rPr>
          <w:rFonts w:ascii="Times New Roman" w:hAnsi="Times New Roman" w:cs="Times New Roman"/>
          <w:sz w:val="24"/>
          <w:szCs w:val="24"/>
          <w:lang w:val="en-IN"/>
        </w:rPr>
        <w:t xml:space="preserve"> [20]</w:t>
      </w:r>
      <w:r w:rsidRPr="001D49A1">
        <w:rPr>
          <w:rFonts w:ascii="Times New Roman" w:hAnsi="Times New Roman" w:cs="Times New Roman"/>
          <w:sz w:val="24"/>
          <w:szCs w:val="24"/>
          <w:lang w:val="en-IN"/>
        </w:rPr>
        <w:t>.</w:t>
      </w:r>
    </w:p>
    <w:p w14:paraId="28231195" w14:textId="77777777" w:rsidR="007E2487" w:rsidRPr="007E2487" w:rsidRDefault="007E2487" w:rsidP="007E2487">
      <w:p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ix. Triterpenoid Detection Tests:</w:t>
      </w:r>
    </w:p>
    <w:p w14:paraId="4089C9A5" w14:textId="4C197FC5" w:rsidR="007E2487" w:rsidRPr="009C7C77" w:rsidRDefault="007E2487" w:rsidP="009C7C77">
      <w:pPr>
        <w:numPr>
          <w:ilvl w:val="0"/>
          <w:numId w:val="11"/>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Salkowski Test:</w:t>
      </w:r>
      <w:r w:rsidR="009C7C77">
        <w:rPr>
          <w:rFonts w:ascii="Times New Roman" w:hAnsi="Times New Roman" w:cs="Times New Roman"/>
          <w:sz w:val="24"/>
          <w:szCs w:val="24"/>
          <w:lang w:val="en-IN"/>
        </w:rPr>
        <w:t xml:space="preserve"> </w:t>
      </w:r>
      <w:r w:rsidRPr="009C7C77">
        <w:rPr>
          <w:rFonts w:ascii="Times New Roman" w:hAnsi="Times New Roman" w:cs="Times New Roman"/>
          <w:sz w:val="24"/>
          <w:szCs w:val="24"/>
          <w:lang w:val="en-IN"/>
        </w:rPr>
        <w:t>Concentrated sulfuric acid was added to the extract dissolved in chloroform. A golden yellow layer indicated the presence of triterpenoids.</w:t>
      </w:r>
    </w:p>
    <w:p w14:paraId="66A1B490" w14:textId="0FED6545" w:rsidR="007E2487" w:rsidRPr="00094CC8" w:rsidRDefault="007E2487" w:rsidP="00094CC8">
      <w:pPr>
        <w:numPr>
          <w:ilvl w:val="0"/>
          <w:numId w:val="11"/>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Liebermann-Burchard Test:</w:t>
      </w:r>
      <w:r w:rsidR="00094CC8">
        <w:rPr>
          <w:rFonts w:ascii="Times New Roman" w:hAnsi="Times New Roman" w:cs="Times New Roman"/>
          <w:sz w:val="24"/>
          <w:szCs w:val="24"/>
          <w:lang w:val="en-IN"/>
        </w:rPr>
        <w:t xml:space="preserve"> </w:t>
      </w:r>
      <w:r w:rsidRPr="00094CC8">
        <w:rPr>
          <w:rFonts w:ascii="Times New Roman" w:hAnsi="Times New Roman" w:cs="Times New Roman"/>
          <w:sz w:val="24"/>
          <w:szCs w:val="24"/>
          <w:lang w:val="en-IN"/>
        </w:rPr>
        <w:t xml:space="preserve">Acetic anhydride was added to the extract solution followed by concentrated sulfuric acid. A red </w:t>
      </w:r>
      <w:proofErr w:type="spellStart"/>
      <w:r w:rsidRPr="00094CC8">
        <w:rPr>
          <w:rFonts w:ascii="Times New Roman" w:hAnsi="Times New Roman" w:cs="Times New Roman"/>
          <w:sz w:val="24"/>
          <w:szCs w:val="24"/>
          <w:lang w:val="en-IN"/>
        </w:rPr>
        <w:t>color</w:t>
      </w:r>
      <w:proofErr w:type="spellEnd"/>
      <w:r w:rsidRPr="00094CC8">
        <w:rPr>
          <w:rFonts w:ascii="Times New Roman" w:hAnsi="Times New Roman" w:cs="Times New Roman"/>
          <w:sz w:val="24"/>
          <w:szCs w:val="24"/>
          <w:lang w:val="en-IN"/>
        </w:rPr>
        <w:t xml:space="preserve"> in the lower layer confirmed the presence of </w:t>
      </w:r>
      <w:r w:rsidR="00024706">
        <w:rPr>
          <w:rFonts w:ascii="Times New Roman" w:hAnsi="Times New Roman" w:cs="Times New Roman"/>
          <w:sz w:val="24"/>
          <w:szCs w:val="24"/>
          <w:lang w:val="en-IN"/>
        </w:rPr>
        <w:t>Triterpenoids [21]</w:t>
      </w:r>
      <w:r w:rsidRPr="00094CC8">
        <w:rPr>
          <w:rFonts w:ascii="Times New Roman" w:hAnsi="Times New Roman" w:cs="Times New Roman"/>
          <w:sz w:val="24"/>
          <w:szCs w:val="24"/>
          <w:lang w:val="en-IN"/>
        </w:rPr>
        <w:t>.</w:t>
      </w:r>
    </w:p>
    <w:p w14:paraId="6498D752" w14:textId="77777777" w:rsidR="007E2487" w:rsidRPr="007E2487" w:rsidRDefault="007E2487" w:rsidP="007E2487">
      <w:p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lastRenderedPageBreak/>
        <w:t>x. Amino Acid Detection Tests:</w:t>
      </w:r>
    </w:p>
    <w:p w14:paraId="6DC3AF29" w14:textId="1F7FA1BE" w:rsidR="007E2487" w:rsidRPr="00AC7379" w:rsidRDefault="007E2487" w:rsidP="00AC7379">
      <w:pPr>
        <w:numPr>
          <w:ilvl w:val="0"/>
          <w:numId w:val="12"/>
        </w:numPr>
        <w:spacing w:after="0" w:line="360" w:lineRule="auto"/>
        <w:jc w:val="both"/>
        <w:rPr>
          <w:rFonts w:ascii="Times New Roman" w:hAnsi="Times New Roman" w:cs="Times New Roman"/>
          <w:sz w:val="24"/>
          <w:szCs w:val="24"/>
          <w:lang w:val="en-IN"/>
        </w:rPr>
      </w:pPr>
      <w:r w:rsidRPr="007E2487">
        <w:rPr>
          <w:rFonts w:ascii="Times New Roman" w:hAnsi="Times New Roman" w:cs="Times New Roman"/>
          <w:b/>
          <w:bCs/>
          <w:sz w:val="24"/>
          <w:szCs w:val="24"/>
          <w:lang w:val="en-IN"/>
        </w:rPr>
        <w:t>Ninhydrin Test:</w:t>
      </w:r>
      <w:r w:rsidR="00AC7379">
        <w:rPr>
          <w:rFonts w:ascii="Times New Roman" w:hAnsi="Times New Roman" w:cs="Times New Roman"/>
          <w:sz w:val="24"/>
          <w:szCs w:val="24"/>
          <w:lang w:val="en-IN"/>
        </w:rPr>
        <w:t xml:space="preserve"> </w:t>
      </w:r>
      <w:r w:rsidRPr="00AC7379">
        <w:rPr>
          <w:rFonts w:ascii="Times New Roman" w:hAnsi="Times New Roman" w:cs="Times New Roman"/>
          <w:sz w:val="24"/>
          <w:szCs w:val="24"/>
          <w:lang w:val="en-IN"/>
        </w:rPr>
        <w:t xml:space="preserve">The extract solution was treated with ninhydrin reagent. The formation of a blue </w:t>
      </w:r>
      <w:proofErr w:type="spellStart"/>
      <w:r w:rsidRPr="00AC7379">
        <w:rPr>
          <w:rFonts w:ascii="Times New Roman" w:hAnsi="Times New Roman" w:cs="Times New Roman"/>
          <w:sz w:val="24"/>
          <w:szCs w:val="24"/>
          <w:lang w:val="en-IN"/>
        </w:rPr>
        <w:t>color</w:t>
      </w:r>
      <w:proofErr w:type="spellEnd"/>
      <w:r w:rsidRPr="00AC7379">
        <w:rPr>
          <w:rFonts w:ascii="Times New Roman" w:hAnsi="Times New Roman" w:cs="Times New Roman"/>
          <w:sz w:val="24"/>
          <w:szCs w:val="24"/>
          <w:lang w:val="en-IN"/>
        </w:rPr>
        <w:t xml:space="preserve"> indicated the presence of amino acids</w:t>
      </w:r>
      <w:r w:rsidR="00B457DA">
        <w:rPr>
          <w:rFonts w:ascii="Times New Roman" w:hAnsi="Times New Roman" w:cs="Times New Roman"/>
          <w:sz w:val="24"/>
          <w:szCs w:val="24"/>
          <w:lang w:val="en-IN"/>
        </w:rPr>
        <w:t xml:space="preserve"> [22]</w:t>
      </w:r>
      <w:r w:rsidRPr="00AC7379">
        <w:rPr>
          <w:rFonts w:ascii="Times New Roman" w:hAnsi="Times New Roman" w:cs="Times New Roman"/>
          <w:sz w:val="24"/>
          <w:szCs w:val="24"/>
          <w:lang w:val="en-IN"/>
        </w:rPr>
        <w:t>.</w:t>
      </w:r>
    </w:p>
    <w:p w14:paraId="12EAB6A2" w14:textId="77777777" w:rsidR="0066724F" w:rsidRDefault="0066724F" w:rsidP="00C26535">
      <w:pPr>
        <w:spacing w:after="0" w:line="360" w:lineRule="auto"/>
        <w:jc w:val="both"/>
        <w:rPr>
          <w:rFonts w:ascii="Times New Roman" w:hAnsi="Times New Roman" w:cs="Times New Roman"/>
          <w:sz w:val="24"/>
          <w:szCs w:val="24"/>
        </w:rPr>
      </w:pPr>
    </w:p>
    <w:p w14:paraId="5DD98F14" w14:textId="7E52EBDF" w:rsidR="00C06088" w:rsidRPr="00C06088" w:rsidRDefault="00C06088" w:rsidP="00C06088">
      <w:pPr>
        <w:spacing w:after="0" w:line="360" w:lineRule="auto"/>
        <w:jc w:val="both"/>
        <w:rPr>
          <w:rFonts w:ascii="Times New Roman" w:hAnsi="Times New Roman" w:cs="Times New Roman"/>
          <w:b/>
          <w:sz w:val="24"/>
          <w:szCs w:val="24"/>
        </w:rPr>
      </w:pPr>
      <w:r w:rsidRPr="00C06088">
        <w:rPr>
          <w:rFonts w:ascii="Times New Roman" w:hAnsi="Times New Roman" w:cs="Times New Roman"/>
          <w:b/>
          <w:sz w:val="24"/>
          <w:szCs w:val="24"/>
        </w:rPr>
        <w:t>Evaluation of anti-cancer activity:</w:t>
      </w:r>
    </w:p>
    <w:p w14:paraId="7E6E99A7" w14:textId="77777777" w:rsidR="006A4BF0" w:rsidRDefault="006A4BF0" w:rsidP="006A4BF0">
      <w:pPr>
        <w:spacing w:after="0" w:line="360" w:lineRule="auto"/>
        <w:jc w:val="both"/>
        <w:rPr>
          <w:rFonts w:ascii="Times New Roman" w:hAnsi="Times New Roman" w:cs="Times New Roman"/>
          <w:sz w:val="24"/>
          <w:szCs w:val="24"/>
          <w:lang w:val="en-IN"/>
        </w:rPr>
      </w:pPr>
      <w:r w:rsidRPr="006A4BF0">
        <w:rPr>
          <w:rFonts w:ascii="Times New Roman" w:hAnsi="Times New Roman" w:cs="Times New Roman"/>
          <w:b/>
          <w:bCs/>
          <w:sz w:val="24"/>
          <w:szCs w:val="24"/>
          <w:lang w:val="en-IN"/>
        </w:rPr>
        <w:t>Cell Lines and Culture Medium:</w:t>
      </w:r>
    </w:p>
    <w:p w14:paraId="3624C3C9" w14:textId="09401AA1" w:rsidR="006A4BF0" w:rsidRPr="006A4BF0" w:rsidRDefault="006A4BF0" w:rsidP="006A4BF0">
      <w:pPr>
        <w:spacing w:after="0" w:line="360" w:lineRule="auto"/>
        <w:jc w:val="both"/>
        <w:rPr>
          <w:rFonts w:ascii="Times New Roman" w:hAnsi="Times New Roman" w:cs="Times New Roman"/>
          <w:sz w:val="24"/>
          <w:szCs w:val="24"/>
          <w:lang w:val="en-IN"/>
        </w:rPr>
      </w:pPr>
      <w:r w:rsidRPr="006A4BF0">
        <w:rPr>
          <w:rFonts w:ascii="Times New Roman" w:hAnsi="Times New Roman" w:cs="Times New Roman"/>
          <w:sz w:val="24"/>
          <w:szCs w:val="24"/>
          <w:lang w:val="en-IN"/>
        </w:rPr>
        <w:t xml:space="preserve">Human colorectal cancer cell lines (HCT116, HT115, and HT-29) were sourced from the National Centre for Cell Sciences (NCCS), Pune, India. These cells were maintained in Dulbecco’s Modified Eagle Medium (DMEM) enriched with 10% inactivated </w:t>
      </w:r>
      <w:proofErr w:type="spellStart"/>
      <w:r w:rsidRPr="006A4BF0">
        <w:rPr>
          <w:rFonts w:ascii="Times New Roman" w:hAnsi="Times New Roman" w:cs="Times New Roman"/>
          <w:sz w:val="24"/>
          <w:szCs w:val="24"/>
          <w:lang w:val="en-IN"/>
        </w:rPr>
        <w:t>fetal</w:t>
      </w:r>
      <w:proofErr w:type="spellEnd"/>
      <w:r w:rsidRPr="006A4BF0">
        <w:rPr>
          <w:rFonts w:ascii="Times New Roman" w:hAnsi="Times New Roman" w:cs="Times New Roman"/>
          <w:sz w:val="24"/>
          <w:szCs w:val="24"/>
          <w:lang w:val="en-IN"/>
        </w:rPr>
        <w:t xml:space="preserve"> bovine serum (FBS), penicillin (100 IU/ml), streptomycin (100 µg/ml), and amphotericin B (5 µg/ml). The cells were incubated in a humidified environment with 5% CO₂ at 37°C until confluence was achieved. For subculturing, cells were detached using TPVG solution (containing 0.2% trypsin, 0.02% EDTA, and 0.05% glucose in phosphate-buffered saline). Cells were propagated in 25 cm² culture flasks, while experimental procedures were conducted using 96-well microplates</w:t>
      </w:r>
      <w:r w:rsidR="00C50EDF">
        <w:rPr>
          <w:rFonts w:ascii="Times New Roman" w:hAnsi="Times New Roman" w:cs="Times New Roman"/>
          <w:sz w:val="24"/>
          <w:szCs w:val="24"/>
          <w:lang w:val="en-IN"/>
        </w:rPr>
        <w:t xml:space="preserve"> [23]</w:t>
      </w:r>
      <w:r w:rsidRPr="006A4BF0">
        <w:rPr>
          <w:rFonts w:ascii="Times New Roman" w:hAnsi="Times New Roman" w:cs="Times New Roman"/>
          <w:sz w:val="24"/>
          <w:szCs w:val="24"/>
          <w:lang w:val="en-IN"/>
        </w:rPr>
        <w:t>.</w:t>
      </w:r>
    </w:p>
    <w:p w14:paraId="1D5C20B9" w14:textId="77777777" w:rsidR="00793641" w:rsidRDefault="00793641" w:rsidP="006A4BF0">
      <w:pPr>
        <w:spacing w:after="0" w:line="360" w:lineRule="auto"/>
        <w:jc w:val="both"/>
        <w:rPr>
          <w:rFonts w:ascii="Times New Roman" w:hAnsi="Times New Roman" w:cs="Times New Roman"/>
          <w:b/>
          <w:bCs/>
          <w:sz w:val="24"/>
          <w:szCs w:val="24"/>
          <w:lang w:val="en-IN"/>
        </w:rPr>
      </w:pPr>
    </w:p>
    <w:p w14:paraId="21CC86D3" w14:textId="77777777" w:rsidR="006A4BF0" w:rsidRDefault="006A4BF0" w:rsidP="006A4BF0">
      <w:pPr>
        <w:spacing w:after="0" w:line="360" w:lineRule="auto"/>
        <w:jc w:val="both"/>
        <w:rPr>
          <w:rFonts w:ascii="Times New Roman" w:hAnsi="Times New Roman" w:cs="Times New Roman"/>
          <w:sz w:val="24"/>
          <w:szCs w:val="24"/>
          <w:lang w:val="en-IN"/>
        </w:rPr>
      </w:pPr>
      <w:r w:rsidRPr="006A4BF0">
        <w:rPr>
          <w:rFonts w:ascii="Times New Roman" w:hAnsi="Times New Roman" w:cs="Times New Roman"/>
          <w:b/>
          <w:bCs/>
          <w:sz w:val="24"/>
          <w:szCs w:val="24"/>
          <w:lang w:val="en-IN"/>
        </w:rPr>
        <w:t>Preparation of Test Solutions:</w:t>
      </w:r>
    </w:p>
    <w:p w14:paraId="3B77D7F4" w14:textId="0EC12DE1" w:rsidR="006A4BF0" w:rsidRPr="006A4BF0" w:rsidRDefault="006A4BF0" w:rsidP="006A4BF0">
      <w:pPr>
        <w:spacing w:after="0" w:line="360" w:lineRule="auto"/>
        <w:jc w:val="both"/>
        <w:rPr>
          <w:rFonts w:ascii="Times New Roman" w:hAnsi="Times New Roman" w:cs="Times New Roman"/>
          <w:sz w:val="24"/>
          <w:szCs w:val="24"/>
          <w:lang w:val="en-IN"/>
        </w:rPr>
      </w:pPr>
      <w:r w:rsidRPr="006A4BF0">
        <w:rPr>
          <w:rFonts w:ascii="Times New Roman" w:hAnsi="Times New Roman" w:cs="Times New Roman"/>
          <w:sz w:val="24"/>
          <w:szCs w:val="24"/>
          <w:lang w:val="en-IN"/>
        </w:rPr>
        <w:t>For cytotoxicity evaluation, test compounds were accurately weighed, dissolved in dimethyl sulfoxide (DMSO), and diluted with DMEM containing 2% inactivated FBS to prepare a 1 mg/ml stock solution. The solution was sterilized through filtration. Serial dilutions (two-fold) were performed to obtain various concentrations required for cytotoxicity assays</w:t>
      </w:r>
      <w:r w:rsidR="003F2008">
        <w:rPr>
          <w:rFonts w:ascii="Times New Roman" w:hAnsi="Times New Roman" w:cs="Times New Roman"/>
          <w:sz w:val="24"/>
          <w:szCs w:val="24"/>
          <w:lang w:val="en-IN"/>
        </w:rPr>
        <w:t xml:space="preserve"> [24]</w:t>
      </w:r>
      <w:r w:rsidRPr="006A4BF0">
        <w:rPr>
          <w:rFonts w:ascii="Times New Roman" w:hAnsi="Times New Roman" w:cs="Times New Roman"/>
          <w:sz w:val="24"/>
          <w:szCs w:val="24"/>
          <w:lang w:val="en-IN"/>
        </w:rPr>
        <w:t>.</w:t>
      </w:r>
    </w:p>
    <w:p w14:paraId="72600EC7" w14:textId="77777777" w:rsidR="00793641" w:rsidRDefault="00793641" w:rsidP="006A4BF0">
      <w:pPr>
        <w:spacing w:after="0" w:line="360" w:lineRule="auto"/>
        <w:jc w:val="both"/>
        <w:rPr>
          <w:rFonts w:ascii="Times New Roman" w:hAnsi="Times New Roman" w:cs="Times New Roman"/>
          <w:b/>
          <w:bCs/>
          <w:sz w:val="24"/>
          <w:szCs w:val="24"/>
          <w:lang w:val="en-IN"/>
        </w:rPr>
      </w:pPr>
    </w:p>
    <w:p w14:paraId="7DE04A36" w14:textId="77777777" w:rsidR="00793641" w:rsidRDefault="006A4BF0" w:rsidP="006A4BF0">
      <w:pPr>
        <w:spacing w:after="0" w:line="360" w:lineRule="auto"/>
        <w:jc w:val="both"/>
        <w:rPr>
          <w:rFonts w:ascii="Times New Roman" w:hAnsi="Times New Roman" w:cs="Times New Roman"/>
          <w:sz w:val="24"/>
          <w:szCs w:val="24"/>
          <w:lang w:val="en-IN"/>
        </w:rPr>
      </w:pPr>
      <w:r w:rsidRPr="006A4BF0">
        <w:rPr>
          <w:rFonts w:ascii="Times New Roman" w:hAnsi="Times New Roman" w:cs="Times New Roman"/>
          <w:b/>
          <w:bCs/>
          <w:sz w:val="24"/>
          <w:szCs w:val="24"/>
          <w:lang w:val="en-IN"/>
        </w:rPr>
        <w:t>MTT Assay for Cell Viability:</w:t>
      </w:r>
    </w:p>
    <w:p w14:paraId="7FA46E9F" w14:textId="55F73BD4" w:rsidR="006A4BF0" w:rsidRPr="006A4BF0" w:rsidRDefault="006A4BF0" w:rsidP="006A4BF0">
      <w:pPr>
        <w:spacing w:after="0" w:line="360" w:lineRule="auto"/>
        <w:jc w:val="both"/>
        <w:rPr>
          <w:rFonts w:ascii="Times New Roman" w:hAnsi="Times New Roman" w:cs="Times New Roman"/>
          <w:sz w:val="24"/>
          <w:szCs w:val="24"/>
          <w:lang w:val="en-IN"/>
        </w:rPr>
      </w:pPr>
      <w:r w:rsidRPr="006A4BF0">
        <w:rPr>
          <w:rFonts w:ascii="Times New Roman" w:hAnsi="Times New Roman" w:cs="Times New Roman"/>
          <w:sz w:val="24"/>
          <w:szCs w:val="24"/>
          <w:lang w:val="en-IN"/>
        </w:rPr>
        <w:t xml:space="preserve">The MTT assay evaluates cell viability based on mitochondrial activity. Viable cells reduce MTT, a yellow tetrazolium dye, into formazan, a blue crystalline product, through the action of mitochondrial succinate dehydrogenase. The intensity of the resulting </w:t>
      </w:r>
      <w:proofErr w:type="spellStart"/>
      <w:r w:rsidRPr="006A4BF0">
        <w:rPr>
          <w:rFonts w:ascii="Times New Roman" w:hAnsi="Times New Roman" w:cs="Times New Roman"/>
          <w:sz w:val="24"/>
          <w:szCs w:val="24"/>
          <w:lang w:val="en-IN"/>
        </w:rPr>
        <w:t>color</w:t>
      </w:r>
      <w:proofErr w:type="spellEnd"/>
      <w:r w:rsidRPr="006A4BF0">
        <w:rPr>
          <w:rFonts w:ascii="Times New Roman" w:hAnsi="Times New Roman" w:cs="Times New Roman"/>
          <w:sz w:val="24"/>
          <w:szCs w:val="24"/>
          <w:lang w:val="en-IN"/>
        </w:rPr>
        <w:t xml:space="preserve"> is proportional to the number of living cells and their metabolic activity</w:t>
      </w:r>
      <w:r w:rsidR="000A0DCF">
        <w:rPr>
          <w:rFonts w:ascii="Times New Roman" w:hAnsi="Times New Roman" w:cs="Times New Roman"/>
          <w:sz w:val="24"/>
          <w:szCs w:val="24"/>
          <w:lang w:val="en-IN"/>
        </w:rPr>
        <w:t xml:space="preserve"> [25]</w:t>
      </w:r>
      <w:r w:rsidRPr="006A4BF0">
        <w:rPr>
          <w:rFonts w:ascii="Times New Roman" w:hAnsi="Times New Roman" w:cs="Times New Roman"/>
          <w:sz w:val="24"/>
          <w:szCs w:val="24"/>
          <w:lang w:val="en-IN"/>
        </w:rPr>
        <w:t>.</w:t>
      </w:r>
    </w:p>
    <w:p w14:paraId="2B2688D3" w14:textId="77777777" w:rsidR="00B173F1" w:rsidRDefault="00B173F1" w:rsidP="006A4BF0">
      <w:pPr>
        <w:spacing w:after="0" w:line="360" w:lineRule="auto"/>
        <w:jc w:val="both"/>
        <w:rPr>
          <w:rFonts w:ascii="Times New Roman" w:hAnsi="Times New Roman" w:cs="Times New Roman"/>
          <w:b/>
          <w:bCs/>
          <w:sz w:val="24"/>
          <w:szCs w:val="24"/>
          <w:lang w:val="en-IN"/>
        </w:rPr>
      </w:pPr>
    </w:p>
    <w:p w14:paraId="5C9B37A8" w14:textId="77777777" w:rsidR="00B173F1" w:rsidRDefault="006A4BF0" w:rsidP="006A4BF0">
      <w:pPr>
        <w:spacing w:after="0" w:line="360" w:lineRule="auto"/>
        <w:jc w:val="both"/>
        <w:rPr>
          <w:rFonts w:ascii="Times New Roman" w:hAnsi="Times New Roman" w:cs="Times New Roman"/>
          <w:sz w:val="24"/>
          <w:szCs w:val="24"/>
          <w:lang w:val="en-IN"/>
        </w:rPr>
      </w:pPr>
      <w:r w:rsidRPr="006A4BF0">
        <w:rPr>
          <w:rFonts w:ascii="Times New Roman" w:hAnsi="Times New Roman" w:cs="Times New Roman"/>
          <w:b/>
          <w:bCs/>
          <w:sz w:val="24"/>
          <w:szCs w:val="24"/>
          <w:lang w:val="en-IN"/>
        </w:rPr>
        <w:t>Experimental Procedure:</w:t>
      </w:r>
    </w:p>
    <w:p w14:paraId="6234D8CC" w14:textId="49B3046B" w:rsidR="006A4BF0" w:rsidRPr="006A4BF0" w:rsidRDefault="006A4BF0" w:rsidP="006A4BF0">
      <w:pPr>
        <w:spacing w:after="0" w:line="360" w:lineRule="auto"/>
        <w:jc w:val="both"/>
        <w:rPr>
          <w:rFonts w:ascii="Times New Roman" w:hAnsi="Times New Roman" w:cs="Times New Roman"/>
          <w:sz w:val="24"/>
          <w:szCs w:val="24"/>
          <w:lang w:val="en-IN"/>
        </w:rPr>
      </w:pPr>
      <w:r w:rsidRPr="006A4BF0">
        <w:rPr>
          <w:rFonts w:ascii="Times New Roman" w:hAnsi="Times New Roman" w:cs="Times New Roman"/>
          <w:sz w:val="24"/>
          <w:szCs w:val="24"/>
          <w:lang w:val="en-IN"/>
        </w:rPr>
        <w:t xml:space="preserve">Monolayer cultures were trypsinized, and cell density was adjusted to 1 × 10⁵ cells/ml in DMEM supplemented with 10% FBS. Approximately 10,000 cells (0.1 ml) were seeded into each well of a 96-well microplate. After 24 hours, the supernatant was removed, and the wells were washed with fresh medium. Test compounds at varying concentrations (100 µl) </w:t>
      </w:r>
      <w:r w:rsidRPr="006A4BF0">
        <w:rPr>
          <w:rFonts w:ascii="Times New Roman" w:hAnsi="Times New Roman" w:cs="Times New Roman"/>
          <w:sz w:val="24"/>
          <w:szCs w:val="24"/>
          <w:lang w:val="en-IN"/>
        </w:rPr>
        <w:lastRenderedPageBreak/>
        <w:t>were added to the wells containing the partial monolayer. The plates were incubated at 37°C in a 5% CO₂ atmosphere for 72 hours, with observations recorded every 24 hours.</w:t>
      </w:r>
    </w:p>
    <w:p w14:paraId="148B59A0" w14:textId="44B6E16C" w:rsidR="00C06088" w:rsidRPr="00E13F34" w:rsidRDefault="006A4BF0" w:rsidP="00C06088">
      <w:pPr>
        <w:spacing w:after="0" w:line="360" w:lineRule="auto"/>
        <w:jc w:val="both"/>
        <w:rPr>
          <w:rFonts w:ascii="Times New Roman" w:hAnsi="Times New Roman" w:cs="Times New Roman"/>
          <w:sz w:val="24"/>
          <w:szCs w:val="24"/>
          <w:lang w:val="en-IN"/>
        </w:rPr>
      </w:pPr>
      <w:r w:rsidRPr="006A4BF0">
        <w:rPr>
          <w:rFonts w:ascii="Times New Roman" w:hAnsi="Times New Roman" w:cs="Times New Roman"/>
          <w:sz w:val="24"/>
          <w:szCs w:val="24"/>
          <w:lang w:val="en-IN"/>
        </w:rPr>
        <w:t>Following the incubation period, the test solutions were aspirated, and 50 µl of MTT solution (prepared in PBS) was introduced into each well. The plates were incubated for an additional 3 hours. After this, the supernatant was discarded, and 100 µl of propanol was added to dissolve the formazan crystals. Absorbance was measured at 540 nm using a microplate reader. Cell growth inhibition was calculated, and the concentration required to achieve 50% inhibition (IC₅₀) was determined from dose-response curves</w:t>
      </w:r>
      <w:r w:rsidR="000816E8">
        <w:rPr>
          <w:rFonts w:ascii="Times New Roman" w:hAnsi="Times New Roman" w:cs="Times New Roman"/>
          <w:sz w:val="24"/>
          <w:szCs w:val="24"/>
          <w:lang w:val="en-IN"/>
        </w:rPr>
        <w:t xml:space="preserve"> [26-30]</w:t>
      </w:r>
      <w:r w:rsidRPr="006A4BF0">
        <w:rPr>
          <w:rFonts w:ascii="Times New Roman" w:hAnsi="Times New Roman" w:cs="Times New Roman"/>
          <w:sz w:val="24"/>
          <w:szCs w:val="24"/>
          <w:lang w:val="en-IN"/>
        </w:rPr>
        <w:t>.</w:t>
      </w:r>
    </w:p>
    <w:p w14:paraId="7F734005" w14:textId="05EF6249" w:rsidR="002405FC" w:rsidRDefault="003B1ECD" w:rsidP="002405FC">
      <w:pPr>
        <w:spacing w:line="283" w:lineRule="auto"/>
        <w:ind w:left="909" w:right="6997"/>
        <w:rPr>
          <w:sz w:val="27"/>
        </w:rPr>
      </w:pPr>
      <w:r>
        <w:rPr>
          <w:rFonts w:ascii="Times New Roman" w:hAnsi="Times New Roman" w:cs="Times New Roman"/>
          <w:noProof/>
          <w:sz w:val="24"/>
          <w:szCs w:val="24"/>
        </w:rPr>
        <w:pict w14:anchorId="495B70DB">
          <v:group id="Group 71" o:spid="_x0000_s1026" style="position:absolute;left:0;text-align:left;margin-left:231.25pt;margin-top:18.35pt;width:237.6pt;height:50.85pt;z-index:251659264;mso-wrap-distance-left:0;mso-wrap-distance-right:0;mso-position-horizontal-relative:page" coordsize="30175,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">
            <v:shape id="Graphic 72" o:spid="_x0000_s1027" style="position:absolute;left:63;top:63;width:1060;height:6331;visibility:visible;mso-wrap-style:square;v-text-anchor:top" coordsize="106045,63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JJ2MQA&#10;AADbAAAADwAAAGRycy9kb3ducmV2LnhtbESPQWvCQBSE74L/YXlCb2ajYCvRVdRSKEWoxlI8PrKv&#10;2dTs25DdmvTfdwuCx2FmvmGW697W4kqtrxwrmCQpCOLC6YpLBR+nl/EchA/IGmvHpOCXPKxXw8ES&#10;M+06PtI1D6WIEPYZKjAhNJmUvjBk0SeuIY7el2sthijbUuoWuwi3tZym6aO0WHFcMNjQzlBxyX+s&#10;gstbd57pvaPP3OzTw/v2mWf5t1IPo36zABGoD/fwrf2qFTxN4f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CSdjEAAAA2wAAAA8AAAAAAAAAAAAAAAAAmAIAAGRycy9k&#10;b3ducmV2LnhtbFBLBQYAAAAABAAEAPUAAACJAwAAAAA=&#10;" path="m105511,l64443,8292,30905,30905,8292,64443,,105511,,527583r8292,41068l30905,602189r33538,22613l105511,633094e" filled="f" strokeweight="1pt">
              <v:path arrowok="t"/>
            </v:shape>
            <v:shape id="Graphic 73" o:spid="_x0000_s1028" style="position:absolute;left:29056;top:63;width:1060;height:6331;visibility:visible;mso-wrap-style:square;v-text-anchor:top" coordsize="106045,63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7sQ8QA&#10;AADbAAAADwAAAGRycy9kb3ducmV2LnhtbESPQWvCQBSE7wX/w/IEb3VjxSrRVaxSKEVojSIeH9ln&#10;Npp9G7Jbk/77bqHQ4zAz3zCLVWcrcafGl44VjIYJCOLc6ZILBcfD6+MMhA/IGivHpOCbPKyWvYcF&#10;ptq1vKd7FgoRIexTVGBCqFMpfW7Ioh+6mjh6F9dYDFE2hdQNthFuK/mUJM/SYslxwWBNG0P5Lfuy&#10;Cm7v7Xmid45Omdklnx8vW55kV6UG/W49BxGoC//hv/abVjAdw++X+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7EPEAAAA2wAAAA8AAAAAAAAAAAAAAAAAmAIAAGRycy9k&#10;b3ducmV2LnhtbFBLBQYAAAAABAAEAPUAAACJAwAAAAA=&#10;" path="m,l41067,8292,74606,30905,97219,64443r8292,41068l105511,527583r-8292,41068l74606,602189,41067,624802,,633094e" filled="f" strokeweight="1pt">
              <v:path arrowok="t"/>
            </v:shape>
            <v:shape id="Graphic 74" o:spid="_x0000_s1029" style="position:absolute;left:539;top:3155;width:22860;height:13;visibility:visible;mso-wrap-style:square;v-text-anchor:top" coordsize="22860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vJJcUA&#10;AADbAAAADwAAAGRycy9kb3ducmV2LnhtbESP3WrCQBSE7wu+w3KE3gTdtNQfoqtIwVKEEox5gEP2&#10;5AezZ0N2jWmfvlsoeDnMzDfMdj+aVgzUu8aygpd5DIK4sLrhSkF+Oc7WIJxH1thaJgXf5GC/mzxt&#10;MdH2zmcaMl+JAGGXoILa+y6R0hU1GXRz2xEHr7S9QR9kX0nd4z3ATStf43gpDTYcFmrs6L2m4prd&#10;jIJ0WP90p9M5/oqwvEYfizRftKVSz9PxsAHhafSP8H/7UytYvcHfl/AD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8klxQAAANsAAAAPAAAAAAAAAAAAAAAAAJgCAABkcnMv&#10;ZG93bnJldi54bWxQSwUGAAAAAAQABAD1AAAAigMAAAAA&#10;" path="m,l2286000,e" filled="f">
              <v:path arrowok="t"/>
            </v:shape>
            <v:shape id="Graphic 75" o:spid="_x0000_s1030" style="position:absolute;left:23399;top:1593;width:5715;height:3429;visibility:visible;mso-wrap-style:square;v-text-anchor:top" coordsize="5715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UKcQA&#10;AADbAAAADwAAAGRycy9kb3ducmV2LnhtbESPwW7CMBBE75X4B2uRuBWHopaSYhCtKOJU0YQPWMXb&#10;OG28TmMTkr/HSJV6HM3MG81q09tadNT6yrGC2TQBQVw4XXGp4JS/3z+D8AFZY+2YFAzkYbMe3a0w&#10;1e7Cn9RloRQRwj5FBSaEJpXSF4Ys+qlriKP35VqLIcq2lLrFS4TbWj4kyZO0WHFcMNjQm6HiJztb&#10;BbvjcT+4jyU7n2ffw+/CdPP8VanJuN++gAjUh//wX/ugFSwe4fYl/g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FlCnEAAAA2wAAAA8AAAAAAAAAAAAAAAAAmAIAAGRycy9k&#10;b3ducmV2LnhtbFBLBQYAAAAABAAEAPUAAACJAwAAAAA=&#10;" path="m571500,l,,,342900r571500,l571500,xe" stroked="f">
              <v:path arrowok="t"/>
            </v:shape>
            <v:shapetype id="_x0000_t202" coordsize="21600,21600" o:spt="202" path="m,l,21600r21600,l21600,xe">
              <v:stroke joinstyle="miter"/>
              <v:path gradientshapeok="t" o:connecttype="rect"/>
            </v:shapetype>
            <v:shape id="Textbox 76" o:spid="_x0000_s1031" type="#_x0000_t202" style="position:absolute;left:5386;top:1246;width:12598;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14:paraId="36F1C99F" w14:textId="77777777" w:rsidR="002405FC" w:rsidRPr="002405FC" w:rsidRDefault="002405FC" w:rsidP="002405FC">
                    <w:pPr>
                      <w:spacing w:line="266" w:lineRule="exact"/>
                      <w:rPr>
                        <w:rFonts w:ascii="Times New Roman" w:hAnsi="Times New Roman" w:cs="Times New Roman"/>
                        <w:sz w:val="24"/>
                        <w:szCs w:val="24"/>
                      </w:rPr>
                    </w:pPr>
                    <w:r w:rsidRPr="002405FC">
                      <w:rPr>
                        <w:rFonts w:ascii="Times New Roman" w:hAnsi="Times New Roman" w:cs="Times New Roman"/>
                        <w:sz w:val="24"/>
                        <w:szCs w:val="24"/>
                      </w:rPr>
                      <w:t>Mean</w:t>
                    </w:r>
                    <w:r w:rsidRPr="002405FC">
                      <w:rPr>
                        <w:rFonts w:ascii="Times New Roman" w:hAnsi="Times New Roman" w:cs="Times New Roman"/>
                        <w:spacing w:val="-4"/>
                        <w:sz w:val="24"/>
                        <w:szCs w:val="24"/>
                      </w:rPr>
                      <w:t xml:space="preserve"> </w:t>
                    </w:r>
                    <w:r w:rsidRPr="002405FC">
                      <w:rPr>
                        <w:rFonts w:ascii="Times New Roman" w:hAnsi="Times New Roman" w:cs="Times New Roman"/>
                        <w:sz w:val="24"/>
                        <w:szCs w:val="24"/>
                      </w:rPr>
                      <w:t>OD test</w:t>
                    </w:r>
                    <w:r w:rsidRPr="002405FC">
                      <w:rPr>
                        <w:rFonts w:ascii="Times New Roman" w:hAnsi="Times New Roman" w:cs="Times New Roman"/>
                        <w:spacing w:val="-1"/>
                        <w:sz w:val="24"/>
                        <w:szCs w:val="24"/>
                      </w:rPr>
                      <w:t xml:space="preserve"> </w:t>
                    </w:r>
                    <w:r w:rsidRPr="002405FC">
                      <w:rPr>
                        <w:rFonts w:ascii="Times New Roman" w:hAnsi="Times New Roman" w:cs="Times New Roman"/>
                        <w:spacing w:val="-4"/>
                        <w:sz w:val="24"/>
                        <w:szCs w:val="24"/>
                      </w:rPr>
                      <w:t>group</w:t>
                    </w:r>
                  </w:p>
                </w:txbxContent>
              </v:textbox>
            </v:shape>
            <v:shape id="Textbox 77" o:spid="_x0000_s1032" type="#_x0000_t202" style="position:absolute;left:24314;top:2330;width:3308;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14:paraId="06D91EAE" w14:textId="77777777" w:rsidR="002405FC" w:rsidRDefault="002405FC" w:rsidP="002405FC">
                    <w:pPr>
                      <w:spacing w:line="221" w:lineRule="exact"/>
                      <w:rPr>
                        <w:rFonts w:ascii="Calibri"/>
                      </w:rPr>
                    </w:pPr>
                    <w:r w:rsidRPr="002405FC">
                      <w:rPr>
                        <w:rFonts w:ascii="Calibri"/>
                        <w:color w:val="000000"/>
                      </w:rPr>
                      <w:t>X</w:t>
                    </w:r>
                    <w:r w:rsidRPr="002405FC">
                      <w:rPr>
                        <w:rFonts w:ascii="Calibri"/>
                        <w:color w:val="000000"/>
                        <w:spacing w:val="1"/>
                      </w:rPr>
                      <w:t xml:space="preserve"> </w:t>
                    </w:r>
                    <w:r w:rsidRPr="002405FC">
                      <w:rPr>
                        <w:rFonts w:ascii="Calibri"/>
                        <w:color w:val="000000"/>
                        <w:spacing w:val="-5"/>
                      </w:rPr>
                      <w:t>100</w:t>
                    </w:r>
                  </w:p>
                </w:txbxContent>
              </v:textbox>
            </v:shape>
            <v:shape id="Textbox 78" o:spid="_x0000_s1033" type="#_x0000_t202" style="position:absolute;left:3587;top:4529;width:18510;height:1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14:paraId="46C6F30A" w14:textId="77777777" w:rsidR="002405FC" w:rsidRDefault="002405FC" w:rsidP="002405FC">
                    <w:pPr>
                      <w:spacing w:line="300" w:lineRule="exact"/>
                      <w:rPr>
                        <w:sz w:val="27"/>
                      </w:rPr>
                    </w:pPr>
                    <w:r w:rsidRPr="002405FC">
                      <w:rPr>
                        <w:rFonts w:ascii="Times New Roman" w:hAnsi="Times New Roman" w:cs="Times New Roman"/>
                        <w:sz w:val="24"/>
                        <w:szCs w:val="24"/>
                      </w:rPr>
                      <w:t>Mean</w:t>
                    </w:r>
                    <w:r w:rsidRPr="002405FC">
                      <w:rPr>
                        <w:rFonts w:ascii="Times New Roman" w:hAnsi="Times New Roman" w:cs="Times New Roman"/>
                        <w:spacing w:val="-3"/>
                        <w:sz w:val="24"/>
                        <w:szCs w:val="24"/>
                      </w:rPr>
                      <w:t xml:space="preserve"> </w:t>
                    </w:r>
                    <w:r w:rsidRPr="002405FC">
                      <w:rPr>
                        <w:rFonts w:ascii="Times New Roman" w:hAnsi="Times New Roman" w:cs="Times New Roman"/>
                        <w:sz w:val="24"/>
                        <w:szCs w:val="24"/>
                      </w:rPr>
                      <w:t>OD</w:t>
                    </w:r>
                    <w:r w:rsidRPr="002405FC">
                      <w:rPr>
                        <w:rFonts w:ascii="Times New Roman" w:hAnsi="Times New Roman" w:cs="Times New Roman"/>
                        <w:spacing w:val="-5"/>
                        <w:sz w:val="24"/>
                        <w:szCs w:val="24"/>
                      </w:rPr>
                      <w:t xml:space="preserve"> </w:t>
                    </w:r>
                    <w:r w:rsidRPr="002405FC">
                      <w:rPr>
                        <w:rFonts w:ascii="Times New Roman" w:hAnsi="Times New Roman" w:cs="Times New Roman"/>
                        <w:sz w:val="24"/>
                        <w:szCs w:val="24"/>
                      </w:rPr>
                      <w:t>of</w:t>
                    </w:r>
                    <w:r w:rsidRPr="002405FC">
                      <w:rPr>
                        <w:rFonts w:ascii="Times New Roman" w:hAnsi="Times New Roman" w:cs="Times New Roman"/>
                        <w:spacing w:val="-4"/>
                        <w:sz w:val="24"/>
                        <w:szCs w:val="24"/>
                      </w:rPr>
                      <w:t xml:space="preserve"> </w:t>
                    </w:r>
                    <w:r w:rsidRPr="002405FC">
                      <w:rPr>
                        <w:rFonts w:ascii="Times New Roman" w:hAnsi="Times New Roman" w:cs="Times New Roman"/>
                        <w:sz w:val="24"/>
                        <w:szCs w:val="24"/>
                      </w:rPr>
                      <w:t>control</w:t>
                    </w:r>
                    <w:r w:rsidRPr="002405FC">
                      <w:rPr>
                        <w:rFonts w:ascii="Times New Roman" w:hAnsi="Times New Roman" w:cs="Times New Roman"/>
                        <w:spacing w:val="-4"/>
                        <w:sz w:val="24"/>
                        <w:szCs w:val="24"/>
                      </w:rPr>
                      <w:t xml:space="preserve"> group</w:t>
                    </w:r>
                  </w:p>
                </w:txbxContent>
              </v:textbox>
            </v:shape>
            <w10:wrap anchorx="page"/>
          </v:group>
        </w:pict>
      </w:r>
    </w:p>
    <w:p w14:paraId="2992C4E4" w14:textId="41BF70B1" w:rsidR="00532C2B" w:rsidRDefault="002405FC" w:rsidP="00B453F5">
      <w:pPr>
        <w:spacing w:line="283" w:lineRule="auto"/>
        <w:ind w:left="909" w:right="6997"/>
        <w:rPr>
          <w:rFonts w:ascii="Times New Roman" w:hAnsi="Times New Roman" w:cs="Times New Roman"/>
          <w:sz w:val="24"/>
          <w:szCs w:val="24"/>
        </w:rPr>
      </w:pPr>
      <w:r w:rsidRPr="002405FC">
        <w:rPr>
          <w:rFonts w:ascii="Times New Roman" w:hAnsi="Times New Roman" w:cs="Times New Roman"/>
          <w:sz w:val="24"/>
          <w:szCs w:val="24"/>
        </w:rPr>
        <w:t>% Growth Inhibition</w:t>
      </w:r>
      <w:r w:rsidR="00B453F5">
        <w:rPr>
          <w:rFonts w:ascii="Times New Roman" w:hAnsi="Times New Roman" w:cs="Times New Roman"/>
          <w:sz w:val="24"/>
          <w:szCs w:val="24"/>
        </w:rPr>
        <w:t xml:space="preserve"> </w:t>
      </w:r>
      <w:r w:rsidR="00B453F5" w:rsidRPr="002405FC">
        <w:rPr>
          <w:rFonts w:ascii="Times New Roman" w:hAnsi="Times New Roman" w:cs="Times New Roman"/>
          <w:sz w:val="24"/>
          <w:szCs w:val="24"/>
        </w:rPr>
        <w:t>=</w:t>
      </w:r>
      <w:r w:rsidR="00B453F5">
        <w:rPr>
          <w:rFonts w:ascii="Times New Roman" w:hAnsi="Times New Roman" w:cs="Times New Roman"/>
          <w:spacing w:val="-17"/>
          <w:sz w:val="24"/>
          <w:szCs w:val="24"/>
        </w:rPr>
        <w:t xml:space="preserve"> </w:t>
      </w:r>
      <w:r w:rsidR="00B453F5" w:rsidRPr="002405FC">
        <w:rPr>
          <w:rFonts w:ascii="Times New Roman" w:hAnsi="Times New Roman" w:cs="Times New Roman"/>
          <w:sz w:val="24"/>
          <w:szCs w:val="24"/>
        </w:rPr>
        <w:t>100</w:t>
      </w:r>
      <w:r w:rsidR="00B453F5" w:rsidRPr="002405FC">
        <w:rPr>
          <w:rFonts w:ascii="Times New Roman" w:hAnsi="Times New Roman" w:cs="Times New Roman"/>
          <w:spacing w:val="-11"/>
          <w:sz w:val="24"/>
          <w:szCs w:val="24"/>
        </w:rPr>
        <w:t xml:space="preserve"> </w:t>
      </w:r>
      <w:r w:rsidR="00B453F5" w:rsidRPr="002405FC">
        <w:rPr>
          <w:rFonts w:ascii="Times New Roman" w:hAnsi="Times New Roman" w:cs="Times New Roman"/>
          <w:sz w:val="24"/>
          <w:szCs w:val="24"/>
        </w:rPr>
        <w:t>–</w:t>
      </w:r>
    </w:p>
    <w:p w14:paraId="68531216" w14:textId="68F721E6" w:rsidR="00532C2B" w:rsidRDefault="00532C2B" w:rsidP="00532C2B">
      <w:pPr>
        <w:tabs>
          <w:tab w:val="left" w:pos="1320"/>
        </w:tabs>
        <w:jc w:val="both"/>
        <w:rPr>
          <w:rFonts w:ascii="Times New Roman" w:hAnsi="Times New Roman" w:cs="Times New Roman"/>
          <w:sz w:val="24"/>
          <w:szCs w:val="24"/>
        </w:rPr>
      </w:pPr>
      <w:r>
        <w:rPr>
          <w:rFonts w:ascii="Times New Roman" w:hAnsi="Times New Roman" w:cs="Times New Roman"/>
          <w:sz w:val="24"/>
          <w:szCs w:val="24"/>
        </w:rPr>
        <w:tab/>
      </w:r>
    </w:p>
    <w:p w14:paraId="667ED9CA" w14:textId="69B942C3" w:rsidR="00E971E4" w:rsidRDefault="00E971E4" w:rsidP="00E971E4">
      <w:pPr>
        <w:tabs>
          <w:tab w:val="left" w:pos="1320"/>
        </w:tabs>
        <w:jc w:val="both"/>
        <w:rPr>
          <w:rFonts w:ascii="Times New Roman" w:hAnsi="Times New Roman" w:cs="Times New Roman"/>
          <w:b/>
          <w:sz w:val="24"/>
          <w:szCs w:val="24"/>
        </w:rPr>
      </w:pPr>
      <w:r>
        <w:rPr>
          <w:rFonts w:ascii="Times New Roman" w:hAnsi="Times New Roman" w:cs="Times New Roman"/>
          <w:b/>
          <w:sz w:val="24"/>
          <w:szCs w:val="24"/>
        </w:rPr>
        <w:t>RESULTS:</w:t>
      </w:r>
    </w:p>
    <w:p w14:paraId="25D3BDC7" w14:textId="77777777" w:rsidR="00832E8B" w:rsidRPr="00832E8B" w:rsidRDefault="00832E8B" w:rsidP="00832E8B">
      <w:pPr>
        <w:tabs>
          <w:tab w:val="left" w:pos="1320"/>
        </w:tabs>
        <w:jc w:val="both"/>
        <w:rPr>
          <w:rFonts w:ascii="Times New Roman" w:hAnsi="Times New Roman" w:cs="Times New Roman"/>
          <w:b/>
          <w:sz w:val="24"/>
          <w:szCs w:val="24"/>
        </w:rPr>
      </w:pPr>
      <w:r w:rsidRPr="00832E8B">
        <w:rPr>
          <w:rFonts w:ascii="Times New Roman" w:hAnsi="Times New Roman" w:cs="Times New Roman"/>
          <w:b/>
          <w:sz w:val="24"/>
          <w:szCs w:val="24"/>
        </w:rPr>
        <w:t>Percentage yield of fruit extract:</w:t>
      </w:r>
    </w:p>
    <w:p w14:paraId="175E33DB" w14:textId="72AF15C1" w:rsidR="00B668ED" w:rsidRDefault="00832E8B" w:rsidP="00832E8B">
      <w:pPr>
        <w:tabs>
          <w:tab w:val="left" w:pos="1320"/>
        </w:tabs>
        <w:jc w:val="both"/>
        <w:rPr>
          <w:rFonts w:ascii="Times New Roman" w:hAnsi="Times New Roman" w:cs="Times New Roman"/>
          <w:sz w:val="24"/>
          <w:szCs w:val="24"/>
        </w:rPr>
      </w:pPr>
      <w:r w:rsidRPr="00832E8B">
        <w:rPr>
          <w:rFonts w:ascii="Times New Roman" w:hAnsi="Times New Roman" w:cs="Times New Roman"/>
          <w:sz w:val="24"/>
          <w:szCs w:val="24"/>
        </w:rPr>
        <w:t>The yield obtained from the Aceton</w:t>
      </w:r>
      <w:r>
        <w:rPr>
          <w:rFonts w:ascii="Times New Roman" w:hAnsi="Times New Roman" w:cs="Times New Roman"/>
          <w:sz w:val="24"/>
          <w:szCs w:val="24"/>
        </w:rPr>
        <w:t>e</w:t>
      </w:r>
      <w:r w:rsidRPr="00832E8B">
        <w:rPr>
          <w:rFonts w:ascii="Times New Roman" w:hAnsi="Times New Roman" w:cs="Times New Roman"/>
          <w:sz w:val="24"/>
          <w:szCs w:val="24"/>
        </w:rPr>
        <w:t xml:space="preserve"> fruit extract of vacciniumpallidum (F) Blueberry. Was about 162 grams (13.5 %) from 1.2 kg </w:t>
      </w:r>
      <w:r w:rsidR="001E2D44">
        <w:rPr>
          <w:rFonts w:ascii="Times New Roman" w:hAnsi="Times New Roman" w:cs="Times New Roman"/>
          <w:sz w:val="24"/>
          <w:szCs w:val="24"/>
        </w:rPr>
        <w:t>leaves.</w:t>
      </w:r>
    </w:p>
    <w:p w14:paraId="6C4A373F" w14:textId="715661D5" w:rsidR="00032D53" w:rsidRPr="000B5DB3" w:rsidRDefault="00032D53" w:rsidP="00032D53">
      <w:pPr>
        <w:tabs>
          <w:tab w:val="left" w:pos="1320"/>
        </w:tabs>
        <w:jc w:val="both"/>
        <w:rPr>
          <w:rFonts w:ascii="Times New Roman" w:hAnsi="Times New Roman" w:cs="Times New Roman"/>
          <w:b/>
          <w:sz w:val="24"/>
          <w:szCs w:val="24"/>
        </w:rPr>
      </w:pPr>
      <w:r w:rsidRPr="000B5DB3">
        <w:rPr>
          <w:rFonts w:ascii="Times New Roman" w:hAnsi="Times New Roman" w:cs="Times New Roman"/>
          <w:b/>
          <w:sz w:val="24"/>
          <w:szCs w:val="24"/>
        </w:rPr>
        <w:t>Identification of phytochemical analysis</w:t>
      </w:r>
      <w:r w:rsidR="000B5DB3">
        <w:rPr>
          <w:rFonts w:ascii="Times New Roman" w:hAnsi="Times New Roman" w:cs="Times New Roman"/>
          <w:b/>
          <w:sz w:val="24"/>
          <w:szCs w:val="24"/>
        </w:rPr>
        <w:t>:</w:t>
      </w:r>
    </w:p>
    <w:p w14:paraId="41E276B0" w14:textId="14296A56" w:rsidR="001E2D44" w:rsidRPr="000B5DB3" w:rsidRDefault="000B5DB3" w:rsidP="000B5DB3">
      <w:pPr>
        <w:tabs>
          <w:tab w:val="left" w:pos="1320"/>
        </w:tabs>
        <w:jc w:val="both"/>
        <w:rPr>
          <w:rFonts w:ascii="Times New Roman" w:hAnsi="Times New Roman" w:cs="Times New Roman"/>
          <w:sz w:val="24"/>
          <w:szCs w:val="24"/>
        </w:rPr>
      </w:pPr>
      <w:r w:rsidRPr="000B5DB3">
        <w:rPr>
          <w:rFonts w:ascii="Times New Roman" w:hAnsi="Times New Roman" w:cs="Times New Roman"/>
          <w:sz w:val="24"/>
          <w:szCs w:val="24"/>
        </w:rPr>
        <w:t>The phytochemical analysis of the acetone extract of Vaccinium pallidum (blueberry) revealed the presence of various bioactive compounds essential for therapeutic applications. Qualitative tests confirmed the presence of carbohydrates, saponins, alkaloids, flavonoids, phenolics, tannins, phytosterols, and triterpenoids, while cardiac glycosides and fixed oils were absent. Carbohydrates were identified through Molisch’s, Barfoed’s, Benedict’s, and Fehling’s tests, indicating the presence of reducing sugars, which may contribute to the metabolic activity of cells. Alkaloids were detected by Mayer’s, Dragendorff’s, Wagner’s, and Hager’s tests, suggesting anti-cancer and anti-inflammatory properties. Flavonoids, confirmed using lead acetate and sodium hydroxide tests, exhibit antioxidant activity, free radical scavenging, and enzyme inhibition. Phenolics and tannins, detected via ferric chloride, lead acetate, and bromine water tests, are known for their antioxidant and DNA-protective properties. Phytosterols and triterpenoids, confirmed by Salkowski and Liebermann-Burchard tests, provide anti-inflammatory and membrane-stabilizing activities. Saponins, identified through froth formation, contribute to membrane permeability and apoptosis</w:t>
      </w:r>
      <w:r w:rsidR="00683C00">
        <w:rPr>
          <w:rFonts w:ascii="Times New Roman" w:hAnsi="Times New Roman" w:cs="Times New Roman"/>
          <w:sz w:val="24"/>
          <w:szCs w:val="24"/>
        </w:rPr>
        <w:t xml:space="preserve"> (Table 1)</w:t>
      </w:r>
      <w:r w:rsidRPr="000B5DB3">
        <w:rPr>
          <w:rFonts w:ascii="Times New Roman" w:hAnsi="Times New Roman" w:cs="Times New Roman"/>
          <w:sz w:val="24"/>
          <w:szCs w:val="24"/>
        </w:rPr>
        <w:t>.</w:t>
      </w:r>
    </w:p>
    <w:p w14:paraId="34E6018F" w14:textId="5A737DE1" w:rsidR="00DD35CB" w:rsidRPr="00DD35CB" w:rsidRDefault="00593859" w:rsidP="00DD35CB">
      <w:pPr>
        <w:tabs>
          <w:tab w:val="left" w:pos="1320"/>
        </w:tabs>
        <w:jc w:val="center"/>
        <w:rPr>
          <w:rFonts w:ascii="Times New Roman" w:hAnsi="Times New Roman" w:cs="Times New Roman"/>
          <w:b/>
          <w:sz w:val="24"/>
          <w:szCs w:val="24"/>
        </w:rPr>
      </w:pPr>
      <w:r w:rsidRPr="00593859">
        <w:rPr>
          <w:rFonts w:ascii="Times New Roman" w:hAnsi="Times New Roman" w:cs="Times New Roman"/>
          <w:b/>
          <w:sz w:val="24"/>
          <w:szCs w:val="24"/>
        </w:rPr>
        <w:t>Table 1: Phytochemical analysis Acetone fruit extract of vacciniumpallidum (F) Blue berry</w:t>
      </w:r>
    </w:p>
    <w:tbl>
      <w:tblPr>
        <w:tblStyle w:val="TableGrid"/>
        <w:tblW w:w="9072" w:type="dxa"/>
        <w:tblInd w:w="108" w:type="dxa"/>
        <w:tblLook w:val="04A0" w:firstRow="1" w:lastRow="0" w:firstColumn="1" w:lastColumn="0" w:noHBand="0" w:noVBand="1"/>
      </w:tblPr>
      <w:tblGrid>
        <w:gridCol w:w="2410"/>
        <w:gridCol w:w="2410"/>
        <w:gridCol w:w="1276"/>
        <w:gridCol w:w="2976"/>
      </w:tblGrid>
      <w:tr w:rsidR="004F5D38" w:rsidRPr="00DD35CB" w14:paraId="7DD097C0" w14:textId="77777777" w:rsidTr="00B31F30">
        <w:tc>
          <w:tcPr>
            <w:tcW w:w="2410" w:type="dxa"/>
            <w:hideMark/>
          </w:tcPr>
          <w:p w14:paraId="76D6A948" w14:textId="77777777" w:rsidR="00DD35CB" w:rsidRPr="00DD35CB" w:rsidRDefault="00DD35CB" w:rsidP="00DD35CB">
            <w:pPr>
              <w:tabs>
                <w:tab w:val="left" w:pos="1320"/>
              </w:tabs>
              <w:spacing w:after="200" w:line="276" w:lineRule="auto"/>
              <w:jc w:val="center"/>
              <w:rPr>
                <w:rFonts w:ascii="Times New Roman" w:hAnsi="Times New Roman" w:cs="Times New Roman"/>
                <w:b/>
                <w:bCs/>
                <w:sz w:val="24"/>
                <w:szCs w:val="24"/>
                <w:lang w:val="en-IN"/>
              </w:rPr>
            </w:pPr>
            <w:r w:rsidRPr="00DD35CB">
              <w:rPr>
                <w:rFonts w:ascii="Times New Roman" w:hAnsi="Times New Roman" w:cs="Times New Roman"/>
                <w:b/>
                <w:bCs/>
                <w:sz w:val="24"/>
                <w:szCs w:val="24"/>
                <w:lang w:val="en-IN"/>
              </w:rPr>
              <w:lastRenderedPageBreak/>
              <w:t>Phytochemical Test</w:t>
            </w:r>
          </w:p>
        </w:tc>
        <w:tc>
          <w:tcPr>
            <w:tcW w:w="2410" w:type="dxa"/>
            <w:hideMark/>
          </w:tcPr>
          <w:p w14:paraId="2429234C" w14:textId="77777777" w:rsidR="00DD35CB" w:rsidRPr="00DD35CB" w:rsidRDefault="00DD35CB" w:rsidP="00DD35CB">
            <w:pPr>
              <w:tabs>
                <w:tab w:val="left" w:pos="1320"/>
              </w:tabs>
              <w:spacing w:after="200" w:line="276" w:lineRule="auto"/>
              <w:jc w:val="center"/>
              <w:rPr>
                <w:rFonts w:ascii="Times New Roman" w:hAnsi="Times New Roman" w:cs="Times New Roman"/>
                <w:b/>
                <w:bCs/>
                <w:sz w:val="24"/>
                <w:szCs w:val="24"/>
                <w:lang w:val="en-IN"/>
              </w:rPr>
            </w:pPr>
            <w:r w:rsidRPr="00DD35CB">
              <w:rPr>
                <w:rFonts w:ascii="Times New Roman" w:hAnsi="Times New Roman" w:cs="Times New Roman"/>
                <w:b/>
                <w:bCs/>
                <w:sz w:val="24"/>
                <w:szCs w:val="24"/>
                <w:lang w:val="en-IN"/>
              </w:rPr>
              <w:t>Test Method</w:t>
            </w:r>
          </w:p>
        </w:tc>
        <w:tc>
          <w:tcPr>
            <w:tcW w:w="1276" w:type="dxa"/>
            <w:hideMark/>
          </w:tcPr>
          <w:p w14:paraId="593BE2EA" w14:textId="77777777" w:rsidR="00DD35CB" w:rsidRPr="00DD35CB" w:rsidRDefault="00DD35CB" w:rsidP="00DD35CB">
            <w:pPr>
              <w:tabs>
                <w:tab w:val="left" w:pos="1320"/>
              </w:tabs>
              <w:spacing w:after="200" w:line="276" w:lineRule="auto"/>
              <w:jc w:val="center"/>
              <w:rPr>
                <w:rFonts w:ascii="Times New Roman" w:hAnsi="Times New Roman" w:cs="Times New Roman"/>
                <w:b/>
                <w:bCs/>
                <w:sz w:val="24"/>
                <w:szCs w:val="24"/>
                <w:lang w:val="en-IN"/>
              </w:rPr>
            </w:pPr>
            <w:r w:rsidRPr="00DD35CB">
              <w:rPr>
                <w:rFonts w:ascii="Times New Roman" w:hAnsi="Times New Roman" w:cs="Times New Roman"/>
                <w:b/>
                <w:bCs/>
                <w:sz w:val="24"/>
                <w:szCs w:val="24"/>
                <w:lang w:val="en-IN"/>
              </w:rPr>
              <w:t>Result</w:t>
            </w:r>
          </w:p>
        </w:tc>
        <w:tc>
          <w:tcPr>
            <w:tcW w:w="2976" w:type="dxa"/>
            <w:hideMark/>
          </w:tcPr>
          <w:p w14:paraId="697D0FB6" w14:textId="77777777" w:rsidR="00DD35CB" w:rsidRPr="00DD35CB" w:rsidRDefault="00DD35CB" w:rsidP="00DD35CB">
            <w:pPr>
              <w:tabs>
                <w:tab w:val="left" w:pos="1320"/>
              </w:tabs>
              <w:spacing w:after="200" w:line="276" w:lineRule="auto"/>
              <w:jc w:val="center"/>
              <w:rPr>
                <w:rFonts w:ascii="Times New Roman" w:hAnsi="Times New Roman" w:cs="Times New Roman"/>
                <w:b/>
                <w:bCs/>
                <w:sz w:val="24"/>
                <w:szCs w:val="24"/>
                <w:lang w:val="en-IN"/>
              </w:rPr>
            </w:pPr>
            <w:r w:rsidRPr="00DD35CB">
              <w:rPr>
                <w:rFonts w:ascii="Times New Roman" w:hAnsi="Times New Roman" w:cs="Times New Roman"/>
                <w:b/>
                <w:bCs/>
                <w:sz w:val="24"/>
                <w:szCs w:val="24"/>
                <w:lang w:val="en-IN"/>
              </w:rPr>
              <w:t>Interpretation</w:t>
            </w:r>
          </w:p>
        </w:tc>
      </w:tr>
      <w:tr w:rsidR="004F5D38" w:rsidRPr="00DD35CB" w14:paraId="3476A7D6" w14:textId="77777777" w:rsidTr="00B31F30">
        <w:tc>
          <w:tcPr>
            <w:tcW w:w="2410" w:type="dxa"/>
            <w:hideMark/>
          </w:tcPr>
          <w:p w14:paraId="465A8A66"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b/>
                <w:bCs/>
                <w:sz w:val="24"/>
                <w:szCs w:val="24"/>
                <w:lang w:val="en-IN"/>
              </w:rPr>
              <w:t>Test for Carbohydrates</w:t>
            </w:r>
          </w:p>
        </w:tc>
        <w:tc>
          <w:tcPr>
            <w:tcW w:w="2410" w:type="dxa"/>
            <w:hideMark/>
          </w:tcPr>
          <w:p w14:paraId="1A7C493E"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sz w:val="24"/>
                <w:szCs w:val="24"/>
                <w:lang w:val="en-IN"/>
              </w:rPr>
              <w:t>Molisch’s Test</w:t>
            </w:r>
          </w:p>
        </w:tc>
        <w:tc>
          <w:tcPr>
            <w:tcW w:w="1276" w:type="dxa"/>
            <w:hideMark/>
          </w:tcPr>
          <w:p w14:paraId="2D128F5D" w14:textId="77777777" w:rsidR="00DD35CB" w:rsidRPr="00DD35CB" w:rsidRDefault="00DD35CB" w:rsidP="00DD35CB">
            <w:pPr>
              <w:tabs>
                <w:tab w:val="left" w:pos="1320"/>
              </w:tabs>
              <w:spacing w:after="200" w:line="276" w:lineRule="auto"/>
              <w:jc w:val="center"/>
              <w:rPr>
                <w:rFonts w:ascii="Times New Roman" w:hAnsi="Times New Roman" w:cs="Times New Roman"/>
                <w:sz w:val="24"/>
                <w:szCs w:val="24"/>
                <w:lang w:val="en-IN"/>
              </w:rPr>
            </w:pPr>
            <w:r w:rsidRPr="00DD35CB">
              <w:rPr>
                <w:rFonts w:ascii="Times New Roman" w:hAnsi="Times New Roman" w:cs="Times New Roman"/>
                <w:b/>
                <w:bCs/>
                <w:sz w:val="24"/>
                <w:szCs w:val="24"/>
                <w:lang w:val="en-IN"/>
              </w:rPr>
              <w:t>+</w:t>
            </w:r>
          </w:p>
        </w:tc>
        <w:tc>
          <w:tcPr>
            <w:tcW w:w="2976" w:type="dxa"/>
            <w:hideMark/>
          </w:tcPr>
          <w:p w14:paraId="3C12B355"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sz w:val="24"/>
                <w:szCs w:val="24"/>
                <w:lang w:val="en-IN"/>
              </w:rPr>
              <w:t>Indicates the presence of carbohydrates, confirmed by a purple or reddish ring.</w:t>
            </w:r>
          </w:p>
        </w:tc>
      </w:tr>
      <w:tr w:rsidR="004F5D38" w:rsidRPr="00DD35CB" w14:paraId="23FC60B8" w14:textId="77777777" w:rsidTr="00B31F30">
        <w:tc>
          <w:tcPr>
            <w:tcW w:w="2410" w:type="dxa"/>
            <w:hideMark/>
          </w:tcPr>
          <w:p w14:paraId="47117C0E"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b/>
                <w:bCs/>
                <w:sz w:val="24"/>
                <w:szCs w:val="24"/>
                <w:lang w:val="en-IN"/>
              </w:rPr>
              <w:t>Test for Glycosides</w:t>
            </w:r>
          </w:p>
        </w:tc>
        <w:tc>
          <w:tcPr>
            <w:tcW w:w="2410" w:type="dxa"/>
            <w:hideMark/>
          </w:tcPr>
          <w:p w14:paraId="04D11196"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sz w:val="24"/>
                <w:szCs w:val="24"/>
                <w:lang w:val="en-IN"/>
              </w:rPr>
              <w:t xml:space="preserve">Modified </w:t>
            </w:r>
            <w:proofErr w:type="spellStart"/>
            <w:r w:rsidRPr="00DD35CB">
              <w:rPr>
                <w:rFonts w:ascii="Times New Roman" w:hAnsi="Times New Roman" w:cs="Times New Roman"/>
                <w:sz w:val="24"/>
                <w:szCs w:val="24"/>
                <w:lang w:val="en-IN"/>
              </w:rPr>
              <w:t>Borntrager’s</w:t>
            </w:r>
            <w:proofErr w:type="spellEnd"/>
            <w:r w:rsidRPr="00DD35CB">
              <w:rPr>
                <w:rFonts w:ascii="Times New Roman" w:hAnsi="Times New Roman" w:cs="Times New Roman"/>
                <w:sz w:val="24"/>
                <w:szCs w:val="24"/>
                <w:lang w:val="en-IN"/>
              </w:rPr>
              <w:t xml:space="preserve"> Test, Keller-</w:t>
            </w:r>
            <w:proofErr w:type="spellStart"/>
            <w:r w:rsidRPr="00DD35CB">
              <w:rPr>
                <w:rFonts w:ascii="Times New Roman" w:hAnsi="Times New Roman" w:cs="Times New Roman"/>
                <w:sz w:val="24"/>
                <w:szCs w:val="24"/>
                <w:lang w:val="en-IN"/>
              </w:rPr>
              <w:t>Killiani</w:t>
            </w:r>
            <w:proofErr w:type="spellEnd"/>
            <w:r w:rsidRPr="00DD35CB">
              <w:rPr>
                <w:rFonts w:ascii="Times New Roman" w:hAnsi="Times New Roman" w:cs="Times New Roman"/>
                <w:sz w:val="24"/>
                <w:szCs w:val="24"/>
                <w:lang w:val="en-IN"/>
              </w:rPr>
              <w:t xml:space="preserve"> Test</w:t>
            </w:r>
          </w:p>
        </w:tc>
        <w:tc>
          <w:tcPr>
            <w:tcW w:w="1276" w:type="dxa"/>
            <w:hideMark/>
          </w:tcPr>
          <w:p w14:paraId="639C5B91" w14:textId="77777777" w:rsidR="00DD35CB" w:rsidRPr="00DD35CB" w:rsidRDefault="00DD35CB" w:rsidP="00DD35CB">
            <w:pPr>
              <w:tabs>
                <w:tab w:val="left" w:pos="1320"/>
              </w:tabs>
              <w:spacing w:after="200" w:line="276" w:lineRule="auto"/>
              <w:jc w:val="center"/>
              <w:rPr>
                <w:rFonts w:ascii="Times New Roman" w:hAnsi="Times New Roman" w:cs="Times New Roman"/>
                <w:sz w:val="24"/>
                <w:szCs w:val="24"/>
                <w:lang w:val="en-IN"/>
              </w:rPr>
            </w:pPr>
            <w:r w:rsidRPr="00DD35CB">
              <w:rPr>
                <w:rFonts w:ascii="Times New Roman" w:hAnsi="Times New Roman" w:cs="Times New Roman"/>
                <w:b/>
                <w:bCs/>
                <w:sz w:val="24"/>
                <w:szCs w:val="24"/>
                <w:lang w:val="en-IN"/>
              </w:rPr>
              <w:t>-</w:t>
            </w:r>
          </w:p>
        </w:tc>
        <w:tc>
          <w:tcPr>
            <w:tcW w:w="2976" w:type="dxa"/>
            <w:hideMark/>
          </w:tcPr>
          <w:p w14:paraId="0071ACBC"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sz w:val="24"/>
                <w:szCs w:val="24"/>
                <w:lang w:val="en-IN"/>
              </w:rPr>
              <w:t>Indicates the absence of glycosides in the sample.</w:t>
            </w:r>
          </w:p>
        </w:tc>
      </w:tr>
      <w:tr w:rsidR="004F5D38" w:rsidRPr="00DD35CB" w14:paraId="0C95AA3A" w14:textId="77777777" w:rsidTr="00B31F30">
        <w:tc>
          <w:tcPr>
            <w:tcW w:w="2410" w:type="dxa"/>
            <w:hideMark/>
          </w:tcPr>
          <w:p w14:paraId="24174412"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b/>
                <w:bCs/>
                <w:sz w:val="24"/>
                <w:szCs w:val="24"/>
                <w:lang w:val="en-IN"/>
              </w:rPr>
              <w:t>Test for Saponins</w:t>
            </w:r>
          </w:p>
        </w:tc>
        <w:tc>
          <w:tcPr>
            <w:tcW w:w="2410" w:type="dxa"/>
            <w:hideMark/>
          </w:tcPr>
          <w:p w14:paraId="2B9B219F"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sz w:val="24"/>
                <w:szCs w:val="24"/>
                <w:lang w:val="en-IN"/>
              </w:rPr>
              <w:t>Foam Test</w:t>
            </w:r>
          </w:p>
        </w:tc>
        <w:tc>
          <w:tcPr>
            <w:tcW w:w="1276" w:type="dxa"/>
            <w:hideMark/>
          </w:tcPr>
          <w:p w14:paraId="79659FFF" w14:textId="77777777" w:rsidR="00DD35CB" w:rsidRPr="00DD35CB" w:rsidRDefault="00DD35CB" w:rsidP="00DD35CB">
            <w:pPr>
              <w:tabs>
                <w:tab w:val="left" w:pos="1320"/>
              </w:tabs>
              <w:spacing w:after="200" w:line="276" w:lineRule="auto"/>
              <w:jc w:val="center"/>
              <w:rPr>
                <w:rFonts w:ascii="Times New Roman" w:hAnsi="Times New Roman" w:cs="Times New Roman"/>
                <w:sz w:val="24"/>
                <w:szCs w:val="24"/>
                <w:lang w:val="en-IN"/>
              </w:rPr>
            </w:pPr>
            <w:r w:rsidRPr="00DD35CB">
              <w:rPr>
                <w:rFonts w:ascii="Times New Roman" w:hAnsi="Times New Roman" w:cs="Times New Roman"/>
                <w:b/>
                <w:bCs/>
                <w:sz w:val="24"/>
                <w:szCs w:val="24"/>
                <w:lang w:val="en-IN"/>
              </w:rPr>
              <w:t>+</w:t>
            </w:r>
          </w:p>
        </w:tc>
        <w:tc>
          <w:tcPr>
            <w:tcW w:w="2976" w:type="dxa"/>
            <w:hideMark/>
          </w:tcPr>
          <w:p w14:paraId="4AB7E9EB"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sz w:val="24"/>
                <w:szCs w:val="24"/>
                <w:lang w:val="en-IN"/>
              </w:rPr>
              <w:t>Persistent froth formation confirms the presence of saponins.</w:t>
            </w:r>
          </w:p>
        </w:tc>
      </w:tr>
      <w:tr w:rsidR="004F5D38" w:rsidRPr="00DD35CB" w14:paraId="448F7BF7" w14:textId="77777777" w:rsidTr="00B31F30">
        <w:tc>
          <w:tcPr>
            <w:tcW w:w="2410" w:type="dxa"/>
            <w:hideMark/>
          </w:tcPr>
          <w:p w14:paraId="64B01BFB"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b/>
                <w:bCs/>
                <w:sz w:val="24"/>
                <w:szCs w:val="24"/>
                <w:lang w:val="en-IN"/>
              </w:rPr>
              <w:t>Test for Alkaloids</w:t>
            </w:r>
          </w:p>
        </w:tc>
        <w:tc>
          <w:tcPr>
            <w:tcW w:w="2410" w:type="dxa"/>
            <w:hideMark/>
          </w:tcPr>
          <w:p w14:paraId="532E4CC4" w14:textId="24D358D7" w:rsidR="00DD35CB" w:rsidRPr="00DD35CB" w:rsidRDefault="007B5BE0" w:rsidP="00DD35CB">
            <w:pPr>
              <w:tabs>
                <w:tab w:val="left" w:pos="1320"/>
              </w:tabs>
              <w:spacing w:after="200"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Mayer’s Test, </w:t>
            </w:r>
            <w:r w:rsidR="00DD35CB" w:rsidRPr="00DD35CB">
              <w:rPr>
                <w:rFonts w:ascii="Times New Roman" w:hAnsi="Times New Roman" w:cs="Times New Roman"/>
                <w:sz w:val="24"/>
                <w:szCs w:val="24"/>
                <w:lang w:val="en-IN"/>
              </w:rPr>
              <w:t>Dragendorff’s Test</w:t>
            </w:r>
          </w:p>
        </w:tc>
        <w:tc>
          <w:tcPr>
            <w:tcW w:w="1276" w:type="dxa"/>
            <w:hideMark/>
          </w:tcPr>
          <w:p w14:paraId="3243DA37" w14:textId="77777777" w:rsidR="00DD35CB" w:rsidRPr="00DD35CB" w:rsidRDefault="00DD35CB" w:rsidP="00DD35CB">
            <w:pPr>
              <w:tabs>
                <w:tab w:val="left" w:pos="1320"/>
              </w:tabs>
              <w:spacing w:after="200" w:line="276" w:lineRule="auto"/>
              <w:jc w:val="center"/>
              <w:rPr>
                <w:rFonts w:ascii="Times New Roman" w:hAnsi="Times New Roman" w:cs="Times New Roman"/>
                <w:sz w:val="24"/>
                <w:szCs w:val="24"/>
                <w:lang w:val="en-IN"/>
              </w:rPr>
            </w:pPr>
            <w:r w:rsidRPr="00DD35CB">
              <w:rPr>
                <w:rFonts w:ascii="Times New Roman" w:hAnsi="Times New Roman" w:cs="Times New Roman"/>
                <w:b/>
                <w:bCs/>
                <w:sz w:val="24"/>
                <w:szCs w:val="24"/>
                <w:lang w:val="en-IN"/>
              </w:rPr>
              <w:t>+</w:t>
            </w:r>
          </w:p>
        </w:tc>
        <w:tc>
          <w:tcPr>
            <w:tcW w:w="2976" w:type="dxa"/>
            <w:hideMark/>
          </w:tcPr>
          <w:p w14:paraId="70172FBE"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sz w:val="24"/>
                <w:szCs w:val="24"/>
                <w:lang w:val="en-IN"/>
              </w:rPr>
              <w:t>Formation of precipitates confirms the presence of alkaloids.</w:t>
            </w:r>
          </w:p>
        </w:tc>
      </w:tr>
      <w:tr w:rsidR="004F5D38" w:rsidRPr="00DD35CB" w14:paraId="6BFB87DF" w14:textId="77777777" w:rsidTr="00B31F30">
        <w:tc>
          <w:tcPr>
            <w:tcW w:w="2410" w:type="dxa"/>
            <w:hideMark/>
          </w:tcPr>
          <w:p w14:paraId="4F939ACE"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b/>
                <w:bCs/>
                <w:sz w:val="24"/>
                <w:szCs w:val="24"/>
                <w:lang w:val="en-IN"/>
              </w:rPr>
              <w:t>Test for Flavonoids</w:t>
            </w:r>
          </w:p>
        </w:tc>
        <w:tc>
          <w:tcPr>
            <w:tcW w:w="2410" w:type="dxa"/>
            <w:hideMark/>
          </w:tcPr>
          <w:p w14:paraId="6CA6B623"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sz w:val="24"/>
                <w:szCs w:val="24"/>
                <w:lang w:val="en-IN"/>
              </w:rPr>
              <w:t>Alkaline Reagent Test</w:t>
            </w:r>
          </w:p>
        </w:tc>
        <w:tc>
          <w:tcPr>
            <w:tcW w:w="1276" w:type="dxa"/>
            <w:hideMark/>
          </w:tcPr>
          <w:p w14:paraId="52A64CBB" w14:textId="77777777" w:rsidR="00DD35CB" w:rsidRPr="00DD35CB" w:rsidRDefault="00DD35CB" w:rsidP="00DD35CB">
            <w:pPr>
              <w:tabs>
                <w:tab w:val="left" w:pos="1320"/>
              </w:tabs>
              <w:spacing w:after="200" w:line="276" w:lineRule="auto"/>
              <w:jc w:val="center"/>
              <w:rPr>
                <w:rFonts w:ascii="Times New Roman" w:hAnsi="Times New Roman" w:cs="Times New Roman"/>
                <w:sz w:val="24"/>
                <w:szCs w:val="24"/>
                <w:lang w:val="en-IN"/>
              </w:rPr>
            </w:pPr>
            <w:r w:rsidRPr="00DD35CB">
              <w:rPr>
                <w:rFonts w:ascii="Times New Roman" w:hAnsi="Times New Roman" w:cs="Times New Roman"/>
                <w:b/>
                <w:bCs/>
                <w:sz w:val="24"/>
                <w:szCs w:val="24"/>
                <w:lang w:val="en-IN"/>
              </w:rPr>
              <w:t>+</w:t>
            </w:r>
          </w:p>
        </w:tc>
        <w:tc>
          <w:tcPr>
            <w:tcW w:w="2976" w:type="dxa"/>
            <w:hideMark/>
          </w:tcPr>
          <w:p w14:paraId="50DA910D"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sz w:val="24"/>
                <w:szCs w:val="24"/>
                <w:lang w:val="en-IN"/>
              </w:rPr>
              <w:t>Yellow coloration confirms the presence of flavonoids.</w:t>
            </w:r>
          </w:p>
        </w:tc>
      </w:tr>
      <w:tr w:rsidR="004F5D38" w:rsidRPr="00DD35CB" w14:paraId="39E97AA7" w14:textId="77777777" w:rsidTr="00B31F30">
        <w:tc>
          <w:tcPr>
            <w:tcW w:w="2410" w:type="dxa"/>
            <w:hideMark/>
          </w:tcPr>
          <w:p w14:paraId="2B986249"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b/>
                <w:bCs/>
                <w:sz w:val="24"/>
                <w:szCs w:val="24"/>
                <w:lang w:val="en-IN"/>
              </w:rPr>
              <w:t>Test for Phenolics and Tannins</w:t>
            </w:r>
          </w:p>
        </w:tc>
        <w:tc>
          <w:tcPr>
            <w:tcW w:w="2410" w:type="dxa"/>
            <w:hideMark/>
          </w:tcPr>
          <w:p w14:paraId="0FFF5022"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sz w:val="24"/>
                <w:szCs w:val="24"/>
                <w:lang w:val="en-IN"/>
              </w:rPr>
              <w:t>Ferric Chloride Test, Tannin Test</w:t>
            </w:r>
          </w:p>
        </w:tc>
        <w:tc>
          <w:tcPr>
            <w:tcW w:w="1276" w:type="dxa"/>
            <w:hideMark/>
          </w:tcPr>
          <w:p w14:paraId="50B1D203" w14:textId="77777777" w:rsidR="00DD35CB" w:rsidRPr="00DD35CB" w:rsidRDefault="00DD35CB" w:rsidP="00DD35CB">
            <w:pPr>
              <w:tabs>
                <w:tab w:val="left" w:pos="1320"/>
              </w:tabs>
              <w:spacing w:after="200" w:line="276" w:lineRule="auto"/>
              <w:jc w:val="center"/>
              <w:rPr>
                <w:rFonts w:ascii="Times New Roman" w:hAnsi="Times New Roman" w:cs="Times New Roman"/>
                <w:sz w:val="24"/>
                <w:szCs w:val="24"/>
                <w:lang w:val="en-IN"/>
              </w:rPr>
            </w:pPr>
            <w:r w:rsidRPr="00DD35CB">
              <w:rPr>
                <w:rFonts w:ascii="Times New Roman" w:hAnsi="Times New Roman" w:cs="Times New Roman"/>
                <w:b/>
                <w:bCs/>
                <w:sz w:val="24"/>
                <w:szCs w:val="24"/>
                <w:lang w:val="en-IN"/>
              </w:rPr>
              <w:t>+</w:t>
            </w:r>
          </w:p>
        </w:tc>
        <w:tc>
          <w:tcPr>
            <w:tcW w:w="2976" w:type="dxa"/>
            <w:hideMark/>
          </w:tcPr>
          <w:p w14:paraId="50D296A1"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sz w:val="24"/>
                <w:szCs w:val="24"/>
                <w:lang w:val="en-IN"/>
              </w:rPr>
              <w:t>Blue-black or greenish coloration indicates phenolics and tannins are present.</w:t>
            </w:r>
          </w:p>
        </w:tc>
      </w:tr>
      <w:tr w:rsidR="004F5D38" w:rsidRPr="00DD35CB" w14:paraId="505B04BD" w14:textId="77777777" w:rsidTr="00B31F30">
        <w:tc>
          <w:tcPr>
            <w:tcW w:w="2410" w:type="dxa"/>
            <w:hideMark/>
          </w:tcPr>
          <w:p w14:paraId="4D131C2E"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b/>
                <w:bCs/>
                <w:sz w:val="24"/>
                <w:szCs w:val="24"/>
                <w:lang w:val="en-IN"/>
              </w:rPr>
              <w:t>Test for Phytosterols and Triterpenoids</w:t>
            </w:r>
          </w:p>
        </w:tc>
        <w:tc>
          <w:tcPr>
            <w:tcW w:w="2410" w:type="dxa"/>
            <w:hideMark/>
          </w:tcPr>
          <w:p w14:paraId="712CDD6F"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sz w:val="24"/>
                <w:szCs w:val="24"/>
                <w:lang w:val="en-IN"/>
              </w:rPr>
              <w:t>Liebermann-Burchard Test, Salkowski Test</w:t>
            </w:r>
          </w:p>
        </w:tc>
        <w:tc>
          <w:tcPr>
            <w:tcW w:w="1276" w:type="dxa"/>
            <w:hideMark/>
          </w:tcPr>
          <w:p w14:paraId="6137EB86" w14:textId="77777777" w:rsidR="00DD35CB" w:rsidRPr="00DD35CB" w:rsidRDefault="00DD35CB" w:rsidP="00DD35CB">
            <w:pPr>
              <w:tabs>
                <w:tab w:val="left" w:pos="1320"/>
              </w:tabs>
              <w:spacing w:after="200" w:line="276" w:lineRule="auto"/>
              <w:jc w:val="center"/>
              <w:rPr>
                <w:rFonts w:ascii="Times New Roman" w:hAnsi="Times New Roman" w:cs="Times New Roman"/>
                <w:sz w:val="24"/>
                <w:szCs w:val="24"/>
                <w:lang w:val="en-IN"/>
              </w:rPr>
            </w:pPr>
            <w:r w:rsidRPr="00DD35CB">
              <w:rPr>
                <w:rFonts w:ascii="Times New Roman" w:hAnsi="Times New Roman" w:cs="Times New Roman"/>
                <w:b/>
                <w:bCs/>
                <w:sz w:val="24"/>
                <w:szCs w:val="24"/>
                <w:lang w:val="en-IN"/>
              </w:rPr>
              <w:t>+</w:t>
            </w:r>
          </w:p>
        </w:tc>
        <w:tc>
          <w:tcPr>
            <w:tcW w:w="2976" w:type="dxa"/>
            <w:hideMark/>
          </w:tcPr>
          <w:p w14:paraId="39536BCA"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sz w:val="24"/>
                <w:szCs w:val="24"/>
                <w:lang w:val="en-IN"/>
              </w:rPr>
              <w:t>Positive results confirm the presence of phytosterols and triterpenoids.</w:t>
            </w:r>
          </w:p>
        </w:tc>
      </w:tr>
      <w:tr w:rsidR="004F5D38" w:rsidRPr="00DD35CB" w14:paraId="72C9E8A2" w14:textId="77777777" w:rsidTr="00B31F30">
        <w:tc>
          <w:tcPr>
            <w:tcW w:w="2410" w:type="dxa"/>
            <w:hideMark/>
          </w:tcPr>
          <w:p w14:paraId="4ED1B720"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b/>
                <w:bCs/>
                <w:sz w:val="24"/>
                <w:szCs w:val="24"/>
                <w:lang w:val="en-IN"/>
              </w:rPr>
              <w:t>Test for Fixed Oils and Fats</w:t>
            </w:r>
          </w:p>
        </w:tc>
        <w:tc>
          <w:tcPr>
            <w:tcW w:w="2410" w:type="dxa"/>
            <w:hideMark/>
          </w:tcPr>
          <w:p w14:paraId="5E6B391D"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sz w:val="24"/>
                <w:szCs w:val="24"/>
                <w:lang w:val="en-IN"/>
              </w:rPr>
              <w:t>Oily Spot Test</w:t>
            </w:r>
          </w:p>
        </w:tc>
        <w:tc>
          <w:tcPr>
            <w:tcW w:w="1276" w:type="dxa"/>
            <w:hideMark/>
          </w:tcPr>
          <w:p w14:paraId="527AFC5A" w14:textId="77777777" w:rsidR="00DD35CB" w:rsidRPr="00DD35CB" w:rsidRDefault="00DD35CB" w:rsidP="00DD35CB">
            <w:pPr>
              <w:tabs>
                <w:tab w:val="left" w:pos="1320"/>
              </w:tabs>
              <w:spacing w:after="200" w:line="276" w:lineRule="auto"/>
              <w:jc w:val="center"/>
              <w:rPr>
                <w:rFonts w:ascii="Times New Roman" w:hAnsi="Times New Roman" w:cs="Times New Roman"/>
                <w:sz w:val="24"/>
                <w:szCs w:val="24"/>
                <w:lang w:val="en-IN"/>
              </w:rPr>
            </w:pPr>
            <w:r w:rsidRPr="00DD35CB">
              <w:rPr>
                <w:rFonts w:ascii="Times New Roman" w:hAnsi="Times New Roman" w:cs="Times New Roman"/>
                <w:b/>
                <w:bCs/>
                <w:sz w:val="24"/>
                <w:szCs w:val="24"/>
                <w:lang w:val="en-IN"/>
              </w:rPr>
              <w:t>-</w:t>
            </w:r>
          </w:p>
        </w:tc>
        <w:tc>
          <w:tcPr>
            <w:tcW w:w="2976" w:type="dxa"/>
            <w:hideMark/>
          </w:tcPr>
          <w:p w14:paraId="532FFB56" w14:textId="77777777" w:rsidR="00DD35CB" w:rsidRPr="00DD35CB" w:rsidRDefault="00DD35CB" w:rsidP="00DD35CB">
            <w:pPr>
              <w:tabs>
                <w:tab w:val="left" w:pos="1320"/>
              </w:tabs>
              <w:spacing w:after="200" w:line="276" w:lineRule="auto"/>
              <w:jc w:val="both"/>
              <w:rPr>
                <w:rFonts w:ascii="Times New Roman" w:hAnsi="Times New Roman" w:cs="Times New Roman"/>
                <w:sz w:val="24"/>
                <w:szCs w:val="24"/>
                <w:lang w:val="en-IN"/>
              </w:rPr>
            </w:pPr>
            <w:r w:rsidRPr="00DD35CB">
              <w:rPr>
                <w:rFonts w:ascii="Times New Roman" w:hAnsi="Times New Roman" w:cs="Times New Roman"/>
                <w:sz w:val="24"/>
                <w:szCs w:val="24"/>
                <w:lang w:val="en-IN"/>
              </w:rPr>
              <w:t>Absence of translucent spots confirms no fixed oils or fats are present.</w:t>
            </w:r>
          </w:p>
        </w:tc>
      </w:tr>
    </w:tbl>
    <w:p w14:paraId="4B4867D8" w14:textId="77777777" w:rsidR="00B2499D" w:rsidRDefault="00B2499D" w:rsidP="00032D53">
      <w:pPr>
        <w:tabs>
          <w:tab w:val="left" w:pos="1320"/>
        </w:tabs>
        <w:jc w:val="both"/>
        <w:rPr>
          <w:rFonts w:ascii="Times New Roman" w:hAnsi="Times New Roman" w:cs="Times New Roman"/>
          <w:sz w:val="24"/>
          <w:szCs w:val="24"/>
        </w:rPr>
      </w:pPr>
    </w:p>
    <w:p w14:paraId="06CDFF54" w14:textId="322E5EAC" w:rsidR="004F5D38" w:rsidRPr="00832E8B" w:rsidRDefault="004F5D38" w:rsidP="00032D53">
      <w:pPr>
        <w:tabs>
          <w:tab w:val="left" w:pos="1320"/>
        </w:tabs>
        <w:jc w:val="both"/>
        <w:rPr>
          <w:rFonts w:ascii="Times New Roman" w:hAnsi="Times New Roman" w:cs="Times New Roman"/>
          <w:sz w:val="24"/>
          <w:szCs w:val="24"/>
        </w:rPr>
      </w:pPr>
      <w:r w:rsidRPr="004F5D38">
        <w:rPr>
          <w:rFonts w:ascii="Times New Roman" w:hAnsi="Times New Roman" w:cs="Times New Roman"/>
          <w:sz w:val="24"/>
          <w:szCs w:val="24"/>
        </w:rPr>
        <w:t xml:space="preserve">The phytochemical analysis of the acetone fruit extract of Vaccinium pallidum (blueberry) revealed several key observations. The presence of carbohydrates suggests their potential role as bioactive components contributing to energy metabolism. Saponins were detected, which are known for their ability to induce apoptosis in cancer cells and enhance membrane permeability. Alkaloids were also present, exhibiting potential anti-cancer properties by disrupting cellular division and DNA synthesis. Flavonoids and phenolics, identified in the extract, act as strong antioxidants, contributing to free radical scavenging and providing significant anti-inflammatory activities. Additionally, phytosterols and triterpenoids were found, which are known for their anti-inflammatory and anticancer properties, further enhancing the extract’s therapeutic potential. Notably, the absence of glycosides and fixed oils reduces the likelihood of adverse effects often associated with these compounds, making </w:t>
      </w:r>
      <w:r w:rsidRPr="004F5D38">
        <w:rPr>
          <w:rFonts w:ascii="Times New Roman" w:hAnsi="Times New Roman" w:cs="Times New Roman"/>
          <w:sz w:val="24"/>
          <w:szCs w:val="24"/>
        </w:rPr>
        <w:lastRenderedPageBreak/>
        <w:t>the extract potentially safer for therapeutic applications. This phytochemical profile highlights the extract's promising pharmacological potential.</w:t>
      </w:r>
    </w:p>
    <w:p w14:paraId="026DD729" w14:textId="40864726" w:rsidR="00E971E4" w:rsidRPr="00E971E4" w:rsidRDefault="00E971E4" w:rsidP="00E971E4">
      <w:pPr>
        <w:tabs>
          <w:tab w:val="left" w:pos="1320"/>
        </w:tabs>
        <w:jc w:val="both"/>
        <w:rPr>
          <w:rFonts w:ascii="Times New Roman" w:hAnsi="Times New Roman" w:cs="Times New Roman"/>
          <w:b/>
          <w:sz w:val="24"/>
          <w:szCs w:val="24"/>
        </w:rPr>
      </w:pPr>
      <w:r w:rsidRPr="00E971E4">
        <w:rPr>
          <w:rFonts w:ascii="Times New Roman" w:hAnsi="Times New Roman" w:cs="Times New Roman"/>
          <w:b/>
          <w:sz w:val="24"/>
          <w:szCs w:val="24"/>
        </w:rPr>
        <w:t>In Vitro Anti-</w:t>
      </w:r>
      <w:r>
        <w:rPr>
          <w:rFonts w:ascii="Times New Roman" w:hAnsi="Times New Roman" w:cs="Times New Roman"/>
          <w:b/>
          <w:sz w:val="24"/>
          <w:szCs w:val="24"/>
        </w:rPr>
        <w:t>cancer activity:</w:t>
      </w:r>
    </w:p>
    <w:p w14:paraId="4AE3F1B9" w14:textId="77777777" w:rsidR="00E971E4" w:rsidRDefault="00E971E4" w:rsidP="00E971E4">
      <w:pPr>
        <w:tabs>
          <w:tab w:val="left" w:pos="1320"/>
        </w:tabs>
        <w:jc w:val="both"/>
        <w:rPr>
          <w:rFonts w:ascii="Times New Roman" w:hAnsi="Times New Roman" w:cs="Times New Roman"/>
          <w:b/>
          <w:sz w:val="24"/>
          <w:szCs w:val="24"/>
        </w:rPr>
      </w:pPr>
      <w:r w:rsidRPr="00E971E4">
        <w:rPr>
          <w:rFonts w:ascii="Times New Roman" w:hAnsi="Times New Roman" w:cs="Times New Roman"/>
          <w:b/>
          <w:sz w:val="24"/>
          <w:szCs w:val="24"/>
        </w:rPr>
        <w:t>MTT Assay:</w:t>
      </w:r>
    </w:p>
    <w:p w14:paraId="3724CC5C" w14:textId="593791D5" w:rsidR="00974ABA" w:rsidRPr="00974ABA" w:rsidRDefault="00974ABA" w:rsidP="00E971E4">
      <w:pPr>
        <w:tabs>
          <w:tab w:val="left" w:pos="1320"/>
        </w:tabs>
        <w:jc w:val="both"/>
        <w:rPr>
          <w:rFonts w:ascii="Times New Roman" w:hAnsi="Times New Roman" w:cs="Times New Roman"/>
          <w:sz w:val="24"/>
          <w:szCs w:val="24"/>
        </w:rPr>
      </w:pPr>
      <w:r w:rsidRPr="00974ABA">
        <w:rPr>
          <w:rFonts w:ascii="Times New Roman" w:hAnsi="Times New Roman" w:cs="Times New Roman"/>
          <w:sz w:val="24"/>
          <w:szCs w:val="24"/>
        </w:rPr>
        <w:t>The MTT assay evaluated the cytotoxic potential of the acetone extract against three colon cancer cell lines—HCT116, HT29, and HT115. The results showed dose-dependent effects, with CTC50 values calculated for each cell line. For HCT116, cytotoxicity ranged from 20.11% at 31.2 µg/ml to 69.49% at 500 µg/ml, with a CTC50 value of 230 ± 16.32 µg/ml. HT29 cells exhibited higher sensitivity, with cytotoxicity ranging from 22.36% at 31.2 µg/ml to 86.50% at 500 µg/ml, and a CTC50 value of 140 ± 23.0 µg/ml. HT115 cells showed relatively lower sensitivity, with cytotoxicity ranging from 6.11% at 31.2 µg/ml to 67.44% at 500 µg/ml, and a CTC50 value of 290 ± 26 µg/ml.</w:t>
      </w:r>
    </w:p>
    <w:p w14:paraId="5994220C" w14:textId="77777777" w:rsidR="004B0B6D" w:rsidRDefault="004B0B6D" w:rsidP="00916F3A">
      <w:pPr>
        <w:tabs>
          <w:tab w:val="left" w:pos="1320"/>
        </w:tabs>
        <w:jc w:val="both"/>
        <w:rPr>
          <w:rFonts w:ascii="Times New Roman" w:hAnsi="Times New Roman" w:cs="Times New Roman"/>
          <w:b/>
          <w:sz w:val="24"/>
          <w:szCs w:val="24"/>
        </w:rPr>
      </w:pPr>
      <w:r w:rsidRPr="004B0B6D">
        <w:rPr>
          <w:rFonts w:ascii="Times New Roman" w:hAnsi="Times New Roman" w:cs="Times New Roman"/>
          <w:b/>
          <w:bCs/>
          <w:sz w:val="24"/>
          <w:szCs w:val="24"/>
        </w:rPr>
        <w:t>Cytotoxic Properties of the Test Drug Against HCT116 Cell Lines:</w:t>
      </w:r>
    </w:p>
    <w:p w14:paraId="745D7FBC" w14:textId="7A2E342A" w:rsidR="00916F3A" w:rsidRPr="004B0B6D" w:rsidRDefault="004B0B6D" w:rsidP="00916F3A">
      <w:pPr>
        <w:tabs>
          <w:tab w:val="left" w:pos="1320"/>
        </w:tabs>
        <w:jc w:val="both"/>
        <w:rPr>
          <w:rFonts w:ascii="Times New Roman" w:hAnsi="Times New Roman" w:cs="Times New Roman"/>
          <w:sz w:val="24"/>
          <w:szCs w:val="24"/>
        </w:rPr>
      </w:pPr>
      <w:r w:rsidRPr="004B0B6D">
        <w:rPr>
          <w:rFonts w:ascii="Times New Roman" w:hAnsi="Times New Roman" w:cs="Times New Roman"/>
          <w:sz w:val="24"/>
          <w:szCs w:val="24"/>
        </w:rPr>
        <w:t xml:space="preserve">The cytotoxic potential of the acetone fruit extract of </w:t>
      </w:r>
      <w:r w:rsidRPr="004B0B6D">
        <w:rPr>
          <w:rFonts w:ascii="Times New Roman" w:hAnsi="Times New Roman" w:cs="Times New Roman"/>
          <w:i/>
          <w:iCs/>
          <w:sz w:val="24"/>
          <w:szCs w:val="24"/>
        </w:rPr>
        <w:t>Vaccinium pallidum</w:t>
      </w:r>
      <w:r w:rsidRPr="004B0B6D">
        <w:rPr>
          <w:rFonts w:ascii="Times New Roman" w:hAnsi="Times New Roman" w:cs="Times New Roman"/>
          <w:sz w:val="24"/>
          <w:szCs w:val="24"/>
        </w:rPr>
        <w:t xml:space="preserve"> (F) blueberry was evaluated using the MTT assay on HCT116 cell lines. The half-maximal cytotoxic concentration (CTC50) values are presented in Table 2.</w:t>
      </w:r>
    </w:p>
    <w:p w14:paraId="334FCA21" w14:textId="10286C9B" w:rsidR="0099050F" w:rsidRDefault="007D07AA" w:rsidP="0099050F">
      <w:pPr>
        <w:tabs>
          <w:tab w:val="left" w:pos="1320"/>
        </w:tabs>
        <w:jc w:val="center"/>
        <w:rPr>
          <w:rFonts w:ascii="Times New Roman" w:hAnsi="Times New Roman" w:cs="Times New Roman"/>
          <w:sz w:val="24"/>
          <w:szCs w:val="24"/>
        </w:rPr>
      </w:pPr>
      <w:r>
        <w:rPr>
          <w:rFonts w:ascii="Times New Roman" w:hAnsi="Times New Roman" w:cs="Times New Roman"/>
          <w:b/>
          <w:sz w:val="24"/>
          <w:szCs w:val="24"/>
        </w:rPr>
        <w:t>Table 2</w:t>
      </w:r>
      <w:r w:rsidR="0099050F" w:rsidRPr="0099050F">
        <w:rPr>
          <w:rFonts w:ascii="Times New Roman" w:hAnsi="Times New Roman" w:cs="Times New Roman"/>
          <w:b/>
          <w:sz w:val="24"/>
          <w:szCs w:val="24"/>
        </w:rPr>
        <w:t>: CTC 50 value of Aceton</w:t>
      </w:r>
      <w:r w:rsidR="0099050F">
        <w:rPr>
          <w:rFonts w:ascii="Times New Roman" w:hAnsi="Times New Roman" w:cs="Times New Roman"/>
          <w:b/>
          <w:sz w:val="24"/>
          <w:szCs w:val="24"/>
        </w:rPr>
        <w:t>e</w:t>
      </w:r>
      <w:r w:rsidR="0099050F" w:rsidRPr="0099050F">
        <w:rPr>
          <w:rFonts w:ascii="Times New Roman" w:hAnsi="Times New Roman" w:cs="Times New Roman"/>
          <w:b/>
          <w:sz w:val="24"/>
          <w:szCs w:val="24"/>
        </w:rPr>
        <w:t xml:space="preserve"> fruit extract of vacciniumpallidum (F) Blue berry</w:t>
      </w:r>
    </w:p>
    <w:tbl>
      <w:tblPr>
        <w:tblW w:w="8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8"/>
        <w:gridCol w:w="2401"/>
        <w:gridCol w:w="2191"/>
        <w:gridCol w:w="1697"/>
        <w:gridCol w:w="1272"/>
      </w:tblGrid>
      <w:tr w:rsidR="0076737E" w:rsidRPr="0076737E" w14:paraId="0992867A" w14:textId="77777777" w:rsidTr="00914C2F">
        <w:trPr>
          <w:trHeight w:val="1020"/>
          <w:jc w:val="center"/>
        </w:trPr>
        <w:tc>
          <w:tcPr>
            <w:tcW w:w="858" w:type="dxa"/>
          </w:tcPr>
          <w:p w14:paraId="051FF9E5" w14:textId="1BAC2293" w:rsidR="0076737E" w:rsidRPr="0076737E" w:rsidRDefault="0076737E" w:rsidP="0076737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Sr. </w:t>
            </w:r>
            <w:r w:rsidRPr="0076737E">
              <w:rPr>
                <w:rFonts w:ascii="Times New Roman" w:hAnsi="Times New Roman" w:cs="Times New Roman"/>
                <w:b/>
                <w:sz w:val="24"/>
                <w:szCs w:val="24"/>
              </w:rPr>
              <w:t>No</w:t>
            </w:r>
          </w:p>
        </w:tc>
        <w:tc>
          <w:tcPr>
            <w:tcW w:w="2401" w:type="dxa"/>
          </w:tcPr>
          <w:p w14:paraId="36C27A58" w14:textId="77777777" w:rsidR="0076737E" w:rsidRPr="0076737E" w:rsidRDefault="0076737E" w:rsidP="0076737E">
            <w:pPr>
              <w:spacing w:after="0" w:line="360" w:lineRule="auto"/>
              <w:jc w:val="center"/>
              <w:rPr>
                <w:rFonts w:ascii="Times New Roman" w:hAnsi="Times New Roman" w:cs="Times New Roman"/>
                <w:b/>
                <w:sz w:val="24"/>
                <w:szCs w:val="24"/>
              </w:rPr>
            </w:pPr>
            <w:r w:rsidRPr="0076737E">
              <w:rPr>
                <w:rFonts w:ascii="Times New Roman" w:hAnsi="Times New Roman" w:cs="Times New Roman"/>
                <w:b/>
                <w:sz w:val="24"/>
                <w:szCs w:val="24"/>
              </w:rPr>
              <w:t>Name of cell line</w:t>
            </w:r>
          </w:p>
        </w:tc>
        <w:tc>
          <w:tcPr>
            <w:tcW w:w="2191" w:type="dxa"/>
          </w:tcPr>
          <w:p w14:paraId="5DDC45A1" w14:textId="77777777" w:rsidR="0076737E" w:rsidRPr="0076737E" w:rsidRDefault="0076737E" w:rsidP="0076737E">
            <w:pPr>
              <w:spacing w:after="0" w:line="360" w:lineRule="auto"/>
              <w:jc w:val="center"/>
              <w:rPr>
                <w:rFonts w:ascii="Times New Roman" w:hAnsi="Times New Roman" w:cs="Times New Roman"/>
                <w:b/>
                <w:sz w:val="24"/>
                <w:szCs w:val="24"/>
              </w:rPr>
            </w:pPr>
            <w:r w:rsidRPr="0076737E">
              <w:rPr>
                <w:rFonts w:ascii="Times New Roman" w:hAnsi="Times New Roman" w:cs="Times New Roman"/>
                <w:b/>
                <w:sz w:val="24"/>
                <w:szCs w:val="24"/>
              </w:rPr>
              <w:t>Test concentration</w:t>
            </w:r>
          </w:p>
        </w:tc>
        <w:tc>
          <w:tcPr>
            <w:tcW w:w="1697" w:type="dxa"/>
          </w:tcPr>
          <w:p w14:paraId="66680C26" w14:textId="35B7310D" w:rsidR="0076737E" w:rsidRPr="0076737E" w:rsidRDefault="0076737E" w:rsidP="0076737E">
            <w:pPr>
              <w:spacing w:after="0" w:line="360" w:lineRule="auto"/>
              <w:jc w:val="center"/>
              <w:rPr>
                <w:rFonts w:ascii="Times New Roman" w:hAnsi="Times New Roman" w:cs="Times New Roman"/>
                <w:b/>
                <w:sz w:val="24"/>
                <w:szCs w:val="24"/>
              </w:rPr>
            </w:pPr>
            <w:r w:rsidRPr="0076737E">
              <w:rPr>
                <w:rFonts w:ascii="Times New Roman" w:hAnsi="Times New Roman" w:cs="Times New Roman"/>
                <w:b/>
                <w:sz w:val="24"/>
                <w:szCs w:val="24"/>
              </w:rPr>
              <w:t>%</w:t>
            </w:r>
            <w:r>
              <w:rPr>
                <w:rFonts w:ascii="Times New Roman" w:hAnsi="Times New Roman" w:cs="Times New Roman"/>
                <w:b/>
                <w:sz w:val="24"/>
                <w:szCs w:val="24"/>
              </w:rPr>
              <w:t xml:space="preserve"> </w:t>
            </w:r>
            <w:r w:rsidRPr="0076737E">
              <w:rPr>
                <w:rFonts w:ascii="Times New Roman" w:hAnsi="Times New Roman" w:cs="Times New Roman"/>
                <w:b/>
                <w:sz w:val="24"/>
                <w:szCs w:val="24"/>
              </w:rPr>
              <w:t>of cytotoxicity</w:t>
            </w:r>
          </w:p>
        </w:tc>
        <w:tc>
          <w:tcPr>
            <w:tcW w:w="1272" w:type="dxa"/>
          </w:tcPr>
          <w:p w14:paraId="40A705C4" w14:textId="77777777" w:rsidR="0076737E" w:rsidRPr="0076737E" w:rsidRDefault="0076737E" w:rsidP="0076737E">
            <w:pPr>
              <w:spacing w:after="0" w:line="360" w:lineRule="auto"/>
              <w:jc w:val="center"/>
              <w:rPr>
                <w:rFonts w:ascii="Times New Roman" w:hAnsi="Times New Roman" w:cs="Times New Roman"/>
                <w:b/>
                <w:sz w:val="24"/>
                <w:szCs w:val="24"/>
              </w:rPr>
            </w:pPr>
            <w:r w:rsidRPr="0076737E">
              <w:rPr>
                <w:rFonts w:ascii="Times New Roman" w:hAnsi="Times New Roman" w:cs="Times New Roman"/>
                <w:b/>
                <w:sz w:val="24"/>
                <w:szCs w:val="24"/>
              </w:rPr>
              <w:t>CTC 50</w:t>
            </w:r>
          </w:p>
          <w:p w14:paraId="6295029F" w14:textId="77777777" w:rsidR="0076737E" w:rsidRPr="0076737E" w:rsidRDefault="0076737E" w:rsidP="0076737E">
            <w:pPr>
              <w:spacing w:after="0" w:line="360" w:lineRule="auto"/>
              <w:jc w:val="center"/>
              <w:rPr>
                <w:rFonts w:ascii="Times New Roman" w:hAnsi="Times New Roman" w:cs="Times New Roman"/>
                <w:b/>
                <w:sz w:val="24"/>
                <w:szCs w:val="24"/>
              </w:rPr>
            </w:pPr>
            <w:r w:rsidRPr="0076737E">
              <w:rPr>
                <w:rFonts w:ascii="Times New Roman" w:hAnsi="Times New Roman" w:cs="Times New Roman"/>
                <w:b/>
                <w:sz w:val="24"/>
                <w:szCs w:val="24"/>
              </w:rPr>
              <w:t>( µg/ml)</w:t>
            </w:r>
          </w:p>
        </w:tc>
      </w:tr>
      <w:tr w:rsidR="007C426A" w:rsidRPr="0076737E" w14:paraId="2FB385EC" w14:textId="77777777" w:rsidTr="00914C2F">
        <w:trPr>
          <w:trHeight w:val="411"/>
          <w:jc w:val="center"/>
        </w:trPr>
        <w:tc>
          <w:tcPr>
            <w:tcW w:w="858" w:type="dxa"/>
          </w:tcPr>
          <w:p w14:paraId="553D9B55" w14:textId="77777777" w:rsidR="007C426A" w:rsidRPr="0076737E" w:rsidRDefault="007C426A" w:rsidP="0076737E">
            <w:pPr>
              <w:spacing w:after="0" w:line="360" w:lineRule="auto"/>
              <w:jc w:val="center"/>
              <w:rPr>
                <w:rFonts w:ascii="Times New Roman" w:hAnsi="Times New Roman" w:cs="Times New Roman"/>
                <w:sz w:val="24"/>
                <w:szCs w:val="24"/>
              </w:rPr>
            </w:pPr>
            <w:r w:rsidRPr="0076737E">
              <w:rPr>
                <w:rFonts w:ascii="Times New Roman" w:hAnsi="Times New Roman" w:cs="Times New Roman"/>
                <w:sz w:val="24"/>
                <w:szCs w:val="24"/>
              </w:rPr>
              <w:t>1</w:t>
            </w:r>
          </w:p>
        </w:tc>
        <w:tc>
          <w:tcPr>
            <w:tcW w:w="2401" w:type="dxa"/>
            <w:vMerge w:val="restart"/>
          </w:tcPr>
          <w:p w14:paraId="01D0B0D0" w14:textId="77777777" w:rsidR="007C426A" w:rsidRDefault="007C426A" w:rsidP="0076737E">
            <w:pPr>
              <w:spacing w:after="0" w:line="360" w:lineRule="auto"/>
              <w:jc w:val="center"/>
              <w:rPr>
                <w:rFonts w:ascii="Times New Roman" w:hAnsi="Times New Roman" w:cs="Times New Roman"/>
                <w:sz w:val="24"/>
                <w:szCs w:val="24"/>
              </w:rPr>
            </w:pPr>
          </w:p>
          <w:p w14:paraId="3E1BD46F" w14:textId="77777777" w:rsidR="007C426A" w:rsidRDefault="007C426A" w:rsidP="0076737E">
            <w:pPr>
              <w:spacing w:after="0" w:line="360" w:lineRule="auto"/>
              <w:jc w:val="center"/>
              <w:rPr>
                <w:rFonts w:ascii="Times New Roman" w:hAnsi="Times New Roman" w:cs="Times New Roman"/>
                <w:sz w:val="24"/>
                <w:szCs w:val="24"/>
              </w:rPr>
            </w:pPr>
          </w:p>
          <w:p w14:paraId="377D01BE" w14:textId="4AD9BFCE" w:rsidR="007C426A" w:rsidRPr="0076737E" w:rsidRDefault="007C426A" w:rsidP="0076737E">
            <w:pPr>
              <w:spacing w:after="0" w:line="360" w:lineRule="auto"/>
              <w:jc w:val="center"/>
              <w:rPr>
                <w:rFonts w:ascii="Times New Roman" w:hAnsi="Times New Roman" w:cs="Times New Roman"/>
                <w:sz w:val="24"/>
                <w:szCs w:val="24"/>
              </w:rPr>
            </w:pPr>
            <w:r w:rsidRPr="0076737E">
              <w:rPr>
                <w:rFonts w:ascii="Times New Roman" w:hAnsi="Times New Roman" w:cs="Times New Roman"/>
                <w:sz w:val="24"/>
                <w:szCs w:val="24"/>
              </w:rPr>
              <w:t>HCT116</w:t>
            </w:r>
          </w:p>
        </w:tc>
        <w:tc>
          <w:tcPr>
            <w:tcW w:w="2191" w:type="dxa"/>
          </w:tcPr>
          <w:p w14:paraId="51B8A526" w14:textId="77777777" w:rsidR="007C426A" w:rsidRPr="0076737E" w:rsidRDefault="007C426A" w:rsidP="0076737E">
            <w:pPr>
              <w:spacing w:after="0" w:line="360" w:lineRule="auto"/>
              <w:jc w:val="center"/>
              <w:rPr>
                <w:rFonts w:ascii="Times New Roman" w:hAnsi="Times New Roman" w:cs="Times New Roman"/>
                <w:sz w:val="24"/>
                <w:szCs w:val="24"/>
              </w:rPr>
            </w:pPr>
            <w:r w:rsidRPr="0076737E">
              <w:rPr>
                <w:rFonts w:ascii="Times New Roman" w:hAnsi="Times New Roman" w:cs="Times New Roman"/>
                <w:sz w:val="24"/>
                <w:szCs w:val="24"/>
              </w:rPr>
              <w:t>500</w:t>
            </w:r>
          </w:p>
        </w:tc>
        <w:tc>
          <w:tcPr>
            <w:tcW w:w="1697" w:type="dxa"/>
          </w:tcPr>
          <w:p w14:paraId="33A47574" w14:textId="77777777" w:rsidR="007C426A" w:rsidRPr="0076737E" w:rsidRDefault="007C426A" w:rsidP="0076737E">
            <w:pPr>
              <w:spacing w:after="0" w:line="360" w:lineRule="auto"/>
              <w:jc w:val="center"/>
              <w:rPr>
                <w:rFonts w:ascii="Times New Roman" w:hAnsi="Times New Roman" w:cs="Times New Roman"/>
                <w:sz w:val="24"/>
                <w:szCs w:val="24"/>
              </w:rPr>
            </w:pPr>
            <w:r w:rsidRPr="0076737E">
              <w:rPr>
                <w:rFonts w:ascii="Times New Roman" w:hAnsi="Times New Roman" w:cs="Times New Roman"/>
                <w:sz w:val="24"/>
                <w:szCs w:val="24"/>
              </w:rPr>
              <w:t>69.49±1.30</w:t>
            </w:r>
          </w:p>
        </w:tc>
        <w:tc>
          <w:tcPr>
            <w:tcW w:w="1272" w:type="dxa"/>
            <w:vMerge w:val="restart"/>
          </w:tcPr>
          <w:p w14:paraId="4CB17AFF" w14:textId="77777777" w:rsidR="007C426A" w:rsidRDefault="007C426A" w:rsidP="0076737E">
            <w:pPr>
              <w:spacing w:after="0" w:line="360" w:lineRule="auto"/>
              <w:jc w:val="center"/>
              <w:rPr>
                <w:rFonts w:ascii="Times New Roman" w:hAnsi="Times New Roman" w:cs="Times New Roman"/>
                <w:sz w:val="24"/>
                <w:szCs w:val="24"/>
              </w:rPr>
            </w:pPr>
          </w:p>
          <w:p w14:paraId="4FC85CDB" w14:textId="77777777" w:rsidR="007C426A" w:rsidRDefault="007C426A" w:rsidP="0076737E">
            <w:pPr>
              <w:spacing w:after="0" w:line="360" w:lineRule="auto"/>
              <w:jc w:val="center"/>
              <w:rPr>
                <w:rFonts w:ascii="Times New Roman" w:hAnsi="Times New Roman" w:cs="Times New Roman"/>
                <w:sz w:val="24"/>
                <w:szCs w:val="24"/>
              </w:rPr>
            </w:pPr>
          </w:p>
          <w:p w14:paraId="473AA407" w14:textId="38174581" w:rsidR="007C426A" w:rsidRPr="0076737E" w:rsidRDefault="007C426A" w:rsidP="0076737E">
            <w:pPr>
              <w:spacing w:after="0" w:line="360" w:lineRule="auto"/>
              <w:jc w:val="center"/>
              <w:rPr>
                <w:rFonts w:ascii="Times New Roman" w:hAnsi="Times New Roman" w:cs="Times New Roman"/>
                <w:sz w:val="24"/>
                <w:szCs w:val="24"/>
              </w:rPr>
            </w:pPr>
            <w:r w:rsidRPr="0076737E">
              <w:rPr>
                <w:rFonts w:ascii="Times New Roman" w:hAnsi="Times New Roman" w:cs="Times New Roman"/>
                <w:sz w:val="24"/>
                <w:szCs w:val="24"/>
              </w:rPr>
              <w:t>230±16.32*</w:t>
            </w:r>
          </w:p>
        </w:tc>
      </w:tr>
      <w:tr w:rsidR="007C426A" w:rsidRPr="0076737E" w14:paraId="5F32138C" w14:textId="77777777" w:rsidTr="00914C2F">
        <w:trPr>
          <w:trHeight w:val="416"/>
          <w:jc w:val="center"/>
        </w:trPr>
        <w:tc>
          <w:tcPr>
            <w:tcW w:w="858" w:type="dxa"/>
          </w:tcPr>
          <w:p w14:paraId="15257F5C" w14:textId="77777777" w:rsidR="007C426A" w:rsidRPr="0076737E" w:rsidRDefault="007C426A" w:rsidP="0076737E">
            <w:pPr>
              <w:spacing w:after="0" w:line="360" w:lineRule="auto"/>
              <w:jc w:val="center"/>
              <w:rPr>
                <w:rFonts w:ascii="Times New Roman" w:hAnsi="Times New Roman" w:cs="Times New Roman"/>
                <w:sz w:val="24"/>
                <w:szCs w:val="24"/>
              </w:rPr>
            </w:pPr>
            <w:r w:rsidRPr="0076737E">
              <w:rPr>
                <w:rFonts w:ascii="Times New Roman" w:hAnsi="Times New Roman" w:cs="Times New Roman"/>
                <w:sz w:val="24"/>
                <w:szCs w:val="24"/>
              </w:rPr>
              <w:t>2</w:t>
            </w:r>
          </w:p>
        </w:tc>
        <w:tc>
          <w:tcPr>
            <w:tcW w:w="2401" w:type="dxa"/>
            <w:vMerge/>
          </w:tcPr>
          <w:p w14:paraId="5A93B0FB" w14:textId="4BEFD561" w:rsidR="007C426A" w:rsidRPr="0076737E" w:rsidRDefault="007C426A" w:rsidP="0076737E">
            <w:pPr>
              <w:spacing w:after="0" w:line="360" w:lineRule="auto"/>
              <w:jc w:val="center"/>
              <w:rPr>
                <w:rFonts w:ascii="Times New Roman" w:hAnsi="Times New Roman" w:cs="Times New Roman"/>
                <w:sz w:val="24"/>
                <w:szCs w:val="24"/>
              </w:rPr>
            </w:pPr>
          </w:p>
        </w:tc>
        <w:tc>
          <w:tcPr>
            <w:tcW w:w="2191" w:type="dxa"/>
          </w:tcPr>
          <w:p w14:paraId="6EF96EBD" w14:textId="77777777" w:rsidR="007C426A" w:rsidRPr="0076737E" w:rsidRDefault="007C426A" w:rsidP="0076737E">
            <w:pPr>
              <w:spacing w:after="0" w:line="360" w:lineRule="auto"/>
              <w:jc w:val="center"/>
              <w:rPr>
                <w:rFonts w:ascii="Times New Roman" w:hAnsi="Times New Roman" w:cs="Times New Roman"/>
                <w:sz w:val="24"/>
                <w:szCs w:val="24"/>
              </w:rPr>
            </w:pPr>
            <w:r w:rsidRPr="0076737E">
              <w:rPr>
                <w:rFonts w:ascii="Times New Roman" w:hAnsi="Times New Roman" w:cs="Times New Roman"/>
                <w:sz w:val="24"/>
                <w:szCs w:val="24"/>
              </w:rPr>
              <w:t>250</w:t>
            </w:r>
          </w:p>
        </w:tc>
        <w:tc>
          <w:tcPr>
            <w:tcW w:w="1697" w:type="dxa"/>
          </w:tcPr>
          <w:p w14:paraId="721A3587" w14:textId="77777777" w:rsidR="007C426A" w:rsidRPr="0076737E" w:rsidRDefault="007C426A" w:rsidP="0076737E">
            <w:pPr>
              <w:spacing w:after="0" w:line="360" w:lineRule="auto"/>
              <w:jc w:val="center"/>
              <w:rPr>
                <w:rFonts w:ascii="Times New Roman" w:hAnsi="Times New Roman" w:cs="Times New Roman"/>
                <w:sz w:val="24"/>
                <w:szCs w:val="24"/>
              </w:rPr>
            </w:pPr>
            <w:r w:rsidRPr="0076737E">
              <w:rPr>
                <w:rFonts w:ascii="Times New Roman" w:hAnsi="Times New Roman" w:cs="Times New Roman"/>
                <w:sz w:val="24"/>
                <w:szCs w:val="24"/>
              </w:rPr>
              <w:t>52.21± 0.23 *</w:t>
            </w:r>
          </w:p>
        </w:tc>
        <w:tc>
          <w:tcPr>
            <w:tcW w:w="1272" w:type="dxa"/>
            <w:vMerge/>
          </w:tcPr>
          <w:p w14:paraId="72847965" w14:textId="0F9090FF" w:rsidR="007C426A" w:rsidRPr="0076737E" w:rsidRDefault="007C426A" w:rsidP="0076737E">
            <w:pPr>
              <w:spacing w:after="0" w:line="360" w:lineRule="auto"/>
              <w:jc w:val="center"/>
              <w:rPr>
                <w:rFonts w:ascii="Times New Roman" w:hAnsi="Times New Roman" w:cs="Times New Roman"/>
                <w:sz w:val="24"/>
                <w:szCs w:val="24"/>
              </w:rPr>
            </w:pPr>
          </w:p>
        </w:tc>
      </w:tr>
      <w:tr w:rsidR="007C426A" w:rsidRPr="0076737E" w14:paraId="76D2E74C" w14:textId="77777777" w:rsidTr="00914C2F">
        <w:trPr>
          <w:trHeight w:val="408"/>
          <w:jc w:val="center"/>
        </w:trPr>
        <w:tc>
          <w:tcPr>
            <w:tcW w:w="858" w:type="dxa"/>
          </w:tcPr>
          <w:p w14:paraId="1F24C571" w14:textId="77777777" w:rsidR="007C426A" w:rsidRPr="0076737E" w:rsidRDefault="007C426A" w:rsidP="0076737E">
            <w:pPr>
              <w:spacing w:after="0" w:line="360" w:lineRule="auto"/>
              <w:jc w:val="center"/>
              <w:rPr>
                <w:rFonts w:ascii="Times New Roman" w:hAnsi="Times New Roman" w:cs="Times New Roman"/>
                <w:sz w:val="24"/>
                <w:szCs w:val="24"/>
              </w:rPr>
            </w:pPr>
            <w:r w:rsidRPr="0076737E">
              <w:rPr>
                <w:rFonts w:ascii="Times New Roman" w:hAnsi="Times New Roman" w:cs="Times New Roman"/>
                <w:sz w:val="24"/>
                <w:szCs w:val="24"/>
              </w:rPr>
              <w:t>3</w:t>
            </w:r>
          </w:p>
        </w:tc>
        <w:tc>
          <w:tcPr>
            <w:tcW w:w="2401" w:type="dxa"/>
            <w:vMerge/>
          </w:tcPr>
          <w:p w14:paraId="60B742E3" w14:textId="6D82B8AA" w:rsidR="007C426A" w:rsidRPr="0076737E" w:rsidRDefault="007C426A" w:rsidP="0076737E">
            <w:pPr>
              <w:spacing w:after="0" w:line="360" w:lineRule="auto"/>
              <w:jc w:val="center"/>
              <w:rPr>
                <w:rFonts w:ascii="Times New Roman" w:hAnsi="Times New Roman" w:cs="Times New Roman"/>
                <w:sz w:val="24"/>
                <w:szCs w:val="24"/>
              </w:rPr>
            </w:pPr>
          </w:p>
        </w:tc>
        <w:tc>
          <w:tcPr>
            <w:tcW w:w="2191" w:type="dxa"/>
          </w:tcPr>
          <w:p w14:paraId="718DD933" w14:textId="77777777" w:rsidR="007C426A" w:rsidRPr="0076737E" w:rsidRDefault="007C426A" w:rsidP="0076737E">
            <w:pPr>
              <w:spacing w:after="0" w:line="360" w:lineRule="auto"/>
              <w:jc w:val="center"/>
              <w:rPr>
                <w:rFonts w:ascii="Times New Roman" w:hAnsi="Times New Roman" w:cs="Times New Roman"/>
                <w:sz w:val="24"/>
                <w:szCs w:val="24"/>
              </w:rPr>
            </w:pPr>
            <w:r w:rsidRPr="0076737E">
              <w:rPr>
                <w:rFonts w:ascii="Times New Roman" w:hAnsi="Times New Roman" w:cs="Times New Roman"/>
                <w:sz w:val="24"/>
                <w:szCs w:val="24"/>
              </w:rPr>
              <w:t>125</w:t>
            </w:r>
          </w:p>
        </w:tc>
        <w:tc>
          <w:tcPr>
            <w:tcW w:w="1697" w:type="dxa"/>
          </w:tcPr>
          <w:p w14:paraId="69D27874" w14:textId="77777777" w:rsidR="007C426A" w:rsidRPr="0076737E" w:rsidRDefault="007C426A" w:rsidP="0076737E">
            <w:pPr>
              <w:spacing w:after="0" w:line="360" w:lineRule="auto"/>
              <w:jc w:val="center"/>
              <w:rPr>
                <w:rFonts w:ascii="Times New Roman" w:hAnsi="Times New Roman" w:cs="Times New Roman"/>
                <w:sz w:val="24"/>
                <w:szCs w:val="24"/>
              </w:rPr>
            </w:pPr>
            <w:r w:rsidRPr="0076737E">
              <w:rPr>
                <w:rFonts w:ascii="Times New Roman" w:hAnsi="Times New Roman" w:cs="Times New Roman"/>
                <w:sz w:val="24"/>
                <w:szCs w:val="24"/>
              </w:rPr>
              <w:t>41.81 ±1.64</w:t>
            </w:r>
          </w:p>
        </w:tc>
        <w:tc>
          <w:tcPr>
            <w:tcW w:w="1272" w:type="dxa"/>
            <w:vMerge/>
          </w:tcPr>
          <w:p w14:paraId="4A63EEF4" w14:textId="428E1A4C" w:rsidR="007C426A" w:rsidRPr="0076737E" w:rsidRDefault="007C426A" w:rsidP="0076737E">
            <w:pPr>
              <w:spacing w:after="0" w:line="360" w:lineRule="auto"/>
              <w:jc w:val="center"/>
              <w:rPr>
                <w:rFonts w:ascii="Times New Roman" w:hAnsi="Times New Roman" w:cs="Times New Roman"/>
                <w:sz w:val="24"/>
                <w:szCs w:val="24"/>
              </w:rPr>
            </w:pPr>
          </w:p>
        </w:tc>
      </w:tr>
      <w:tr w:rsidR="007C426A" w:rsidRPr="0076737E" w14:paraId="07B709B0" w14:textId="77777777" w:rsidTr="00914C2F">
        <w:trPr>
          <w:trHeight w:val="273"/>
          <w:jc w:val="center"/>
        </w:trPr>
        <w:tc>
          <w:tcPr>
            <w:tcW w:w="858" w:type="dxa"/>
          </w:tcPr>
          <w:p w14:paraId="14003497" w14:textId="77777777" w:rsidR="007C426A" w:rsidRPr="0076737E" w:rsidRDefault="007C426A" w:rsidP="0076737E">
            <w:pPr>
              <w:spacing w:after="0" w:line="360" w:lineRule="auto"/>
              <w:jc w:val="center"/>
              <w:rPr>
                <w:rFonts w:ascii="Times New Roman" w:hAnsi="Times New Roman" w:cs="Times New Roman"/>
                <w:sz w:val="24"/>
                <w:szCs w:val="24"/>
              </w:rPr>
            </w:pPr>
            <w:r w:rsidRPr="0076737E">
              <w:rPr>
                <w:rFonts w:ascii="Times New Roman" w:hAnsi="Times New Roman" w:cs="Times New Roman"/>
                <w:sz w:val="24"/>
                <w:szCs w:val="24"/>
              </w:rPr>
              <w:t>4</w:t>
            </w:r>
          </w:p>
        </w:tc>
        <w:tc>
          <w:tcPr>
            <w:tcW w:w="2401" w:type="dxa"/>
            <w:vMerge/>
          </w:tcPr>
          <w:p w14:paraId="66EE4092" w14:textId="77777777" w:rsidR="007C426A" w:rsidRPr="0076737E" w:rsidRDefault="007C426A" w:rsidP="0076737E">
            <w:pPr>
              <w:spacing w:after="0" w:line="360" w:lineRule="auto"/>
              <w:jc w:val="center"/>
              <w:rPr>
                <w:rFonts w:ascii="Times New Roman" w:hAnsi="Times New Roman" w:cs="Times New Roman"/>
                <w:sz w:val="24"/>
                <w:szCs w:val="24"/>
              </w:rPr>
            </w:pPr>
          </w:p>
        </w:tc>
        <w:tc>
          <w:tcPr>
            <w:tcW w:w="2191" w:type="dxa"/>
          </w:tcPr>
          <w:p w14:paraId="5D301853" w14:textId="77777777" w:rsidR="007C426A" w:rsidRPr="0076737E" w:rsidRDefault="007C426A" w:rsidP="0076737E">
            <w:pPr>
              <w:spacing w:after="0" w:line="360" w:lineRule="auto"/>
              <w:jc w:val="center"/>
              <w:rPr>
                <w:rFonts w:ascii="Times New Roman" w:hAnsi="Times New Roman" w:cs="Times New Roman"/>
                <w:sz w:val="24"/>
                <w:szCs w:val="24"/>
              </w:rPr>
            </w:pPr>
            <w:r w:rsidRPr="0076737E">
              <w:rPr>
                <w:rFonts w:ascii="Times New Roman" w:hAnsi="Times New Roman" w:cs="Times New Roman"/>
                <w:sz w:val="24"/>
                <w:szCs w:val="24"/>
              </w:rPr>
              <w:t>62.5</w:t>
            </w:r>
          </w:p>
        </w:tc>
        <w:tc>
          <w:tcPr>
            <w:tcW w:w="1697" w:type="dxa"/>
          </w:tcPr>
          <w:p w14:paraId="19220896" w14:textId="77777777" w:rsidR="007C426A" w:rsidRPr="0076737E" w:rsidRDefault="007C426A" w:rsidP="0076737E">
            <w:pPr>
              <w:spacing w:after="0" w:line="360" w:lineRule="auto"/>
              <w:jc w:val="center"/>
              <w:rPr>
                <w:rFonts w:ascii="Times New Roman" w:hAnsi="Times New Roman" w:cs="Times New Roman"/>
                <w:sz w:val="24"/>
                <w:szCs w:val="24"/>
              </w:rPr>
            </w:pPr>
            <w:r w:rsidRPr="0076737E">
              <w:rPr>
                <w:rFonts w:ascii="Times New Roman" w:hAnsi="Times New Roman" w:cs="Times New Roman"/>
                <w:sz w:val="24"/>
                <w:szCs w:val="24"/>
              </w:rPr>
              <w:t>31.91 ±14.73 *</w:t>
            </w:r>
          </w:p>
        </w:tc>
        <w:tc>
          <w:tcPr>
            <w:tcW w:w="1272" w:type="dxa"/>
            <w:vMerge/>
          </w:tcPr>
          <w:p w14:paraId="49B03390" w14:textId="77777777" w:rsidR="007C426A" w:rsidRPr="0076737E" w:rsidRDefault="007C426A" w:rsidP="0076737E">
            <w:pPr>
              <w:spacing w:after="0" w:line="360" w:lineRule="auto"/>
              <w:jc w:val="center"/>
              <w:rPr>
                <w:rFonts w:ascii="Times New Roman" w:hAnsi="Times New Roman" w:cs="Times New Roman"/>
                <w:sz w:val="24"/>
                <w:szCs w:val="24"/>
              </w:rPr>
            </w:pPr>
          </w:p>
        </w:tc>
      </w:tr>
      <w:tr w:rsidR="007C426A" w:rsidRPr="0076737E" w14:paraId="41595361" w14:textId="77777777" w:rsidTr="00914C2F">
        <w:trPr>
          <w:trHeight w:val="279"/>
          <w:jc w:val="center"/>
        </w:trPr>
        <w:tc>
          <w:tcPr>
            <w:tcW w:w="858" w:type="dxa"/>
          </w:tcPr>
          <w:p w14:paraId="13FB4768" w14:textId="77777777" w:rsidR="007C426A" w:rsidRPr="0076737E" w:rsidRDefault="007C426A" w:rsidP="0076737E">
            <w:pPr>
              <w:spacing w:after="0" w:line="360" w:lineRule="auto"/>
              <w:jc w:val="center"/>
              <w:rPr>
                <w:rFonts w:ascii="Times New Roman" w:hAnsi="Times New Roman" w:cs="Times New Roman"/>
                <w:sz w:val="24"/>
                <w:szCs w:val="24"/>
              </w:rPr>
            </w:pPr>
            <w:r w:rsidRPr="0076737E">
              <w:rPr>
                <w:rFonts w:ascii="Times New Roman" w:hAnsi="Times New Roman" w:cs="Times New Roman"/>
                <w:sz w:val="24"/>
                <w:szCs w:val="24"/>
              </w:rPr>
              <w:t>5</w:t>
            </w:r>
          </w:p>
        </w:tc>
        <w:tc>
          <w:tcPr>
            <w:tcW w:w="2401" w:type="dxa"/>
            <w:vMerge/>
          </w:tcPr>
          <w:p w14:paraId="29EF298A" w14:textId="77777777" w:rsidR="007C426A" w:rsidRPr="0076737E" w:rsidRDefault="007C426A" w:rsidP="0076737E">
            <w:pPr>
              <w:spacing w:after="0" w:line="360" w:lineRule="auto"/>
              <w:jc w:val="center"/>
              <w:rPr>
                <w:rFonts w:ascii="Times New Roman" w:hAnsi="Times New Roman" w:cs="Times New Roman"/>
                <w:sz w:val="24"/>
                <w:szCs w:val="24"/>
              </w:rPr>
            </w:pPr>
          </w:p>
        </w:tc>
        <w:tc>
          <w:tcPr>
            <w:tcW w:w="2191" w:type="dxa"/>
          </w:tcPr>
          <w:p w14:paraId="571954EB" w14:textId="77777777" w:rsidR="007C426A" w:rsidRPr="0076737E" w:rsidRDefault="007C426A" w:rsidP="0076737E">
            <w:pPr>
              <w:spacing w:after="0" w:line="360" w:lineRule="auto"/>
              <w:jc w:val="center"/>
              <w:rPr>
                <w:rFonts w:ascii="Times New Roman" w:hAnsi="Times New Roman" w:cs="Times New Roman"/>
                <w:sz w:val="24"/>
                <w:szCs w:val="24"/>
              </w:rPr>
            </w:pPr>
            <w:r w:rsidRPr="0076737E">
              <w:rPr>
                <w:rFonts w:ascii="Times New Roman" w:hAnsi="Times New Roman" w:cs="Times New Roman"/>
                <w:sz w:val="24"/>
                <w:szCs w:val="24"/>
              </w:rPr>
              <w:t>31.2</w:t>
            </w:r>
          </w:p>
        </w:tc>
        <w:tc>
          <w:tcPr>
            <w:tcW w:w="1697" w:type="dxa"/>
          </w:tcPr>
          <w:p w14:paraId="01DBA7A6" w14:textId="77777777" w:rsidR="007C426A" w:rsidRPr="0076737E" w:rsidRDefault="007C426A" w:rsidP="0076737E">
            <w:pPr>
              <w:spacing w:after="0" w:line="360" w:lineRule="auto"/>
              <w:jc w:val="center"/>
              <w:rPr>
                <w:rFonts w:ascii="Times New Roman" w:hAnsi="Times New Roman" w:cs="Times New Roman"/>
                <w:sz w:val="24"/>
                <w:szCs w:val="24"/>
              </w:rPr>
            </w:pPr>
            <w:r w:rsidRPr="0076737E">
              <w:rPr>
                <w:rFonts w:ascii="Times New Roman" w:hAnsi="Times New Roman" w:cs="Times New Roman"/>
                <w:sz w:val="24"/>
                <w:szCs w:val="24"/>
              </w:rPr>
              <w:t>20.11± 4.21*</w:t>
            </w:r>
          </w:p>
        </w:tc>
        <w:tc>
          <w:tcPr>
            <w:tcW w:w="1272" w:type="dxa"/>
            <w:vMerge/>
          </w:tcPr>
          <w:p w14:paraId="62BB2A79" w14:textId="77777777" w:rsidR="007C426A" w:rsidRPr="0076737E" w:rsidRDefault="007C426A" w:rsidP="0076737E">
            <w:pPr>
              <w:spacing w:after="0" w:line="360" w:lineRule="auto"/>
              <w:jc w:val="center"/>
              <w:rPr>
                <w:rFonts w:ascii="Times New Roman" w:hAnsi="Times New Roman" w:cs="Times New Roman"/>
                <w:sz w:val="24"/>
                <w:szCs w:val="24"/>
              </w:rPr>
            </w:pPr>
          </w:p>
        </w:tc>
      </w:tr>
    </w:tbl>
    <w:p w14:paraId="557E7A5F" w14:textId="77777777" w:rsidR="00C06088" w:rsidRDefault="00C06088" w:rsidP="00C06088">
      <w:pPr>
        <w:spacing w:after="0" w:line="360" w:lineRule="auto"/>
        <w:jc w:val="both"/>
        <w:rPr>
          <w:rFonts w:ascii="Times New Roman" w:hAnsi="Times New Roman" w:cs="Times New Roman"/>
          <w:sz w:val="24"/>
          <w:szCs w:val="24"/>
        </w:rPr>
      </w:pPr>
    </w:p>
    <w:p w14:paraId="5ECC06F6" w14:textId="5BE51B26" w:rsidR="002A44F2" w:rsidRPr="002A44F2" w:rsidRDefault="002A44F2" w:rsidP="002A44F2">
      <w:pPr>
        <w:spacing w:after="0" w:line="360" w:lineRule="auto"/>
        <w:jc w:val="both"/>
        <w:rPr>
          <w:rFonts w:ascii="Times New Roman" w:hAnsi="Times New Roman" w:cs="Times New Roman"/>
          <w:b/>
          <w:sz w:val="24"/>
          <w:szCs w:val="24"/>
        </w:rPr>
      </w:pPr>
      <w:r w:rsidRPr="002A44F2">
        <w:rPr>
          <w:rFonts w:ascii="Times New Roman" w:hAnsi="Times New Roman" w:cs="Times New Roman"/>
          <w:b/>
          <w:sz w:val="24"/>
          <w:szCs w:val="24"/>
        </w:rPr>
        <w:t>Acetone fruit extract of Vacciniumpallidum (F) Blue berry:</w:t>
      </w:r>
    </w:p>
    <w:p w14:paraId="5433EE59" w14:textId="77777777" w:rsidR="002A44F2" w:rsidRPr="002A44F2" w:rsidRDefault="002A44F2" w:rsidP="002A44F2">
      <w:pPr>
        <w:spacing w:after="0" w:line="360" w:lineRule="auto"/>
        <w:jc w:val="both"/>
        <w:rPr>
          <w:rFonts w:ascii="Times New Roman" w:hAnsi="Times New Roman" w:cs="Times New Roman"/>
          <w:b/>
          <w:sz w:val="24"/>
          <w:szCs w:val="24"/>
        </w:rPr>
      </w:pPr>
      <w:r w:rsidRPr="002A44F2">
        <w:rPr>
          <w:rFonts w:ascii="Times New Roman" w:hAnsi="Times New Roman" w:cs="Times New Roman"/>
          <w:b/>
          <w:sz w:val="24"/>
          <w:szCs w:val="24"/>
        </w:rPr>
        <w:t>Cytotoxic assay on HCT116 cell line:</w:t>
      </w:r>
    </w:p>
    <w:p w14:paraId="0CA387CB" w14:textId="0F435BFB" w:rsidR="00E821C7" w:rsidRDefault="002A44F2" w:rsidP="002A44F2">
      <w:pPr>
        <w:spacing w:after="0" w:line="360" w:lineRule="auto"/>
        <w:jc w:val="both"/>
        <w:rPr>
          <w:rFonts w:ascii="Times New Roman" w:hAnsi="Times New Roman" w:cs="Times New Roman"/>
          <w:sz w:val="24"/>
          <w:szCs w:val="24"/>
        </w:rPr>
      </w:pPr>
      <w:r w:rsidRPr="002A44F2">
        <w:rPr>
          <w:rFonts w:ascii="Times New Roman" w:hAnsi="Times New Roman" w:cs="Times New Roman"/>
          <w:sz w:val="24"/>
          <w:szCs w:val="24"/>
        </w:rPr>
        <w:t xml:space="preserve">The results of </w:t>
      </w:r>
      <w:proofErr w:type="spellStart"/>
      <w:r w:rsidRPr="002A44F2">
        <w:rPr>
          <w:rFonts w:ascii="Times New Roman" w:hAnsi="Times New Roman" w:cs="Times New Roman"/>
          <w:sz w:val="24"/>
          <w:szCs w:val="24"/>
        </w:rPr>
        <w:t>Invitrocytotoxic</w:t>
      </w:r>
      <w:proofErr w:type="spellEnd"/>
      <w:r w:rsidRPr="002A44F2">
        <w:rPr>
          <w:rFonts w:ascii="Times New Roman" w:hAnsi="Times New Roman" w:cs="Times New Roman"/>
          <w:sz w:val="24"/>
          <w:szCs w:val="24"/>
        </w:rPr>
        <w:t xml:space="preserve"> concentration of Acetone fruit extract of vacciniumpallidum (F) Blue berry in MTT Assa</w:t>
      </w:r>
      <w:r>
        <w:rPr>
          <w:rFonts w:ascii="Times New Roman" w:hAnsi="Times New Roman" w:cs="Times New Roman"/>
          <w:sz w:val="24"/>
          <w:szCs w:val="24"/>
        </w:rPr>
        <w:t>y method on HCT 116 cell lines.</w:t>
      </w:r>
      <w:r w:rsidRPr="002A44F2">
        <w:rPr>
          <w:rFonts w:ascii="Times New Roman" w:hAnsi="Times New Roman" w:cs="Times New Roman"/>
          <w:sz w:val="24"/>
          <w:szCs w:val="24"/>
        </w:rPr>
        <w:t xml:space="preserve"> CTC 50 values are given</w:t>
      </w:r>
      <w:r w:rsidR="00D40030">
        <w:rPr>
          <w:rFonts w:ascii="Times New Roman" w:hAnsi="Times New Roman" w:cs="Times New Roman"/>
          <w:sz w:val="24"/>
          <w:szCs w:val="24"/>
        </w:rPr>
        <w:t xml:space="preserve"> Figure 1.</w:t>
      </w:r>
    </w:p>
    <w:p w14:paraId="42894A0C" w14:textId="77777777" w:rsidR="00E52D1F" w:rsidRDefault="00E52D1F" w:rsidP="002A44F2">
      <w:pPr>
        <w:spacing w:after="0" w:line="360" w:lineRule="auto"/>
        <w:jc w:val="both"/>
        <w:rPr>
          <w:rFonts w:ascii="Times New Roman" w:hAnsi="Times New Roman" w:cs="Times New Roman"/>
          <w:sz w:val="24"/>
          <w:szCs w:val="24"/>
        </w:rPr>
      </w:pPr>
    </w:p>
    <w:p w14:paraId="18973ACC" w14:textId="77777777" w:rsidR="00C536D1" w:rsidRDefault="00C536D1" w:rsidP="002A44F2">
      <w:pPr>
        <w:spacing w:after="0" w:line="360" w:lineRule="auto"/>
        <w:jc w:val="both"/>
        <w:rPr>
          <w:rFonts w:ascii="Times New Roman" w:hAnsi="Times New Roman" w:cs="Times New Roman"/>
          <w:sz w:val="24"/>
          <w:szCs w:val="24"/>
        </w:rPr>
      </w:pPr>
    </w:p>
    <w:p w14:paraId="7CB7745B" w14:textId="77777777" w:rsidR="00C536D1" w:rsidRDefault="00C536D1" w:rsidP="002A44F2">
      <w:pPr>
        <w:spacing w:after="0" w:line="360" w:lineRule="auto"/>
        <w:jc w:val="both"/>
        <w:rPr>
          <w:rFonts w:ascii="Times New Roman" w:hAnsi="Times New Roman" w:cs="Times New Roman"/>
          <w:sz w:val="24"/>
          <w:szCs w:val="24"/>
        </w:rPr>
      </w:pPr>
    </w:p>
    <w:p w14:paraId="24F7B581" w14:textId="77777777" w:rsidR="00C536D1" w:rsidRDefault="00C536D1" w:rsidP="002A44F2">
      <w:pPr>
        <w:spacing w:after="0" w:line="360" w:lineRule="auto"/>
        <w:jc w:val="both"/>
        <w:rPr>
          <w:rFonts w:ascii="Times New Roman" w:hAnsi="Times New Roman" w:cs="Times New Roman"/>
          <w:sz w:val="24"/>
          <w:szCs w:val="24"/>
        </w:rPr>
      </w:pPr>
    </w:p>
    <w:p w14:paraId="45C9CFDE" w14:textId="7CE22570" w:rsidR="0079057D" w:rsidRDefault="003B1ECD" w:rsidP="002A44F2">
      <w:pPr>
        <w:spacing w:after="0" w:line="360" w:lineRule="auto"/>
        <w:jc w:val="both"/>
        <w:rPr>
          <w:rFonts w:ascii="Times New Roman" w:hAnsi="Times New Roman" w:cs="Times New Roman"/>
          <w:sz w:val="24"/>
          <w:szCs w:val="24"/>
        </w:rPr>
      </w:pPr>
      <w:r>
        <w:rPr>
          <w:noProof/>
        </w:rPr>
        <w:lastRenderedPageBreak/>
        <w:pict w14:anchorId="44BD4A68">
          <v:group id="Group 172" o:spid="_x0000_s1109" style="position:absolute;left:0;text-align:left;margin-left:80.2pt;margin-top:10.3pt;width:431.5pt;height:251.9pt;z-index:251661312;mso-wrap-distance-left:0;mso-wrap-distance-right:0;mso-position-horizontal-relative:page" coordsize="54800,31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">
            <v:shape id="Graphic 173" o:spid="_x0000_s1110" style="position:absolute;width:54800;height:31991;visibility:visible;mso-wrap-style:square;v-text-anchor:top" coordsize="5480050,3199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NQsEA&#10;AADcAAAADwAAAGRycy9kb3ducmV2LnhtbERPS4vCMBC+C/6HMII3TdVllWoUERY8CIsPxOOYjG1p&#10;MylNttZ/v1kQ9jYf33NWm85WoqXGF44VTMYJCGLtTMGZgsv5a7QA4QOywcoxKXiRh82631thatyT&#10;j9SeQiZiCPsUFeQh1KmUXudk0Y9dTRy5h2sshgibTJoGnzHcVnKaJJ/SYsGxIceadjnp8vRjFbTf&#10;53qrb7wv7lepfVkePjKplRoOuu0SRKAu/Ivf7r2J8+cz+HsmXi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2TULBAAAA3AAAAA8AAAAAAAAAAAAAAAAAmAIAAGRycy9kb3du&#10;cmV2LnhtbFBLBQYAAAAABAAEAPUAAACGAwAAAAA=&#10;" path="m5479898,3199046l,3199046,,,5479898,r,3199046xe" fillcolor="#4f81bd [3204]" stroked="f" strokeweight="0">
              <v:fill color2="#365e8f [2372]" focusposition=".5,.5" focussize="" focus="100%" type="gradientRadial"/>
              <v:shadow on="t" type="perspective" color="#243f60 [1604]" offset="1pt" offset2="-3pt"/>
              <v:path arrowok="t"/>
            </v:shape>
            <v:shape id="Graphic 174" o:spid="_x0000_s1111" style="position:absolute;left:5982;top:5346;width:47422;height:20784;visibility:visible;mso-wrap-style:square;v-text-anchor:top" coordsize="4742180,2078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ETcMA&#10;AADcAAAADwAAAGRycy9kb3ducmV2LnhtbERPTUvDQBC9C/6HZQpexG5SYm3TbosIgp6krQePQ2aa&#10;hGZn4+7apP/eFYTe5vE+Z70dbafO7EPrxEA+zUCxVI5aqQ18Hl4fFqBCRCHsnLCBCwfYbm5v1liS&#10;G2TH532sVQqRUKKBJsa+1DpUDVsMU9ezJO7ovMWYoK81eRxSuO30LMvm2mIrqaHBnl8ark77H2vg&#10;0Wd5fn8pPmhHw2z5TV9k3wtj7ibj8wpU5DFexf/uN0rznwr4eyZd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FETcMAAADcAAAADwAAAAAAAAAAAAAAAACYAgAAZHJzL2Rv&#10;d25yZXYueG1sUEsFBgAAAAAEAAQA9QAAAIgDAAAAAA==&#10;" path="m4741633,2077859l,2077859,,,4741633,r,2077859xe" fillcolor="#3d3d3d" stroked="f">
              <v:path arrowok="t"/>
            </v:shape>
            <v:shape id="Graphic 175" o:spid="_x0000_s1112" style="position:absolute;left:5982;top:5346;width:47422;height:18174;visibility:visible;mso-wrap-style:square;v-text-anchor:top" coordsize="4742180,18173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2a48UA&#10;AADcAAAADwAAAGRycy9kb3ducmV2LnhtbESP3WrDMAyF7wd7B6PB7lZnYz8lrVvWwsZayqA/DyBi&#10;NQ6L5RBrjff2daGwO4lzvqOj6Tz5Vp2oj01gA4+jAhRxFWzDtYHD/uNhDCoKssU2MBn4owjz2e3N&#10;FEsbBt7SaSe1yiEcSzTgRLpS61g58hhHoSPO2jH0HiWvfa1tj0MO961+KopX7bHhfMFhR0tH1c/u&#10;1+ca688oy8NwTN+Fk81zvVisV8mY+7v0PgEllOTffKW/bObeXuDyTJ5Az8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ZrjxQAAANwAAAAPAAAAAAAAAAAAAAAAAJgCAABkcnMv&#10;ZG93bnJldi54bWxQSwUGAAAAAAQABAD1AAAAigMAAAAA&#10;" adj="0,,0" path="m,1817363r4741634,em,1558393r4741634,em,1297899r4741634,em,1038928r4741634,em,778434r4741634,em,519464r4741634,em,258970r4741634,em,l4741634,e" filled="f" strokecolor="#878787" strokeweight=".25378mm">
              <v:stroke joinstyle="round"/>
              <v:formulas/>
              <v:path arrowok="t" o:connecttype="segments"/>
            </v:shape>
            <v:shape id="Graphic 176" o:spid="_x0000_s1113" style="position:absolute;left:9924;top:5346;width:39535;height:20784;visibility:visible;mso-wrap-style:square;v-text-anchor:top" coordsize="3953510,20783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ntQsQA&#10;AADcAAAADwAAAGRycy9kb3ducmV2LnhtbERPTWvCQBC9C/0PyxR60017iJq6ShGEYimoaYPehuw0&#10;mzY7G7Jbjf/eFQRv83ifM1v0thFH6nztWMHzKAFBXDpdc6XgK18NJyB8QNbYOCYFZ/KwmD8MZphp&#10;d+ItHXehEjGEfYYKTAhtJqUvDVn0I9cSR+7HdRZDhF0ldYenGG4b+ZIkqbRYc2ww2NLSUPm3+7cK&#10;DsV3vt8f0s9NuzbrYlLk6fTjV6mnx/7tFUSgPtzFN/e7jvPHKVyfiR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J7ULEAAAA3AAAAA8AAAAAAAAAAAAAAAAAmAIAAGRycy9k&#10;b3ducmV2LnhtbFBLBQYAAAAABAAEAPUAAACJAwAAAAA=&#10;" adj="0,,0" path="m,l,2077857em791540,r,2077857em1581559,r,2077857em2371578,r,2077857em3161597,r,2077857em3953138,r,2077857e" filled="f" strokecolor="#565656" strokeweight=".25378mm">
              <v:stroke joinstyle="round"/>
              <v:formulas/>
              <v:path arrowok="t" o:connecttype="segments"/>
            </v:shape>
            <v:shape id="Graphic 177" o:spid="_x0000_s1114" style="position:absolute;left:13882;top:5346;width:39522;height:20784;visibility:visible;mso-wrap-style:square;v-text-anchor:top" coordsize="3952240,20783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aF8MA&#10;AADcAAAADwAAAGRycy9kb3ducmV2LnhtbERPTWvCQBC9F/oflin0ZjaGktToKiKIgjTQtIcch+w0&#10;Sc3OhuxW03/vFoTe5vE+Z7WZTC8uNLrOsoJ5FIMgrq3uuFHw+bGfvYJwHlljb5kU/JKDzfrxYYW5&#10;tld+p0vpGxFC2OWooPV+yKV0dUsGXWQH4sB92dGgD3BspB7xGsJNL5M4TqXBjkNDiwPtWqrP5Y9R&#10;kL4lXFSnArPDlu3CvFTfh+So1PPTtF2C8DT5f/HdfdRhfpbB3zPhA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CaF8MAAADcAAAADwAAAAAAAAAAAAAAAACYAgAAZHJzL2Rv&#10;d25yZXYueG1sUEsFBgAAAAAEAAQA9QAAAIgDAAAAAA==&#10;" adj="0,,0" path="m,l,2077857em790018,r,2077857em1581559,r,2077857em2371578,r,2077857em3161597,r,2077857em3951615,r,2077857e" filled="f" strokecolor="#878787" strokeweight=".25378mm">
              <v:stroke joinstyle="round"/>
              <v:formulas/>
              <v:path arrowok="t" o:connecttype="segments"/>
            </v:shape>
            <v:shape id="Graphic 178" o:spid="_x0000_s1115" style="position:absolute;left:5982;top:5346;width:47422;height:20784;visibility:visible;mso-wrap-style:square;v-text-anchor:top" coordsize="4742180,20783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gl8YA&#10;AADcAAAADwAAAGRycy9kb3ducmV2LnhtbESPT2vCQBDF70K/wzIFb3XTIiqpq5RC/4iH2rRQehuy&#10;0ySYnQ3ZqcZv7xwEbzO8N+/9ZrkeQmsO1KcmsoP7SQaGuIy+4crB99fL3QJMEmSPbWRycKIE69XN&#10;aIm5j0f+pEMhldEQTjk6qEW63NpU1hQwTWJHrNpf7AOKrn1lfY9HDQ+tfciymQ3YsDbU2NFzTeW+&#10;+A8OPvbCp9ni9/VnG6v5tBAeNrs358a3w9MjGKFBrubL9btX/LnS6jM6gV2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agl8YAAADcAAAADwAAAAAAAAAAAAAAAACYAgAAZHJz&#10;L2Rvd25yZXYueG1sUEsFBgAAAAAEAAQA9QAAAIsDAAAAAA==&#10;" adj="0,,0" path="m,2077857l,em,2077857r4741634,e" filled="f" strokecolor="#878787" strokeweight=".25378mm">
              <v:stroke joinstyle="round"/>
              <v:formulas/>
              <v:path arrowok="t" o:connecttype="segments"/>
            </v:shape>
            <v:shape id="Graphic 179" o:spid="_x0000_s1116" style="position:absolute;left:9932;top:8066;width:39522;height:18053;visibility:visible;mso-wrap-style:square;v-text-anchor:top" coordsize="3952240,180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uNcQA&#10;AADcAAAADwAAAGRycy9kb3ducmV2LnhtbERPTWvCQBC9C/6HZQRvutsitY2u0ihCT9KqLXgbstMk&#10;JjsbsquJ/75bKPQ2j/c5y3Vva3Gj1peONTxMFQjizJmScw2n427yDMIHZIO1Y9JwJw/r1XCwxMS4&#10;jj/odgi5iCHsE9RQhNAkUvqsIIt+6hriyH271mKIsM2labGL4baWj0o9SYslx4YCG9oUlFWHq9VQ&#10;Hf0l3b/Pvk7nz7S7qEpt56nSejzqXxcgAvXhX/znfjNx/vwF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rrjXEAAAA3AAAAA8AAAAAAAAAAAAAAAAAmAIAAGRycy9k&#10;b3ducmV2LnhtbFBLBQYAAAAABAAEAPUAAACJAwAAAAA=&#10;" path="m,l790018,449390r790019,269634l2371578,976471r790019,306194l3951615,1805177e" filled="f" strokecolor="#46aac5" strokeweight="1.3116mm">
              <v:path arrowok="t"/>
            </v:shape>
            <v:shape id="Textbox 180" o:spid="_x0000_s1117" type="#_x0000_t202" style="position:absolute;left:23618;top:29108;width:1226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style="mso-next-textbox:#Textbox 180" inset="0,0,0,0">
                <w:txbxContent>
                  <w:p w14:paraId="0CDADBA7" w14:textId="2A7F00D1" w:rsidR="0079057D" w:rsidRDefault="00FE5033" w:rsidP="0079057D">
                    <w:pPr>
                      <w:spacing w:line="199" w:lineRule="exact"/>
                      <w:rPr>
                        <w:rFonts w:ascii="Calibri" w:hAnsi="Calibri"/>
                        <w:b/>
                        <w:sz w:val="20"/>
                      </w:rPr>
                    </w:pPr>
                    <w:r>
                      <w:rPr>
                        <w:rFonts w:ascii="Calibri" w:hAnsi="Calibri"/>
                        <w:b/>
                        <w:color w:val="FFFFFF"/>
                        <w:sz w:val="20"/>
                      </w:rPr>
                      <w:t>C</w:t>
                    </w:r>
                    <w:r w:rsidR="0079057D">
                      <w:rPr>
                        <w:rFonts w:ascii="Calibri" w:hAnsi="Calibri"/>
                        <w:b/>
                        <w:color w:val="FFFFFF"/>
                        <w:sz w:val="20"/>
                      </w:rPr>
                      <w:t>oncentration</w:t>
                    </w:r>
                    <w:r w:rsidR="0079057D">
                      <w:rPr>
                        <w:rFonts w:ascii="Calibri" w:hAnsi="Calibri"/>
                        <w:b/>
                        <w:color w:val="FFFFFF"/>
                        <w:spacing w:val="-10"/>
                        <w:sz w:val="20"/>
                      </w:rPr>
                      <w:t xml:space="preserve"> </w:t>
                    </w:r>
                    <w:r w:rsidR="0079057D">
                      <w:rPr>
                        <w:rFonts w:ascii="Calibri" w:hAnsi="Calibri"/>
                        <w:b/>
                        <w:color w:val="FFFFFF"/>
                        <w:sz w:val="20"/>
                      </w:rPr>
                      <w:t>in</w:t>
                    </w:r>
                    <w:r w:rsidR="0079057D">
                      <w:rPr>
                        <w:rFonts w:ascii="Calibri" w:hAnsi="Calibri"/>
                        <w:b/>
                        <w:color w:val="FFFFFF"/>
                        <w:spacing w:val="-6"/>
                        <w:sz w:val="20"/>
                      </w:rPr>
                      <w:t xml:space="preserve"> </w:t>
                    </w:r>
                    <w:r w:rsidR="0079057D">
                      <w:rPr>
                        <w:rFonts w:ascii="Calibri" w:hAnsi="Calibri"/>
                        <w:b/>
                        <w:color w:val="FFFFFF"/>
                        <w:spacing w:val="-4"/>
                        <w:sz w:val="20"/>
                      </w:rPr>
                      <w:t>µg/ml</w:t>
                    </w:r>
                  </w:p>
                </w:txbxContent>
              </v:textbox>
            </v:shape>
            <v:shape id="Textbox 181" o:spid="_x0000_s1118" type="#_x0000_t202" style="position:absolute;left:46946;top:25598;width:5137;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style="mso-next-textbox:#Textbox 181" inset="0,0,0,0">
                <w:txbxContent>
                  <w:p w14:paraId="43295056" w14:textId="77777777" w:rsidR="0079057D" w:rsidRDefault="0079057D" w:rsidP="0079057D">
                    <w:pPr>
                      <w:spacing w:line="203" w:lineRule="exact"/>
                      <w:ind w:right="140"/>
                      <w:jc w:val="right"/>
                      <w:rPr>
                        <w:rFonts w:ascii="Calibri"/>
                        <w:sz w:val="20"/>
                      </w:rPr>
                    </w:pPr>
                    <w:r>
                      <w:rPr>
                        <w:rFonts w:ascii="Calibri"/>
                        <w:color w:val="FFFFFF"/>
                        <w:spacing w:val="-10"/>
                        <w:sz w:val="20"/>
                      </w:rPr>
                      <w:t>0</w:t>
                    </w:r>
                  </w:p>
                  <w:p w14:paraId="22FBD5B3" w14:textId="77777777" w:rsidR="0079057D" w:rsidRDefault="0079057D" w:rsidP="0079057D">
                    <w:pPr>
                      <w:spacing w:before="4" w:line="240" w:lineRule="exact"/>
                      <w:rPr>
                        <w:rFonts w:ascii="Calibri"/>
                        <w:sz w:val="20"/>
                      </w:rPr>
                    </w:pPr>
                    <w:r>
                      <w:rPr>
                        <w:rFonts w:ascii="Calibri"/>
                        <w:color w:val="FFFFFF"/>
                        <w:spacing w:val="-2"/>
                        <w:sz w:val="20"/>
                      </w:rPr>
                      <w:t>CONTROL</w:t>
                    </w:r>
                  </w:p>
                </w:txbxContent>
              </v:textbox>
            </v:shape>
            <v:shape id="Textbox 182" o:spid="_x0000_s1119" type="#_x0000_t202" style="position:absolute;left:40424;top:27178;width:238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style="mso-next-textbox:#Textbox 182" inset="0,0,0,0">
                <w:txbxContent>
                  <w:p w14:paraId="3242016E" w14:textId="77777777" w:rsidR="0079057D" w:rsidRDefault="0079057D" w:rsidP="0079057D">
                    <w:pPr>
                      <w:spacing w:line="199" w:lineRule="exact"/>
                      <w:rPr>
                        <w:rFonts w:ascii="Calibri"/>
                        <w:sz w:val="20"/>
                      </w:rPr>
                    </w:pPr>
                    <w:r>
                      <w:rPr>
                        <w:rFonts w:ascii="Calibri"/>
                        <w:color w:val="FFFFFF"/>
                        <w:spacing w:val="-4"/>
                        <w:sz w:val="20"/>
                      </w:rPr>
                      <w:t>31.2</w:t>
                    </w:r>
                  </w:p>
                </w:txbxContent>
              </v:textbox>
            </v:shape>
            <v:shape id="Textbox 183" o:spid="_x0000_s1120" type="#_x0000_t202" style="position:absolute;left:32519;top:27178;width:238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style="mso-next-textbox:#Textbox 183" inset="0,0,0,0">
                <w:txbxContent>
                  <w:p w14:paraId="293DA4CA" w14:textId="77777777" w:rsidR="0079057D" w:rsidRDefault="0079057D" w:rsidP="0079057D">
                    <w:pPr>
                      <w:spacing w:line="199" w:lineRule="exact"/>
                      <w:rPr>
                        <w:rFonts w:ascii="Calibri"/>
                        <w:sz w:val="20"/>
                      </w:rPr>
                    </w:pPr>
                    <w:r>
                      <w:rPr>
                        <w:rFonts w:ascii="Calibri"/>
                        <w:color w:val="FFFFFF"/>
                        <w:spacing w:val="-4"/>
                        <w:sz w:val="20"/>
                      </w:rPr>
                      <w:t>61.5</w:t>
                    </w:r>
                  </w:p>
                </w:txbxContent>
              </v:textbox>
            </v:shape>
            <v:shape id="Textbox 184" o:spid="_x0000_s1121" type="#_x0000_t202" style="position:absolute;left:24774;top:27178;width:206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style="mso-next-textbox:#Textbox 184" inset="0,0,0,0">
                <w:txbxContent>
                  <w:p w14:paraId="3CE7AC54" w14:textId="77777777" w:rsidR="0079057D" w:rsidRDefault="0079057D" w:rsidP="0079057D">
                    <w:pPr>
                      <w:spacing w:line="199" w:lineRule="exact"/>
                      <w:rPr>
                        <w:rFonts w:ascii="Calibri"/>
                        <w:sz w:val="20"/>
                      </w:rPr>
                    </w:pPr>
                    <w:r>
                      <w:rPr>
                        <w:rFonts w:ascii="Calibri"/>
                        <w:color w:val="FFFFFF"/>
                        <w:spacing w:val="-5"/>
                        <w:sz w:val="20"/>
                      </w:rPr>
                      <w:t>125</w:t>
                    </w:r>
                  </w:p>
                </w:txbxContent>
              </v:textbox>
            </v:shape>
            <v:shape id="Textbox 185" o:spid="_x0000_s1122" type="#_x0000_t202" style="position:absolute;left:16870;top:27178;width:2063;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style="mso-next-textbox:#Textbox 185" inset="0,0,0,0">
                <w:txbxContent>
                  <w:p w14:paraId="1ECAEF47" w14:textId="77777777" w:rsidR="0079057D" w:rsidRDefault="0079057D" w:rsidP="0079057D">
                    <w:pPr>
                      <w:spacing w:line="199" w:lineRule="exact"/>
                      <w:rPr>
                        <w:rFonts w:ascii="Calibri"/>
                        <w:sz w:val="20"/>
                      </w:rPr>
                    </w:pPr>
                    <w:r>
                      <w:rPr>
                        <w:rFonts w:ascii="Calibri"/>
                        <w:color w:val="FFFFFF"/>
                        <w:spacing w:val="-5"/>
                        <w:sz w:val="20"/>
                      </w:rPr>
                      <w:t>250</w:t>
                    </w:r>
                  </w:p>
                </w:txbxContent>
              </v:textbox>
            </v:shape>
            <v:shape id="Textbox 186" o:spid="_x0000_s1123" type="#_x0000_t202" style="position:absolute;left:8965;top:27178;width:206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style="mso-next-textbox:#Textbox 186" inset="0,0,0,0">
                <w:txbxContent>
                  <w:p w14:paraId="6A4A4BAF" w14:textId="77777777" w:rsidR="0079057D" w:rsidRDefault="0079057D" w:rsidP="0079057D">
                    <w:pPr>
                      <w:spacing w:line="199" w:lineRule="exact"/>
                      <w:rPr>
                        <w:rFonts w:ascii="Calibri"/>
                        <w:sz w:val="20"/>
                      </w:rPr>
                    </w:pPr>
                    <w:r>
                      <w:rPr>
                        <w:rFonts w:ascii="Calibri"/>
                        <w:color w:val="FFFFFF"/>
                        <w:spacing w:val="-5"/>
                        <w:sz w:val="20"/>
                      </w:rPr>
                      <w:t>500</w:t>
                    </w:r>
                  </w:p>
                </w:txbxContent>
              </v:textbox>
            </v:shape>
            <v:shape id="Textbox 187" o:spid="_x0000_s1124" type="#_x0000_t202" style="position:absolute;left:3514;top:22931;width:1416;height:3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style="mso-next-textbox:#Textbox 187" inset="0,0,0,0">
                <w:txbxContent>
                  <w:p w14:paraId="3F46710F" w14:textId="77777777" w:rsidR="0079057D" w:rsidRDefault="0079057D" w:rsidP="0079057D">
                    <w:pPr>
                      <w:spacing w:line="203" w:lineRule="exact"/>
                      <w:ind w:right="18"/>
                      <w:jc w:val="right"/>
                      <w:rPr>
                        <w:rFonts w:ascii="Calibri"/>
                        <w:sz w:val="20"/>
                      </w:rPr>
                    </w:pPr>
                    <w:r>
                      <w:rPr>
                        <w:rFonts w:ascii="Calibri"/>
                        <w:color w:val="FFFFFF"/>
                        <w:spacing w:val="-5"/>
                        <w:sz w:val="20"/>
                      </w:rPr>
                      <w:t>10</w:t>
                    </w:r>
                  </w:p>
                  <w:p w14:paraId="0C6C294A" w14:textId="77777777" w:rsidR="0079057D" w:rsidRDefault="0079057D" w:rsidP="0079057D">
                    <w:pPr>
                      <w:spacing w:before="165" w:line="240" w:lineRule="exact"/>
                      <w:ind w:right="18"/>
                      <w:jc w:val="right"/>
                      <w:rPr>
                        <w:rFonts w:ascii="Calibri"/>
                        <w:sz w:val="20"/>
                      </w:rPr>
                    </w:pPr>
                    <w:r>
                      <w:rPr>
                        <w:rFonts w:ascii="Calibri"/>
                        <w:color w:val="FFFFFF"/>
                        <w:spacing w:val="-10"/>
                        <w:sz w:val="20"/>
                      </w:rPr>
                      <w:t>0</w:t>
                    </w:r>
                  </w:p>
                </w:txbxContent>
              </v:textbox>
            </v:shape>
            <v:shape id="Textbox 188" o:spid="_x0000_s1125" type="#_x0000_t202" style="position:absolute;left:42627;top:20375;width:300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style="mso-next-textbox:#Textbox 188" inset="0,0,0,0">
                <w:txbxContent>
                  <w:p w14:paraId="2C78B162" w14:textId="77777777" w:rsidR="0079057D" w:rsidRDefault="0079057D" w:rsidP="0079057D">
                    <w:pPr>
                      <w:spacing w:line="199" w:lineRule="exact"/>
                      <w:rPr>
                        <w:rFonts w:ascii="Calibri"/>
                        <w:sz w:val="20"/>
                      </w:rPr>
                    </w:pPr>
                    <w:r>
                      <w:rPr>
                        <w:rFonts w:ascii="Calibri"/>
                        <w:color w:val="FFFFFF"/>
                        <w:spacing w:val="-2"/>
                        <w:sz w:val="20"/>
                      </w:rPr>
                      <w:t>20.11</w:t>
                    </w:r>
                  </w:p>
                </w:txbxContent>
              </v:textbox>
            </v:shape>
            <v:shape id="Textbox 189" o:spid="_x0000_s1126" type="#_x0000_t202" style="position:absolute;left:3514;top:20334;width:141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style="mso-next-textbox:#Textbox 189" inset="0,0,0,0">
                <w:txbxContent>
                  <w:p w14:paraId="2D39CA9A" w14:textId="77777777" w:rsidR="0079057D" w:rsidRDefault="0079057D" w:rsidP="0079057D">
                    <w:pPr>
                      <w:spacing w:line="199" w:lineRule="exact"/>
                      <w:rPr>
                        <w:rFonts w:ascii="Calibri"/>
                        <w:sz w:val="20"/>
                      </w:rPr>
                    </w:pPr>
                    <w:r>
                      <w:rPr>
                        <w:rFonts w:ascii="Calibri"/>
                        <w:color w:val="FFFFFF"/>
                        <w:spacing w:val="-5"/>
                        <w:sz w:val="20"/>
                      </w:rPr>
                      <w:t>20</w:t>
                    </w:r>
                  </w:p>
                </w:txbxContent>
              </v:textbox>
            </v:shape>
            <v:shape id="Textbox 190" o:spid="_x0000_s1127" type="#_x0000_t202" style="position:absolute;left:34723;top:17310;width:3003;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style="mso-next-textbox:#Textbox 190" inset="0,0,0,0">
                <w:txbxContent>
                  <w:p w14:paraId="1D1E5329" w14:textId="77777777" w:rsidR="0079057D" w:rsidRDefault="0079057D" w:rsidP="0079057D">
                    <w:pPr>
                      <w:spacing w:line="199" w:lineRule="exact"/>
                      <w:rPr>
                        <w:rFonts w:ascii="Calibri"/>
                        <w:sz w:val="20"/>
                      </w:rPr>
                    </w:pPr>
                    <w:r>
                      <w:rPr>
                        <w:rFonts w:ascii="Calibri"/>
                        <w:color w:val="FFFFFF"/>
                        <w:spacing w:val="-2"/>
                        <w:sz w:val="20"/>
                      </w:rPr>
                      <w:t>31.91</w:t>
                    </w:r>
                  </w:p>
                </w:txbxContent>
              </v:textbox>
            </v:shape>
            <v:shape id="Textbox 191" o:spid="_x0000_s1128" type="#_x0000_t202" style="position:absolute;left:3514;top:17736;width:141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style="mso-next-textbox:#Textbox 191" inset="0,0,0,0">
                <w:txbxContent>
                  <w:p w14:paraId="2F68FDDF" w14:textId="77777777" w:rsidR="0079057D" w:rsidRDefault="0079057D" w:rsidP="0079057D">
                    <w:pPr>
                      <w:spacing w:line="199" w:lineRule="exact"/>
                      <w:rPr>
                        <w:rFonts w:ascii="Calibri"/>
                        <w:sz w:val="20"/>
                      </w:rPr>
                    </w:pPr>
                    <w:r>
                      <w:rPr>
                        <w:rFonts w:ascii="Calibri"/>
                        <w:color w:val="FFFFFF"/>
                        <w:spacing w:val="-5"/>
                        <w:sz w:val="20"/>
                      </w:rPr>
                      <w:t>30</w:t>
                    </w:r>
                  </w:p>
                </w:txbxContent>
              </v:textbox>
            </v:shape>
            <v:shape id="Textbox 192" o:spid="_x0000_s1129" type="#_x0000_t202" style="position:absolute;left:26818;top:14739;width:300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style="mso-next-textbox:#Textbox 192" inset="0,0,0,0">
                <w:txbxContent>
                  <w:p w14:paraId="69E033C5" w14:textId="77777777" w:rsidR="0079057D" w:rsidRDefault="0079057D" w:rsidP="0079057D">
                    <w:pPr>
                      <w:spacing w:line="199" w:lineRule="exact"/>
                      <w:rPr>
                        <w:rFonts w:ascii="Calibri"/>
                        <w:sz w:val="20"/>
                      </w:rPr>
                    </w:pPr>
                    <w:r>
                      <w:rPr>
                        <w:rFonts w:ascii="Calibri"/>
                        <w:color w:val="FFFFFF"/>
                        <w:spacing w:val="-2"/>
                        <w:sz w:val="20"/>
                      </w:rPr>
                      <w:t>41.81</w:t>
                    </w:r>
                  </w:p>
                </w:txbxContent>
              </v:textbox>
            </v:shape>
            <v:shape id="Textbox 193" o:spid="_x0000_s1130" type="#_x0000_t202" style="position:absolute;left:3514;top:15139;width:141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style="mso-next-textbox:#Textbox 193" inset="0,0,0,0">
                <w:txbxContent>
                  <w:p w14:paraId="592EEBA6" w14:textId="77777777" w:rsidR="0079057D" w:rsidRDefault="0079057D" w:rsidP="0079057D">
                    <w:pPr>
                      <w:spacing w:line="199" w:lineRule="exact"/>
                      <w:rPr>
                        <w:rFonts w:ascii="Calibri"/>
                        <w:sz w:val="20"/>
                      </w:rPr>
                    </w:pPr>
                    <w:r>
                      <w:rPr>
                        <w:rFonts w:ascii="Calibri"/>
                        <w:color w:val="FFFFFF"/>
                        <w:spacing w:val="-5"/>
                        <w:sz w:val="20"/>
                      </w:rPr>
                      <w:t>40</w:t>
                    </w:r>
                  </w:p>
                </w:txbxContent>
              </v:textbox>
            </v:shape>
            <v:shape id="Textbox 194" o:spid="_x0000_s1131" type="#_x0000_t202" style="position:absolute;left:18913;top:12038;width:300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style="mso-next-textbox:#Textbox 194" inset="0,0,0,0">
                <w:txbxContent>
                  <w:p w14:paraId="78132C66" w14:textId="77777777" w:rsidR="0079057D" w:rsidRDefault="0079057D" w:rsidP="0079057D">
                    <w:pPr>
                      <w:spacing w:line="199" w:lineRule="exact"/>
                      <w:rPr>
                        <w:rFonts w:ascii="Calibri"/>
                        <w:sz w:val="20"/>
                      </w:rPr>
                    </w:pPr>
                    <w:r>
                      <w:rPr>
                        <w:rFonts w:ascii="Calibri"/>
                        <w:color w:val="FFFFFF"/>
                        <w:spacing w:val="-2"/>
                        <w:sz w:val="20"/>
                      </w:rPr>
                      <w:t>52.21</w:t>
                    </w:r>
                  </w:p>
                </w:txbxContent>
              </v:textbox>
            </v:shape>
            <v:shape id="Textbox 195" o:spid="_x0000_s1132" type="#_x0000_t202" style="position:absolute;left:3514;top:9945;width:1410;height:3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style="mso-next-textbox:#Textbox 195" inset="0,0,0,0">
                <w:txbxContent>
                  <w:p w14:paraId="129B30E1" w14:textId="77777777" w:rsidR="0079057D" w:rsidRDefault="0079057D" w:rsidP="0079057D">
                    <w:pPr>
                      <w:spacing w:line="203" w:lineRule="exact"/>
                      <w:rPr>
                        <w:rFonts w:ascii="Calibri"/>
                        <w:sz w:val="20"/>
                      </w:rPr>
                    </w:pPr>
                    <w:r>
                      <w:rPr>
                        <w:rFonts w:ascii="Calibri"/>
                        <w:color w:val="FFFFFF"/>
                        <w:spacing w:val="-5"/>
                        <w:sz w:val="20"/>
                      </w:rPr>
                      <w:t>60</w:t>
                    </w:r>
                  </w:p>
                  <w:p w14:paraId="66AEE9E6" w14:textId="77777777" w:rsidR="0079057D" w:rsidRDefault="0079057D" w:rsidP="0079057D">
                    <w:pPr>
                      <w:spacing w:before="165" w:line="240" w:lineRule="exact"/>
                      <w:rPr>
                        <w:rFonts w:ascii="Calibri"/>
                        <w:sz w:val="20"/>
                      </w:rPr>
                    </w:pPr>
                    <w:r>
                      <w:rPr>
                        <w:rFonts w:ascii="Calibri"/>
                        <w:color w:val="FFFFFF"/>
                        <w:spacing w:val="-5"/>
                        <w:sz w:val="20"/>
                      </w:rPr>
                      <w:t>50</w:t>
                    </w:r>
                  </w:p>
                </w:txbxContent>
              </v:textbox>
            </v:shape>
            <v:shape id="Textbox 196" o:spid="_x0000_s1133" type="#_x0000_t202" style="position:absolute;left:11009;top:7550;width:3003;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style="mso-next-textbox:#Textbox 196" inset="0,0,0,0">
                <w:txbxContent>
                  <w:p w14:paraId="5F50054E" w14:textId="77777777" w:rsidR="0079057D" w:rsidRDefault="0079057D" w:rsidP="0079057D">
                    <w:pPr>
                      <w:spacing w:line="199" w:lineRule="exact"/>
                      <w:rPr>
                        <w:rFonts w:ascii="Calibri"/>
                        <w:sz w:val="20"/>
                      </w:rPr>
                    </w:pPr>
                    <w:r>
                      <w:rPr>
                        <w:rFonts w:ascii="Calibri"/>
                        <w:color w:val="FFFFFF"/>
                        <w:spacing w:val="-2"/>
                        <w:sz w:val="20"/>
                      </w:rPr>
                      <w:t>69.49</w:t>
                    </w:r>
                  </w:p>
                </w:txbxContent>
              </v:textbox>
            </v:shape>
            <v:shape id="Textbox 197" o:spid="_x0000_s1134" type="#_x0000_t202" style="position:absolute;left:3514;top:4751;width:1410;height:3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style="mso-next-textbox:#Textbox 197" inset="0,0,0,0">
                <w:txbxContent>
                  <w:p w14:paraId="1BE858A1" w14:textId="77777777" w:rsidR="0079057D" w:rsidRDefault="0079057D" w:rsidP="0079057D">
                    <w:pPr>
                      <w:spacing w:line="203" w:lineRule="exact"/>
                      <w:rPr>
                        <w:rFonts w:ascii="Calibri"/>
                        <w:sz w:val="20"/>
                      </w:rPr>
                    </w:pPr>
                    <w:r>
                      <w:rPr>
                        <w:rFonts w:ascii="Calibri"/>
                        <w:color w:val="FFFFFF"/>
                        <w:spacing w:val="-5"/>
                        <w:sz w:val="20"/>
                      </w:rPr>
                      <w:t>80</w:t>
                    </w:r>
                  </w:p>
                  <w:p w14:paraId="3B9CE36B" w14:textId="77777777" w:rsidR="0079057D" w:rsidRDefault="0079057D" w:rsidP="0079057D">
                    <w:pPr>
                      <w:spacing w:before="165" w:line="240" w:lineRule="exact"/>
                      <w:rPr>
                        <w:rFonts w:ascii="Calibri"/>
                        <w:sz w:val="20"/>
                      </w:rPr>
                    </w:pPr>
                    <w:r>
                      <w:rPr>
                        <w:rFonts w:ascii="Calibri"/>
                        <w:color w:val="FFFFFF"/>
                        <w:spacing w:val="-5"/>
                        <w:sz w:val="20"/>
                      </w:rPr>
                      <w:t>70</w:t>
                    </w:r>
                  </w:p>
                </w:txbxContent>
              </v:textbox>
            </v:shape>
            <v:shape id="Textbox 198" o:spid="_x0000_s1135" type="#_x0000_t202" style="position:absolute;left:23507;top:1415;width:791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IbsUA&#10;AADcAAAADwAAAGRycy9kb3ducmV2LnhtbESPQWvCQBCF7wX/wzKCt7qxB6nRVUQsFArSGA8ex+yY&#10;LGZn0+xW03/fORR6m+G9ee+b1WbwrbpTH11gA7NpBoq4CtZxbeBUvj2/gooJ2WIbmAz8UITNevS0&#10;wtyGBxd0P6ZaSQjHHA00KXW51rFqyGOcho5YtGvoPSZZ+1rbHh8S7lv9kmVz7dGxNDTY0a6h6nb8&#10;9ga2Zy727utw+SyuhSvLRc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shuxQAAANwAAAAPAAAAAAAAAAAAAAAAAJgCAABkcnMv&#10;ZG93bnJldi54bWxQSwUGAAAAAAQABAD1AAAAigMAAAAA&#10;" filled="f" stroked="f">
              <v:textbox style="mso-next-textbox:#Textbox 198" inset="0,0,0,0">
                <w:txbxContent>
                  <w:p w14:paraId="0CCD4BED" w14:textId="77777777" w:rsidR="0079057D" w:rsidRDefault="0079057D" w:rsidP="0079057D">
                    <w:pPr>
                      <w:spacing w:line="360" w:lineRule="exact"/>
                      <w:rPr>
                        <w:rFonts w:ascii="Calibri"/>
                        <w:b/>
                        <w:sz w:val="36"/>
                      </w:rPr>
                    </w:pPr>
                    <w:r>
                      <w:rPr>
                        <w:rFonts w:ascii="Calibri"/>
                        <w:b/>
                        <w:color w:val="FFFFFF"/>
                        <w:sz w:val="36"/>
                      </w:rPr>
                      <w:t>HCT</w:t>
                    </w:r>
                    <w:r>
                      <w:rPr>
                        <w:rFonts w:ascii="Calibri"/>
                        <w:b/>
                        <w:color w:val="FFFFFF"/>
                        <w:spacing w:val="-6"/>
                        <w:sz w:val="36"/>
                      </w:rPr>
                      <w:t xml:space="preserve"> </w:t>
                    </w:r>
                    <w:r>
                      <w:rPr>
                        <w:rFonts w:ascii="Calibri"/>
                        <w:b/>
                        <w:color w:val="FFFFFF"/>
                        <w:spacing w:val="-5"/>
                        <w:sz w:val="36"/>
                      </w:rPr>
                      <w:t>116</w:t>
                    </w:r>
                  </w:p>
                </w:txbxContent>
              </v:textbox>
            </v:shape>
            <w10:wrap anchorx="page"/>
          </v:group>
        </w:pict>
      </w:r>
    </w:p>
    <w:p w14:paraId="5D10ADD1" w14:textId="77777777" w:rsidR="0079057D" w:rsidRPr="0079057D" w:rsidRDefault="0079057D" w:rsidP="0079057D">
      <w:pPr>
        <w:rPr>
          <w:rFonts w:ascii="Times New Roman" w:hAnsi="Times New Roman" w:cs="Times New Roman"/>
          <w:sz w:val="24"/>
          <w:szCs w:val="24"/>
        </w:rPr>
      </w:pPr>
    </w:p>
    <w:p w14:paraId="7DD02037" w14:textId="77777777" w:rsidR="0079057D" w:rsidRPr="0079057D" w:rsidRDefault="0079057D" w:rsidP="0079057D">
      <w:pPr>
        <w:rPr>
          <w:rFonts w:ascii="Times New Roman" w:hAnsi="Times New Roman" w:cs="Times New Roman"/>
          <w:sz w:val="24"/>
          <w:szCs w:val="24"/>
        </w:rPr>
      </w:pPr>
    </w:p>
    <w:p w14:paraId="69BABACD" w14:textId="77777777" w:rsidR="0079057D" w:rsidRPr="0079057D" w:rsidRDefault="0079057D" w:rsidP="0079057D">
      <w:pPr>
        <w:rPr>
          <w:rFonts w:ascii="Times New Roman" w:hAnsi="Times New Roman" w:cs="Times New Roman"/>
          <w:sz w:val="24"/>
          <w:szCs w:val="24"/>
        </w:rPr>
      </w:pPr>
    </w:p>
    <w:p w14:paraId="197520FC" w14:textId="77777777" w:rsidR="0079057D" w:rsidRPr="0079057D" w:rsidRDefault="0079057D" w:rsidP="0079057D">
      <w:pPr>
        <w:rPr>
          <w:rFonts w:ascii="Times New Roman" w:hAnsi="Times New Roman" w:cs="Times New Roman"/>
          <w:sz w:val="24"/>
          <w:szCs w:val="24"/>
        </w:rPr>
      </w:pPr>
    </w:p>
    <w:p w14:paraId="4F5B3616" w14:textId="77777777" w:rsidR="0079057D" w:rsidRPr="0079057D" w:rsidRDefault="0079057D" w:rsidP="0079057D">
      <w:pPr>
        <w:rPr>
          <w:rFonts w:ascii="Times New Roman" w:hAnsi="Times New Roman" w:cs="Times New Roman"/>
          <w:sz w:val="24"/>
          <w:szCs w:val="24"/>
        </w:rPr>
      </w:pPr>
    </w:p>
    <w:p w14:paraId="432389A6" w14:textId="77777777" w:rsidR="0079057D" w:rsidRPr="0079057D" w:rsidRDefault="0079057D" w:rsidP="0079057D">
      <w:pPr>
        <w:rPr>
          <w:rFonts w:ascii="Times New Roman" w:hAnsi="Times New Roman" w:cs="Times New Roman"/>
          <w:sz w:val="24"/>
          <w:szCs w:val="24"/>
        </w:rPr>
      </w:pPr>
    </w:p>
    <w:p w14:paraId="3B0704C5" w14:textId="77777777" w:rsidR="0079057D" w:rsidRPr="0079057D" w:rsidRDefault="0079057D" w:rsidP="0079057D">
      <w:pPr>
        <w:rPr>
          <w:rFonts w:ascii="Times New Roman" w:hAnsi="Times New Roman" w:cs="Times New Roman"/>
          <w:sz w:val="24"/>
          <w:szCs w:val="24"/>
        </w:rPr>
      </w:pPr>
    </w:p>
    <w:p w14:paraId="453C5806" w14:textId="77777777" w:rsidR="0079057D" w:rsidRPr="0079057D" w:rsidRDefault="0079057D" w:rsidP="0079057D">
      <w:pPr>
        <w:rPr>
          <w:rFonts w:ascii="Times New Roman" w:hAnsi="Times New Roman" w:cs="Times New Roman"/>
          <w:sz w:val="24"/>
          <w:szCs w:val="24"/>
        </w:rPr>
      </w:pPr>
    </w:p>
    <w:p w14:paraId="0AC32E34" w14:textId="3709B59F" w:rsidR="0079057D" w:rsidRDefault="0079057D" w:rsidP="0079057D">
      <w:pPr>
        <w:rPr>
          <w:rFonts w:ascii="Times New Roman" w:hAnsi="Times New Roman" w:cs="Times New Roman"/>
          <w:sz w:val="24"/>
          <w:szCs w:val="24"/>
        </w:rPr>
      </w:pPr>
    </w:p>
    <w:p w14:paraId="0A896DA1" w14:textId="553F7D4C" w:rsidR="0079057D" w:rsidRDefault="0079057D" w:rsidP="0079057D">
      <w:pPr>
        <w:rPr>
          <w:rFonts w:ascii="Times New Roman" w:hAnsi="Times New Roman" w:cs="Times New Roman"/>
          <w:sz w:val="24"/>
          <w:szCs w:val="24"/>
        </w:rPr>
      </w:pPr>
    </w:p>
    <w:p w14:paraId="7FB6B535" w14:textId="3EAE913F" w:rsidR="0079057D" w:rsidRPr="004D5662" w:rsidRDefault="004D5662" w:rsidP="004D5662">
      <w:pPr>
        <w:tabs>
          <w:tab w:val="left" w:pos="1590"/>
        </w:tabs>
        <w:jc w:val="center"/>
        <w:rPr>
          <w:rFonts w:ascii="Times New Roman" w:hAnsi="Times New Roman" w:cs="Times New Roman"/>
          <w:b/>
          <w:sz w:val="24"/>
          <w:szCs w:val="24"/>
        </w:rPr>
      </w:pPr>
      <w:r w:rsidRPr="004D5662">
        <w:rPr>
          <w:rFonts w:ascii="Times New Roman" w:hAnsi="Times New Roman" w:cs="Times New Roman"/>
          <w:b/>
          <w:sz w:val="24"/>
          <w:szCs w:val="24"/>
        </w:rPr>
        <w:t>Figure 1: Graphical representation of cytotoxicity of Acetone fruit extract of vacciniumpallidum (F) Blue berry with CTC 50</w:t>
      </w:r>
    </w:p>
    <w:p w14:paraId="3736E196" w14:textId="749DDB34" w:rsidR="000B2069" w:rsidRPr="000B2069" w:rsidRDefault="000B2069" w:rsidP="000B2069">
      <w:pPr>
        <w:tabs>
          <w:tab w:val="left" w:pos="1590"/>
        </w:tabs>
        <w:jc w:val="both"/>
        <w:rPr>
          <w:rFonts w:ascii="Times New Roman" w:hAnsi="Times New Roman" w:cs="Times New Roman"/>
          <w:b/>
          <w:sz w:val="24"/>
          <w:szCs w:val="24"/>
        </w:rPr>
      </w:pPr>
      <w:r w:rsidRPr="000B2069">
        <w:rPr>
          <w:rFonts w:ascii="Times New Roman" w:hAnsi="Times New Roman" w:cs="Times New Roman"/>
          <w:b/>
          <w:sz w:val="24"/>
          <w:szCs w:val="24"/>
        </w:rPr>
        <w:t>Cytotoxic properties of test drug against HT-29 cell lines:</w:t>
      </w:r>
    </w:p>
    <w:p w14:paraId="3894ED18" w14:textId="2B03D3CC" w:rsidR="00564AD7" w:rsidRDefault="000B2069" w:rsidP="000B2069">
      <w:pPr>
        <w:tabs>
          <w:tab w:val="left" w:pos="1590"/>
        </w:tabs>
        <w:jc w:val="both"/>
        <w:rPr>
          <w:rFonts w:ascii="Times New Roman" w:hAnsi="Times New Roman" w:cs="Times New Roman"/>
          <w:sz w:val="24"/>
          <w:szCs w:val="24"/>
        </w:rPr>
      </w:pPr>
      <w:r w:rsidRPr="000B2069">
        <w:rPr>
          <w:rFonts w:ascii="Times New Roman" w:hAnsi="Times New Roman" w:cs="Times New Roman"/>
          <w:sz w:val="24"/>
          <w:szCs w:val="24"/>
        </w:rPr>
        <w:t xml:space="preserve">The result of In vitro cytotoxic concentration of Acetone fruit extract of vacciniumpallidum (F) Blue berry in MTT Assay method on HT29 cell lines. CTC 50 values are given in </w:t>
      </w:r>
      <w:r w:rsidR="00434797">
        <w:rPr>
          <w:rFonts w:ascii="Times New Roman" w:hAnsi="Times New Roman" w:cs="Times New Roman"/>
          <w:sz w:val="24"/>
          <w:szCs w:val="24"/>
        </w:rPr>
        <w:t>Table 3</w:t>
      </w:r>
      <w:r>
        <w:rPr>
          <w:rFonts w:ascii="Times New Roman" w:hAnsi="Times New Roman" w:cs="Times New Roman"/>
          <w:sz w:val="24"/>
          <w:szCs w:val="24"/>
        </w:rPr>
        <w:t>.</w:t>
      </w:r>
    </w:p>
    <w:p w14:paraId="257F1BFE" w14:textId="4A09DAA6" w:rsidR="004306AC" w:rsidRDefault="00434797" w:rsidP="00046E51">
      <w:pPr>
        <w:tabs>
          <w:tab w:val="left" w:pos="1590"/>
        </w:tabs>
        <w:jc w:val="center"/>
        <w:rPr>
          <w:rFonts w:ascii="Times New Roman" w:hAnsi="Times New Roman" w:cs="Times New Roman"/>
          <w:b/>
          <w:sz w:val="24"/>
          <w:szCs w:val="24"/>
        </w:rPr>
      </w:pPr>
      <w:r>
        <w:rPr>
          <w:rFonts w:ascii="Times New Roman" w:hAnsi="Times New Roman" w:cs="Times New Roman"/>
          <w:b/>
          <w:sz w:val="24"/>
          <w:szCs w:val="24"/>
        </w:rPr>
        <w:t>Table 3</w:t>
      </w:r>
      <w:r w:rsidR="00046E51" w:rsidRPr="00046E51">
        <w:rPr>
          <w:rFonts w:ascii="Times New Roman" w:hAnsi="Times New Roman" w:cs="Times New Roman"/>
          <w:b/>
          <w:sz w:val="24"/>
          <w:szCs w:val="24"/>
        </w:rPr>
        <w:t>: CTC 50 value of Aceton</w:t>
      </w:r>
      <w:r w:rsidR="00FA252D">
        <w:rPr>
          <w:rFonts w:ascii="Times New Roman" w:hAnsi="Times New Roman" w:cs="Times New Roman"/>
          <w:b/>
          <w:sz w:val="24"/>
          <w:szCs w:val="24"/>
        </w:rPr>
        <w:t>e</w:t>
      </w:r>
      <w:r w:rsidR="00046E51" w:rsidRPr="00046E51">
        <w:rPr>
          <w:rFonts w:ascii="Times New Roman" w:hAnsi="Times New Roman" w:cs="Times New Roman"/>
          <w:b/>
          <w:sz w:val="24"/>
          <w:szCs w:val="24"/>
        </w:rPr>
        <w:t xml:space="preserve"> fruit extract of vacciniumpallidum (F) Blue berry</w:t>
      </w:r>
    </w:p>
    <w:tbl>
      <w:tblPr>
        <w:tblW w:w="9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1980"/>
        <w:gridCol w:w="2160"/>
        <w:gridCol w:w="1800"/>
        <w:gridCol w:w="1980"/>
      </w:tblGrid>
      <w:tr w:rsidR="00500749" w:rsidRPr="00500749" w14:paraId="383C5D12" w14:textId="77777777" w:rsidTr="00057B41">
        <w:trPr>
          <w:trHeight w:val="914"/>
          <w:jc w:val="center"/>
        </w:trPr>
        <w:tc>
          <w:tcPr>
            <w:tcW w:w="1188" w:type="dxa"/>
          </w:tcPr>
          <w:p w14:paraId="3A1C4EED" w14:textId="0C2BF2C1" w:rsidR="00500749" w:rsidRPr="00500749" w:rsidRDefault="00500749" w:rsidP="00500749">
            <w:pPr>
              <w:widowControl w:val="0"/>
              <w:autoSpaceDE w:val="0"/>
              <w:autoSpaceDN w:val="0"/>
              <w:spacing w:after="0" w:line="275" w:lineRule="exact"/>
              <w:ind w:left="390"/>
              <w:rPr>
                <w:rFonts w:ascii="Times New Roman" w:eastAsia="Times New Roman" w:hAnsi="Times New Roman" w:cs="Times New Roman"/>
                <w:b/>
                <w:sz w:val="24"/>
              </w:rPr>
            </w:pPr>
            <w:r w:rsidRPr="00500749">
              <w:rPr>
                <w:rFonts w:ascii="Times New Roman" w:eastAsia="Times New Roman" w:hAnsi="Times New Roman" w:cs="Times New Roman"/>
                <w:b/>
                <w:spacing w:val="-4"/>
                <w:sz w:val="24"/>
              </w:rPr>
              <w:t>S</w:t>
            </w:r>
            <w:r w:rsidR="001A1E06">
              <w:rPr>
                <w:rFonts w:ascii="Times New Roman" w:eastAsia="Times New Roman" w:hAnsi="Times New Roman" w:cs="Times New Roman"/>
                <w:b/>
                <w:spacing w:val="-4"/>
                <w:sz w:val="24"/>
              </w:rPr>
              <w:t>r</w:t>
            </w:r>
            <w:r w:rsidRPr="00500749">
              <w:rPr>
                <w:rFonts w:ascii="Times New Roman" w:eastAsia="Times New Roman" w:hAnsi="Times New Roman" w:cs="Times New Roman"/>
                <w:b/>
                <w:spacing w:val="-4"/>
                <w:sz w:val="24"/>
              </w:rPr>
              <w:t>.</w:t>
            </w:r>
            <w:r w:rsidR="001A1E06">
              <w:rPr>
                <w:rFonts w:ascii="Times New Roman" w:eastAsia="Times New Roman" w:hAnsi="Times New Roman" w:cs="Times New Roman"/>
                <w:b/>
                <w:spacing w:val="-4"/>
                <w:sz w:val="24"/>
              </w:rPr>
              <w:t xml:space="preserve"> </w:t>
            </w:r>
            <w:r w:rsidRPr="00500749">
              <w:rPr>
                <w:rFonts w:ascii="Times New Roman" w:eastAsia="Times New Roman" w:hAnsi="Times New Roman" w:cs="Times New Roman"/>
                <w:b/>
                <w:spacing w:val="-4"/>
                <w:sz w:val="24"/>
              </w:rPr>
              <w:t>No</w:t>
            </w:r>
          </w:p>
        </w:tc>
        <w:tc>
          <w:tcPr>
            <w:tcW w:w="1980" w:type="dxa"/>
          </w:tcPr>
          <w:p w14:paraId="6B0CBA9A" w14:textId="77777777" w:rsidR="00500749" w:rsidRPr="00500749" w:rsidRDefault="00500749" w:rsidP="00500749">
            <w:pPr>
              <w:widowControl w:val="0"/>
              <w:autoSpaceDE w:val="0"/>
              <w:autoSpaceDN w:val="0"/>
              <w:spacing w:after="0" w:line="275" w:lineRule="exact"/>
              <w:ind w:left="107"/>
              <w:rPr>
                <w:rFonts w:ascii="Times New Roman" w:eastAsia="Times New Roman" w:hAnsi="Times New Roman" w:cs="Times New Roman"/>
                <w:b/>
                <w:sz w:val="24"/>
              </w:rPr>
            </w:pPr>
            <w:r w:rsidRPr="00500749">
              <w:rPr>
                <w:rFonts w:ascii="Times New Roman" w:eastAsia="Times New Roman" w:hAnsi="Times New Roman" w:cs="Times New Roman"/>
                <w:b/>
                <w:sz w:val="24"/>
              </w:rPr>
              <w:t>Name</w:t>
            </w:r>
            <w:r w:rsidRPr="00500749">
              <w:rPr>
                <w:rFonts w:ascii="Times New Roman" w:eastAsia="Times New Roman" w:hAnsi="Times New Roman" w:cs="Times New Roman"/>
                <w:b/>
                <w:spacing w:val="-3"/>
                <w:sz w:val="24"/>
              </w:rPr>
              <w:t xml:space="preserve"> </w:t>
            </w:r>
            <w:r w:rsidRPr="00500749">
              <w:rPr>
                <w:rFonts w:ascii="Times New Roman" w:eastAsia="Times New Roman" w:hAnsi="Times New Roman" w:cs="Times New Roman"/>
                <w:b/>
                <w:sz w:val="24"/>
              </w:rPr>
              <w:t>of</w:t>
            </w:r>
            <w:r w:rsidRPr="00500749">
              <w:rPr>
                <w:rFonts w:ascii="Times New Roman" w:eastAsia="Times New Roman" w:hAnsi="Times New Roman" w:cs="Times New Roman"/>
                <w:b/>
                <w:spacing w:val="-1"/>
                <w:sz w:val="24"/>
              </w:rPr>
              <w:t xml:space="preserve"> </w:t>
            </w:r>
            <w:r w:rsidRPr="00500749">
              <w:rPr>
                <w:rFonts w:ascii="Times New Roman" w:eastAsia="Times New Roman" w:hAnsi="Times New Roman" w:cs="Times New Roman"/>
                <w:b/>
                <w:sz w:val="24"/>
              </w:rPr>
              <w:t>cell</w:t>
            </w:r>
            <w:r w:rsidRPr="00500749">
              <w:rPr>
                <w:rFonts w:ascii="Times New Roman" w:eastAsia="Times New Roman" w:hAnsi="Times New Roman" w:cs="Times New Roman"/>
                <w:b/>
                <w:spacing w:val="-1"/>
                <w:sz w:val="24"/>
              </w:rPr>
              <w:t xml:space="preserve"> </w:t>
            </w:r>
            <w:r w:rsidRPr="00500749">
              <w:rPr>
                <w:rFonts w:ascii="Times New Roman" w:eastAsia="Times New Roman" w:hAnsi="Times New Roman" w:cs="Times New Roman"/>
                <w:b/>
                <w:spacing w:val="-4"/>
                <w:sz w:val="24"/>
              </w:rPr>
              <w:t>line</w:t>
            </w:r>
          </w:p>
        </w:tc>
        <w:tc>
          <w:tcPr>
            <w:tcW w:w="2160" w:type="dxa"/>
          </w:tcPr>
          <w:p w14:paraId="625FA459" w14:textId="77777777" w:rsidR="00500749" w:rsidRPr="00500749" w:rsidRDefault="00500749" w:rsidP="00500749">
            <w:pPr>
              <w:widowControl w:val="0"/>
              <w:autoSpaceDE w:val="0"/>
              <w:autoSpaceDN w:val="0"/>
              <w:spacing w:after="0" w:line="275" w:lineRule="exact"/>
              <w:ind w:left="107"/>
              <w:rPr>
                <w:rFonts w:ascii="Times New Roman" w:eastAsia="Times New Roman" w:hAnsi="Times New Roman" w:cs="Times New Roman"/>
                <w:b/>
                <w:sz w:val="24"/>
              </w:rPr>
            </w:pPr>
            <w:r w:rsidRPr="00500749">
              <w:rPr>
                <w:rFonts w:ascii="Times New Roman" w:eastAsia="Times New Roman" w:hAnsi="Times New Roman" w:cs="Times New Roman"/>
                <w:b/>
                <w:sz w:val="24"/>
              </w:rPr>
              <w:t>Test</w:t>
            </w:r>
            <w:r w:rsidRPr="00500749">
              <w:rPr>
                <w:rFonts w:ascii="Times New Roman" w:eastAsia="Times New Roman" w:hAnsi="Times New Roman" w:cs="Times New Roman"/>
                <w:b/>
                <w:spacing w:val="-2"/>
                <w:sz w:val="24"/>
              </w:rPr>
              <w:t xml:space="preserve"> concentration</w:t>
            </w:r>
          </w:p>
        </w:tc>
        <w:tc>
          <w:tcPr>
            <w:tcW w:w="1800" w:type="dxa"/>
          </w:tcPr>
          <w:p w14:paraId="0A30D4A9" w14:textId="77777777" w:rsidR="00500749" w:rsidRPr="00500749" w:rsidRDefault="00500749" w:rsidP="00500749">
            <w:pPr>
              <w:widowControl w:val="0"/>
              <w:autoSpaceDE w:val="0"/>
              <w:autoSpaceDN w:val="0"/>
              <w:spacing w:after="0" w:line="360" w:lineRule="auto"/>
              <w:ind w:left="107" w:right="52" w:firstLine="60"/>
              <w:rPr>
                <w:rFonts w:ascii="Times New Roman" w:eastAsia="Times New Roman" w:hAnsi="Times New Roman" w:cs="Times New Roman"/>
                <w:b/>
                <w:sz w:val="24"/>
              </w:rPr>
            </w:pPr>
            <w:r w:rsidRPr="00500749">
              <w:rPr>
                <w:rFonts w:ascii="Times New Roman" w:eastAsia="Times New Roman" w:hAnsi="Times New Roman" w:cs="Times New Roman"/>
                <w:b/>
                <w:spacing w:val="-4"/>
                <w:sz w:val="24"/>
              </w:rPr>
              <w:t xml:space="preserve">%of </w:t>
            </w:r>
            <w:r w:rsidRPr="00500749">
              <w:rPr>
                <w:rFonts w:ascii="Times New Roman" w:eastAsia="Times New Roman" w:hAnsi="Times New Roman" w:cs="Times New Roman"/>
                <w:b/>
                <w:spacing w:val="-2"/>
                <w:sz w:val="24"/>
              </w:rPr>
              <w:t>cytotoxicity</w:t>
            </w:r>
          </w:p>
        </w:tc>
        <w:tc>
          <w:tcPr>
            <w:tcW w:w="1980" w:type="dxa"/>
          </w:tcPr>
          <w:p w14:paraId="0E5B0135" w14:textId="77777777" w:rsidR="00500749" w:rsidRPr="00500749" w:rsidRDefault="00500749" w:rsidP="00500749">
            <w:pPr>
              <w:widowControl w:val="0"/>
              <w:autoSpaceDE w:val="0"/>
              <w:autoSpaceDN w:val="0"/>
              <w:spacing w:after="0" w:line="275" w:lineRule="exact"/>
              <w:ind w:left="107"/>
              <w:rPr>
                <w:rFonts w:ascii="Times New Roman" w:eastAsia="Times New Roman" w:hAnsi="Times New Roman" w:cs="Times New Roman"/>
                <w:b/>
                <w:sz w:val="24"/>
              </w:rPr>
            </w:pPr>
            <w:r w:rsidRPr="00500749">
              <w:rPr>
                <w:rFonts w:ascii="Times New Roman" w:eastAsia="Times New Roman" w:hAnsi="Times New Roman" w:cs="Times New Roman"/>
                <w:b/>
                <w:sz w:val="24"/>
              </w:rPr>
              <w:t>CTC</w:t>
            </w:r>
            <w:r w:rsidRPr="00500749">
              <w:rPr>
                <w:rFonts w:ascii="Times New Roman" w:eastAsia="Times New Roman" w:hAnsi="Times New Roman" w:cs="Times New Roman"/>
                <w:b/>
                <w:spacing w:val="-2"/>
                <w:sz w:val="24"/>
              </w:rPr>
              <w:t xml:space="preserve"> </w:t>
            </w:r>
            <w:r w:rsidRPr="00500749">
              <w:rPr>
                <w:rFonts w:ascii="Times New Roman" w:eastAsia="Times New Roman" w:hAnsi="Times New Roman" w:cs="Times New Roman"/>
                <w:b/>
                <w:spacing w:val="-5"/>
                <w:sz w:val="24"/>
              </w:rPr>
              <w:t>50</w:t>
            </w:r>
          </w:p>
          <w:p w14:paraId="544A0F5E" w14:textId="77777777" w:rsidR="00500749" w:rsidRPr="00500749" w:rsidRDefault="00500749" w:rsidP="00500749">
            <w:pPr>
              <w:widowControl w:val="0"/>
              <w:autoSpaceDE w:val="0"/>
              <w:autoSpaceDN w:val="0"/>
              <w:spacing w:before="139" w:after="0" w:line="240" w:lineRule="auto"/>
              <w:ind w:left="107"/>
              <w:rPr>
                <w:rFonts w:ascii="Times New Roman" w:eastAsia="Times New Roman" w:hAnsi="Times New Roman" w:cs="Times New Roman"/>
                <w:b/>
                <w:sz w:val="24"/>
              </w:rPr>
            </w:pPr>
            <w:r w:rsidRPr="00500749">
              <w:rPr>
                <w:rFonts w:ascii="Times New Roman" w:eastAsia="Times New Roman" w:hAnsi="Times New Roman" w:cs="Times New Roman"/>
                <w:b/>
                <w:sz w:val="24"/>
              </w:rPr>
              <w:t>(</w:t>
            </w:r>
            <w:r w:rsidRPr="00500749">
              <w:rPr>
                <w:rFonts w:ascii="Times New Roman" w:eastAsia="Times New Roman" w:hAnsi="Times New Roman" w:cs="Times New Roman"/>
                <w:b/>
                <w:spacing w:val="-1"/>
                <w:sz w:val="24"/>
              </w:rPr>
              <w:t xml:space="preserve"> </w:t>
            </w:r>
            <w:r w:rsidRPr="00500749">
              <w:rPr>
                <w:rFonts w:ascii="Times New Roman" w:eastAsia="Times New Roman" w:hAnsi="Times New Roman" w:cs="Times New Roman"/>
                <w:b/>
                <w:spacing w:val="-2"/>
                <w:sz w:val="24"/>
              </w:rPr>
              <w:t>µg/ml)</w:t>
            </w:r>
          </w:p>
        </w:tc>
      </w:tr>
      <w:tr w:rsidR="007D35C3" w:rsidRPr="00386DAB" w14:paraId="4EC89728" w14:textId="77777777" w:rsidTr="00057B41">
        <w:trPr>
          <w:trHeight w:val="430"/>
          <w:jc w:val="center"/>
        </w:trPr>
        <w:tc>
          <w:tcPr>
            <w:tcW w:w="1188" w:type="dxa"/>
          </w:tcPr>
          <w:p w14:paraId="7ECB3FCC" w14:textId="77777777" w:rsidR="007D35C3" w:rsidRPr="00500749" w:rsidRDefault="007D35C3" w:rsidP="00500749">
            <w:pPr>
              <w:widowControl w:val="0"/>
              <w:autoSpaceDE w:val="0"/>
              <w:autoSpaceDN w:val="0"/>
              <w:spacing w:after="0" w:line="275" w:lineRule="exact"/>
              <w:ind w:left="390"/>
              <w:rPr>
                <w:rFonts w:ascii="Times New Roman" w:eastAsia="Times New Roman" w:hAnsi="Times New Roman" w:cs="Times New Roman"/>
                <w:sz w:val="24"/>
              </w:rPr>
            </w:pPr>
            <w:r w:rsidRPr="00500749">
              <w:rPr>
                <w:rFonts w:ascii="Times New Roman" w:eastAsia="Times New Roman" w:hAnsi="Times New Roman" w:cs="Times New Roman"/>
                <w:spacing w:val="-10"/>
                <w:sz w:val="24"/>
              </w:rPr>
              <w:t>1</w:t>
            </w:r>
          </w:p>
        </w:tc>
        <w:tc>
          <w:tcPr>
            <w:tcW w:w="1980" w:type="dxa"/>
            <w:vMerge w:val="restart"/>
          </w:tcPr>
          <w:p w14:paraId="4D83B7DC" w14:textId="77777777" w:rsidR="007D35C3" w:rsidRPr="00386DAB" w:rsidRDefault="007D35C3" w:rsidP="00500749">
            <w:pPr>
              <w:widowControl w:val="0"/>
              <w:autoSpaceDE w:val="0"/>
              <w:autoSpaceDN w:val="0"/>
              <w:spacing w:after="0" w:line="275" w:lineRule="exact"/>
              <w:ind w:left="390"/>
              <w:rPr>
                <w:rFonts w:ascii="Times New Roman" w:eastAsia="Times New Roman" w:hAnsi="Times New Roman" w:cs="Times New Roman"/>
                <w:sz w:val="24"/>
              </w:rPr>
            </w:pPr>
          </w:p>
          <w:p w14:paraId="51314C89" w14:textId="77777777" w:rsidR="007D35C3" w:rsidRPr="00386DAB" w:rsidRDefault="007D35C3" w:rsidP="00500749">
            <w:pPr>
              <w:widowControl w:val="0"/>
              <w:autoSpaceDE w:val="0"/>
              <w:autoSpaceDN w:val="0"/>
              <w:spacing w:after="0" w:line="275" w:lineRule="exact"/>
              <w:ind w:left="390"/>
              <w:rPr>
                <w:rFonts w:ascii="Times New Roman" w:eastAsia="Times New Roman" w:hAnsi="Times New Roman" w:cs="Times New Roman"/>
                <w:sz w:val="24"/>
              </w:rPr>
            </w:pPr>
          </w:p>
          <w:p w14:paraId="6B5206E6" w14:textId="77777777" w:rsidR="007D35C3" w:rsidRPr="00386DAB" w:rsidRDefault="007D35C3" w:rsidP="00500749">
            <w:pPr>
              <w:widowControl w:val="0"/>
              <w:autoSpaceDE w:val="0"/>
              <w:autoSpaceDN w:val="0"/>
              <w:spacing w:after="0" w:line="275" w:lineRule="exact"/>
              <w:ind w:left="390"/>
              <w:rPr>
                <w:rFonts w:ascii="Times New Roman" w:eastAsia="Times New Roman" w:hAnsi="Times New Roman" w:cs="Times New Roman"/>
                <w:sz w:val="24"/>
              </w:rPr>
            </w:pPr>
          </w:p>
          <w:p w14:paraId="565B6128" w14:textId="4A1F9F50" w:rsidR="007D35C3" w:rsidRPr="00500749" w:rsidRDefault="007D35C3" w:rsidP="009A5E8D">
            <w:pPr>
              <w:widowControl w:val="0"/>
              <w:autoSpaceDE w:val="0"/>
              <w:autoSpaceDN w:val="0"/>
              <w:spacing w:after="0" w:line="275" w:lineRule="exact"/>
              <w:jc w:val="center"/>
              <w:rPr>
                <w:rFonts w:ascii="Times New Roman" w:eastAsia="Times New Roman" w:hAnsi="Times New Roman" w:cs="Times New Roman"/>
                <w:sz w:val="24"/>
              </w:rPr>
            </w:pPr>
            <w:r w:rsidRPr="00500749">
              <w:rPr>
                <w:rFonts w:ascii="Times New Roman" w:eastAsia="Times New Roman" w:hAnsi="Times New Roman" w:cs="Times New Roman"/>
                <w:sz w:val="24"/>
              </w:rPr>
              <w:t>HT-</w:t>
            </w:r>
            <w:r w:rsidRPr="00500749">
              <w:rPr>
                <w:rFonts w:ascii="Times New Roman" w:eastAsia="Times New Roman" w:hAnsi="Times New Roman" w:cs="Times New Roman"/>
                <w:spacing w:val="-1"/>
                <w:sz w:val="24"/>
              </w:rPr>
              <w:t xml:space="preserve"> </w:t>
            </w:r>
            <w:r w:rsidRPr="00500749">
              <w:rPr>
                <w:rFonts w:ascii="Times New Roman" w:eastAsia="Times New Roman" w:hAnsi="Times New Roman" w:cs="Times New Roman"/>
                <w:spacing w:val="-5"/>
                <w:sz w:val="24"/>
              </w:rPr>
              <w:t>29</w:t>
            </w:r>
          </w:p>
        </w:tc>
        <w:tc>
          <w:tcPr>
            <w:tcW w:w="2160" w:type="dxa"/>
          </w:tcPr>
          <w:p w14:paraId="0AAB12AD" w14:textId="77777777" w:rsidR="007D35C3" w:rsidRPr="00500749" w:rsidRDefault="007D35C3" w:rsidP="00500749">
            <w:pPr>
              <w:widowControl w:val="0"/>
              <w:autoSpaceDE w:val="0"/>
              <w:autoSpaceDN w:val="0"/>
              <w:spacing w:after="0" w:line="275" w:lineRule="exact"/>
              <w:ind w:left="390"/>
              <w:rPr>
                <w:rFonts w:ascii="Times New Roman" w:eastAsia="Times New Roman" w:hAnsi="Times New Roman" w:cs="Times New Roman"/>
                <w:sz w:val="24"/>
              </w:rPr>
            </w:pPr>
            <w:r w:rsidRPr="00500749">
              <w:rPr>
                <w:rFonts w:ascii="Times New Roman" w:eastAsia="Times New Roman" w:hAnsi="Times New Roman" w:cs="Times New Roman"/>
                <w:spacing w:val="-5"/>
                <w:sz w:val="24"/>
              </w:rPr>
              <w:t>500</w:t>
            </w:r>
          </w:p>
        </w:tc>
        <w:tc>
          <w:tcPr>
            <w:tcW w:w="1800" w:type="dxa"/>
          </w:tcPr>
          <w:p w14:paraId="5FF833D6" w14:textId="77777777" w:rsidR="007D35C3" w:rsidRPr="00500749" w:rsidRDefault="007D35C3" w:rsidP="00500749">
            <w:pPr>
              <w:widowControl w:val="0"/>
              <w:autoSpaceDE w:val="0"/>
              <w:autoSpaceDN w:val="0"/>
              <w:spacing w:after="0" w:line="275" w:lineRule="exact"/>
              <w:ind w:left="390"/>
              <w:rPr>
                <w:rFonts w:ascii="Times New Roman" w:eastAsia="Times New Roman" w:hAnsi="Times New Roman" w:cs="Times New Roman"/>
                <w:sz w:val="24"/>
              </w:rPr>
            </w:pPr>
            <w:r w:rsidRPr="00500749">
              <w:rPr>
                <w:rFonts w:ascii="Times New Roman" w:eastAsia="Times New Roman" w:hAnsi="Times New Roman" w:cs="Times New Roman"/>
                <w:spacing w:val="-2"/>
                <w:sz w:val="24"/>
              </w:rPr>
              <w:t>86.50±0.86</w:t>
            </w:r>
          </w:p>
        </w:tc>
        <w:tc>
          <w:tcPr>
            <w:tcW w:w="1980" w:type="dxa"/>
            <w:vMerge w:val="restart"/>
          </w:tcPr>
          <w:p w14:paraId="5A3D43AE" w14:textId="77777777" w:rsidR="007D35C3" w:rsidRPr="00386DAB" w:rsidRDefault="007D35C3" w:rsidP="00500749">
            <w:pPr>
              <w:widowControl w:val="0"/>
              <w:autoSpaceDE w:val="0"/>
              <w:autoSpaceDN w:val="0"/>
              <w:spacing w:after="0" w:line="275" w:lineRule="exact"/>
              <w:ind w:left="390"/>
              <w:rPr>
                <w:rFonts w:ascii="Times New Roman" w:eastAsia="Times New Roman" w:hAnsi="Times New Roman" w:cs="Times New Roman"/>
                <w:spacing w:val="-2"/>
                <w:sz w:val="24"/>
              </w:rPr>
            </w:pPr>
          </w:p>
          <w:p w14:paraId="7B5A61F1" w14:textId="77777777" w:rsidR="007D35C3" w:rsidRPr="00386DAB" w:rsidRDefault="007D35C3" w:rsidP="00500749">
            <w:pPr>
              <w:widowControl w:val="0"/>
              <w:autoSpaceDE w:val="0"/>
              <w:autoSpaceDN w:val="0"/>
              <w:spacing w:after="0" w:line="275" w:lineRule="exact"/>
              <w:ind w:left="390"/>
              <w:rPr>
                <w:rFonts w:ascii="Times New Roman" w:eastAsia="Times New Roman" w:hAnsi="Times New Roman" w:cs="Times New Roman"/>
                <w:spacing w:val="-2"/>
                <w:sz w:val="24"/>
              </w:rPr>
            </w:pPr>
          </w:p>
          <w:p w14:paraId="556C64CB" w14:textId="77777777" w:rsidR="007D35C3" w:rsidRPr="00386DAB" w:rsidRDefault="007D35C3" w:rsidP="00500749">
            <w:pPr>
              <w:widowControl w:val="0"/>
              <w:autoSpaceDE w:val="0"/>
              <w:autoSpaceDN w:val="0"/>
              <w:spacing w:after="0" w:line="275" w:lineRule="exact"/>
              <w:ind w:left="390"/>
              <w:rPr>
                <w:rFonts w:ascii="Times New Roman" w:eastAsia="Times New Roman" w:hAnsi="Times New Roman" w:cs="Times New Roman"/>
                <w:spacing w:val="-2"/>
                <w:sz w:val="24"/>
              </w:rPr>
            </w:pPr>
          </w:p>
          <w:p w14:paraId="4FE99366" w14:textId="7536804D" w:rsidR="007D35C3" w:rsidRPr="00500749" w:rsidRDefault="007D35C3" w:rsidP="00500749">
            <w:pPr>
              <w:widowControl w:val="0"/>
              <w:autoSpaceDE w:val="0"/>
              <w:autoSpaceDN w:val="0"/>
              <w:spacing w:after="0" w:line="275" w:lineRule="exact"/>
              <w:ind w:left="390"/>
              <w:rPr>
                <w:rFonts w:ascii="Times New Roman" w:eastAsia="Times New Roman" w:hAnsi="Times New Roman" w:cs="Times New Roman"/>
                <w:sz w:val="24"/>
              </w:rPr>
            </w:pPr>
            <w:r w:rsidRPr="00500749">
              <w:rPr>
                <w:rFonts w:ascii="Times New Roman" w:eastAsia="Times New Roman" w:hAnsi="Times New Roman" w:cs="Times New Roman"/>
                <w:spacing w:val="-2"/>
                <w:sz w:val="24"/>
              </w:rPr>
              <w:t>140.33±23.0**</w:t>
            </w:r>
          </w:p>
        </w:tc>
      </w:tr>
      <w:tr w:rsidR="007D35C3" w:rsidRPr="00386DAB" w14:paraId="3B93D5F5" w14:textId="77777777" w:rsidTr="00057B41">
        <w:trPr>
          <w:trHeight w:val="550"/>
          <w:jc w:val="center"/>
        </w:trPr>
        <w:tc>
          <w:tcPr>
            <w:tcW w:w="1188" w:type="dxa"/>
          </w:tcPr>
          <w:p w14:paraId="005BB0FA" w14:textId="77777777" w:rsidR="007D35C3" w:rsidRPr="00500749" w:rsidRDefault="007D35C3" w:rsidP="00500749">
            <w:pPr>
              <w:widowControl w:val="0"/>
              <w:autoSpaceDE w:val="0"/>
              <w:autoSpaceDN w:val="0"/>
              <w:spacing w:before="1" w:after="0" w:line="240" w:lineRule="auto"/>
              <w:ind w:left="390"/>
              <w:rPr>
                <w:rFonts w:ascii="Times New Roman" w:eastAsia="Times New Roman" w:hAnsi="Times New Roman" w:cs="Times New Roman"/>
                <w:sz w:val="24"/>
              </w:rPr>
            </w:pPr>
            <w:r w:rsidRPr="00500749">
              <w:rPr>
                <w:rFonts w:ascii="Times New Roman" w:eastAsia="Times New Roman" w:hAnsi="Times New Roman" w:cs="Times New Roman"/>
                <w:spacing w:val="-10"/>
                <w:sz w:val="24"/>
              </w:rPr>
              <w:t>2</w:t>
            </w:r>
          </w:p>
        </w:tc>
        <w:tc>
          <w:tcPr>
            <w:tcW w:w="1980" w:type="dxa"/>
            <w:vMerge/>
          </w:tcPr>
          <w:p w14:paraId="58A11952" w14:textId="0D3BCC77" w:rsidR="007D35C3" w:rsidRPr="00500749" w:rsidRDefault="007D35C3" w:rsidP="00500749">
            <w:pPr>
              <w:widowControl w:val="0"/>
              <w:autoSpaceDE w:val="0"/>
              <w:autoSpaceDN w:val="0"/>
              <w:spacing w:after="0" w:line="275" w:lineRule="exact"/>
              <w:ind w:left="390"/>
              <w:rPr>
                <w:rFonts w:ascii="Times New Roman" w:eastAsia="Times New Roman" w:hAnsi="Times New Roman" w:cs="Times New Roman"/>
                <w:sz w:val="24"/>
              </w:rPr>
            </w:pPr>
          </w:p>
        </w:tc>
        <w:tc>
          <w:tcPr>
            <w:tcW w:w="2160" w:type="dxa"/>
          </w:tcPr>
          <w:p w14:paraId="375548F7" w14:textId="77777777" w:rsidR="007D35C3" w:rsidRPr="00500749" w:rsidRDefault="007D35C3" w:rsidP="00500749">
            <w:pPr>
              <w:widowControl w:val="0"/>
              <w:autoSpaceDE w:val="0"/>
              <w:autoSpaceDN w:val="0"/>
              <w:spacing w:before="1" w:after="0" w:line="240" w:lineRule="auto"/>
              <w:ind w:left="390"/>
              <w:rPr>
                <w:rFonts w:ascii="Times New Roman" w:eastAsia="Times New Roman" w:hAnsi="Times New Roman" w:cs="Times New Roman"/>
                <w:sz w:val="24"/>
              </w:rPr>
            </w:pPr>
            <w:r w:rsidRPr="00500749">
              <w:rPr>
                <w:rFonts w:ascii="Times New Roman" w:eastAsia="Times New Roman" w:hAnsi="Times New Roman" w:cs="Times New Roman"/>
                <w:spacing w:val="-5"/>
                <w:sz w:val="24"/>
              </w:rPr>
              <w:t>250</w:t>
            </w:r>
          </w:p>
        </w:tc>
        <w:tc>
          <w:tcPr>
            <w:tcW w:w="1800" w:type="dxa"/>
          </w:tcPr>
          <w:p w14:paraId="5DDCFC5A" w14:textId="77777777" w:rsidR="007D35C3" w:rsidRPr="00500749" w:rsidRDefault="007D35C3" w:rsidP="00500749">
            <w:pPr>
              <w:widowControl w:val="0"/>
              <w:autoSpaceDE w:val="0"/>
              <w:autoSpaceDN w:val="0"/>
              <w:spacing w:before="1" w:after="0" w:line="240" w:lineRule="auto"/>
              <w:ind w:left="390"/>
              <w:rPr>
                <w:rFonts w:ascii="Times New Roman" w:eastAsia="Times New Roman" w:hAnsi="Times New Roman" w:cs="Times New Roman"/>
                <w:sz w:val="24"/>
              </w:rPr>
            </w:pPr>
            <w:r w:rsidRPr="00500749">
              <w:rPr>
                <w:rFonts w:ascii="Times New Roman" w:eastAsia="Times New Roman" w:hAnsi="Times New Roman" w:cs="Times New Roman"/>
                <w:spacing w:val="-2"/>
                <w:sz w:val="24"/>
              </w:rPr>
              <w:t>75.94±0.41*</w:t>
            </w:r>
          </w:p>
        </w:tc>
        <w:tc>
          <w:tcPr>
            <w:tcW w:w="1980" w:type="dxa"/>
            <w:vMerge/>
          </w:tcPr>
          <w:p w14:paraId="01C9F39F" w14:textId="6CBBA1AE" w:rsidR="007D35C3" w:rsidRPr="00500749" w:rsidRDefault="007D35C3" w:rsidP="00500749">
            <w:pPr>
              <w:widowControl w:val="0"/>
              <w:autoSpaceDE w:val="0"/>
              <w:autoSpaceDN w:val="0"/>
              <w:spacing w:after="0" w:line="275" w:lineRule="exact"/>
              <w:ind w:left="390"/>
              <w:rPr>
                <w:rFonts w:ascii="Times New Roman" w:eastAsia="Times New Roman" w:hAnsi="Times New Roman" w:cs="Times New Roman"/>
                <w:sz w:val="24"/>
              </w:rPr>
            </w:pPr>
          </w:p>
        </w:tc>
      </w:tr>
      <w:tr w:rsidR="007D35C3" w:rsidRPr="00386DAB" w14:paraId="4EC05265" w14:textId="77777777" w:rsidTr="00057B41">
        <w:trPr>
          <w:trHeight w:val="416"/>
          <w:jc w:val="center"/>
        </w:trPr>
        <w:tc>
          <w:tcPr>
            <w:tcW w:w="1188" w:type="dxa"/>
          </w:tcPr>
          <w:p w14:paraId="3183DE84" w14:textId="77777777" w:rsidR="007D35C3" w:rsidRPr="00500749" w:rsidRDefault="007D35C3" w:rsidP="00500749">
            <w:pPr>
              <w:widowControl w:val="0"/>
              <w:autoSpaceDE w:val="0"/>
              <w:autoSpaceDN w:val="0"/>
              <w:spacing w:after="0" w:line="275" w:lineRule="exact"/>
              <w:ind w:left="390"/>
              <w:rPr>
                <w:rFonts w:ascii="Times New Roman" w:eastAsia="Times New Roman" w:hAnsi="Times New Roman" w:cs="Times New Roman"/>
                <w:sz w:val="24"/>
              </w:rPr>
            </w:pPr>
            <w:r w:rsidRPr="00500749">
              <w:rPr>
                <w:rFonts w:ascii="Times New Roman" w:eastAsia="Times New Roman" w:hAnsi="Times New Roman" w:cs="Times New Roman"/>
                <w:spacing w:val="-10"/>
                <w:sz w:val="24"/>
              </w:rPr>
              <w:t>3</w:t>
            </w:r>
          </w:p>
        </w:tc>
        <w:tc>
          <w:tcPr>
            <w:tcW w:w="1980" w:type="dxa"/>
            <w:vMerge/>
          </w:tcPr>
          <w:p w14:paraId="2AFC3583" w14:textId="381C00BE" w:rsidR="007D35C3" w:rsidRPr="00500749" w:rsidRDefault="007D35C3" w:rsidP="00500749">
            <w:pPr>
              <w:widowControl w:val="0"/>
              <w:autoSpaceDE w:val="0"/>
              <w:autoSpaceDN w:val="0"/>
              <w:spacing w:after="0" w:line="275" w:lineRule="exact"/>
              <w:ind w:left="390"/>
              <w:rPr>
                <w:rFonts w:ascii="Times New Roman" w:eastAsia="Times New Roman" w:hAnsi="Times New Roman" w:cs="Times New Roman"/>
                <w:sz w:val="24"/>
              </w:rPr>
            </w:pPr>
          </w:p>
        </w:tc>
        <w:tc>
          <w:tcPr>
            <w:tcW w:w="2160" w:type="dxa"/>
          </w:tcPr>
          <w:p w14:paraId="289DA7FA" w14:textId="77777777" w:rsidR="007D35C3" w:rsidRPr="00500749" w:rsidRDefault="007D35C3" w:rsidP="00500749">
            <w:pPr>
              <w:widowControl w:val="0"/>
              <w:autoSpaceDE w:val="0"/>
              <w:autoSpaceDN w:val="0"/>
              <w:spacing w:after="0" w:line="275" w:lineRule="exact"/>
              <w:ind w:left="390"/>
              <w:rPr>
                <w:rFonts w:ascii="Times New Roman" w:eastAsia="Times New Roman" w:hAnsi="Times New Roman" w:cs="Times New Roman"/>
                <w:sz w:val="24"/>
              </w:rPr>
            </w:pPr>
            <w:r w:rsidRPr="00500749">
              <w:rPr>
                <w:rFonts w:ascii="Times New Roman" w:eastAsia="Times New Roman" w:hAnsi="Times New Roman" w:cs="Times New Roman"/>
                <w:spacing w:val="-5"/>
                <w:sz w:val="24"/>
              </w:rPr>
              <w:t>125</w:t>
            </w:r>
          </w:p>
        </w:tc>
        <w:tc>
          <w:tcPr>
            <w:tcW w:w="1800" w:type="dxa"/>
          </w:tcPr>
          <w:p w14:paraId="4341DCF0" w14:textId="77777777" w:rsidR="007D35C3" w:rsidRPr="00500749" w:rsidRDefault="007D35C3" w:rsidP="00500749">
            <w:pPr>
              <w:widowControl w:val="0"/>
              <w:autoSpaceDE w:val="0"/>
              <w:autoSpaceDN w:val="0"/>
              <w:spacing w:after="0" w:line="275" w:lineRule="exact"/>
              <w:ind w:left="390"/>
              <w:rPr>
                <w:rFonts w:ascii="Times New Roman" w:eastAsia="Times New Roman" w:hAnsi="Times New Roman" w:cs="Times New Roman"/>
                <w:sz w:val="24"/>
              </w:rPr>
            </w:pPr>
            <w:r w:rsidRPr="00500749">
              <w:rPr>
                <w:rFonts w:ascii="Times New Roman" w:eastAsia="Times New Roman" w:hAnsi="Times New Roman" w:cs="Times New Roman"/>
                <w:spacing w:val="-2"/>
                <w:sz w:val="24"/>
              </w:rPr>
              <w:t>48.01±8.52</w:t>
            </w:r>
          </w:p>
        </w:tc>
        <w:tc>
          <w:tcPr>
            <w:tcW w:w="1980" w:type="dxa"/>
            <w:vMerge/>
          </w:tcPr>
          <w:p w14:paraId="50C5C917" w14:textId="6BC37B8A" w:rsidR="007D35C3" w:rsidRPr="00500749" w:rsidRDefault="007D35C3" w:rsidP="00500749">
            <w:pPr>
              <w:widowControl w:val="0"/>
              <w:autoSpaceDE w:val="0"/>
              <w:autoSpaceDN w:val="0"/>
              <w:spacing w:after="0" w:line="275" w:lineRule="exact"/>
              <w:ind w:left="390"/>
              <w:rPr>
                <w:rFonts w:ascii="Times New Roman" w:eastAsia="Times New Roman" w:hAnsi="Times New Roman" w:cs="Times New Roman"/>
                <w:sz w:val="24"/>
              </w:rPr>
            </w:pPr>
          </w:p>
        </w:tc>
      </w:tr>
      <w:tr w:rsidR="007D35C3" w:rsidRPr="00386DAB" w14:paraId="56D99899" w14:textId="77777777" w:rsidTr="00057B41">
        <w:trPr>
          <w:trHeight w:val="411"/>
          <w:jc w:val="center"/>
        </w:trPr>
        <w:tc>
          <w:tcPr>
            <w:tcW w:w="1188" w:type="dxa"/>
          </w:tcPr>
          <w:p w14:paraId="4325BAC4" w14:textId="77777777" w:rsidR="007D35C3" w:rsidRPr="00500749" w:rsidRDefault="007D35C3" w:rsidP="00500749">
            <w:pPr>
              <w:widowControl w:val="0"/>
              <w:autoSpaceDE w:val="0"/>
              <w:autoSpaceDN w:val="0"/>
              <w:spacing w:after="0" w:line="275" w:lineRule="exact"/>
              <w:ind w:left="390"/>
              <w:rPr>
                <w:rFonts w:ascii="Times New Roman" w:eastAsia="Times New Roman" w:hAnsi="Times New Roman" w:cs="Times New Roman"/>
                <w:sz w:val="24"/>
              </w:rPr>
            </w:pPr>
            <w:r w:rsidRPr="00500749">
              <w:rPr>
                <w:rFonts w:ascii="Times New Roman" w:eastAsia="Times New Roman" w:hAnsi="Times New Roman" w:cs="Times New Roman"/>
                <w:spacing w:val="-10"/>
                <w:sz w:val="24"/>
              </w:rPr>
              <w:t>4</w:t>
            </w:r>
          </w:p>
        </w:tc>
        <w:tc>
          <w:tcPr>
            <w:tcW w:w="1980" w:type="dxa"/>
            <w:vMerge/>
          </w:tcPr>
          <w:p w14:paraId="197AD563" w14:textId="77777777" w:rsidR="007D35C3" w:rsidRPr="00500749" w:rsidRDefault="007D35C3" w:rsidP="00500749">
            <w:pPr>
              <w:widowControl w:val="0"/>
              <w:autoSpaceDE w:val="0"/>
              <w:autoSpaceDN w:val="0"/>
              <w:spacing w:after="0" w:line="240" w:lineRule="auto"/>
              <w:rPr>
                <w:rFonts w:ascii="Times New Roman" w:eastAsia="Times New Roman" w:hAnsi="Times New Roman" w:cs="Times New Roman"/>
                <w:sz w:val="24"/>
              </w:rPr>
            </w:pPr>
          </w:p>
        </w:tc>
        <w:tc>
          <w:tcPr>
            <w:tcW w:w="2160" w:type="dxa"/>
          </w:tcPr>
          <w:p w14:paraId="1858E4D3" w14:textId="77777777" w:rsidR="007D35C3" w:rsidRPr="00500749" w:rsidRDefault="007D35C3" w:rsidP="00500749">
            <w:pPr>
              <w:widowControl w:val="0"/>
              <w:autoSpaceDE w:val="0"/>
              <w:autoSpaceDN w:val="0"/>
              <w:spacing w:after="0" w:line="275" w:lineRule="exact"/>
              <w:ind w:left="390"/>
              <w:rPr>
                <w:rFonts w:ascii="Times New Roman" w:eastAsia="Times New Roman" w:hAnsi="Times New Roman" w:cs="Times New Roman"/>
                <w:sz w:val="24"/>
              </w:rPr>
            </w:pPr>
            <w:r w:rsidRPr="00500749">
              <w:rPr>
                <w:rFonts w:ascii="Times New Roman" w:eastAsia="Times New Roman" w:hAnsi="Times New Roman" w:cs="Times New Roman"/>
                <w:spacing w:val="-4"/>
                <w:sz w:val="24"/>
              </w:rPr>
              <w:t>62.5</w:t>
            </w:r>
          </w:p>
        </w:tc>
        <w:tc>
          <w:tcPr>
            <w:tcW w:w="1800" w:type="dxa"/>
          </w:tcPr>
          <w:p w14:paraId="254F2C6D" w14:textId="77777777" w:rsidR="007D35C3" w:rsidRPr="00500749" w:rsidRDefault="007D35C3" w:rsidP="00500749">
            <w:pPr>
              <w:widowControl w:val="0"/>
              <w:autoSpaceDE w:val="0"/>
              <w:autoSpaceDN w:val="0"/>
              <w:spacing w:after="0" w:line="275" w:lineRule="exact"/>
              <w:ind w:left="390"/>
              <w:rPr>
                <w:rFonts w:ascii="Times New Roman" w:eastAsia="Times New Roman" w:hAnsi="Times New Roman" w:cs="Times New Roman"/>
                <w:sz w:val="24"/>
              </w:rPr>
            </w:pPr>
            <w:r w:rsidRPr="00500749">
              <w:rPr>
                <w:rFonts w:ascii="Times New Roman" w:eastAsia="Times New Roman" w:hAnsi="Times New Roman" w:cs="Times New Roman"/>
                <w:spacing w:val="-2"/>
                <w:sz w:val="24"/>
              </w:rPr>
              <w:t>37.45±9.87*</w:t>
            </w:r>
          </w:p>
        </w:tc>
        <w:tc>
          <w:tcPr>
            <w:tcW w:w="1980" w:type="dxa"/>
            <w:vMerge/>
          </w:tcPr>
          <w:p w14:paraId="696806CB" w14:textId="77777777" w:rsidR="007D35C3" w:rsidRPr="00500749" w:rsidRDefault="007D35C3" w:rsidP="00500749">
            <w:pPr>
              <w:widowControl w:val="0"/>
              <w:autoSpaceDE w:val="0"/>
              <w:autoSpaceDN w:val="0"/>
              <w:spacing w:after="0" w:line="240" w:lineRule="auto"/>
              <w:rPr>
                <w:rFonts w:ascii="Times New Roman" w:eastAsia="Times New Roman" w:hAnsi="Times New Roman" w:cs="Times New Roman"/>
                <w:sz w:val="24"/>
              </w:rPr>
            </w:pPr>
          </w:p>
        </w:tc>
      </w:tr>
      <w:tr w:rsidR="007D35C3" w:rsidRPr="00386DAB" w14:paraId="6F3E4E65" w14:textId="77777777" w:rsidTr="00057B41">
        <w:trPr>
          <w:trHeight w:val="417"/>
          <w:jc w:val="center"/>
        </w:trPr>
        <w:tc>
          <w:tcPr>
            <w:tcW w:w="1188" w:type="dxa"/>
          </w:tcPr>
          <w:p w14:paraId="74C01346" w14:textId="77777777" w:rsidR="007D35C3" w:rsidRPr="00500749" w:rsidRDefault="007D35C3" w:rsidP="00500749">
            <w:pPr>
              <w:widowControl w:val="0"/>
              <w:autoSpaceDE w:val="0"/>
              <w:autoSpaceDN w:val="0"/>
              <w:spacing w:after="0" w:line="275" w:lineRule="exact"/>
              <w:ind w:left="390"/>
              <w:rPr>
                <w:rFonts w:ascii="Times New Roman" w:eastAsia="Times New Roman" w:hAnsi="Times New Roman" w:cs="Times New Roman"/>
                <w:sz w:val="24"/>
              </w:rPr>
            </w:pPr>
            <w:r w:rsidRPr="00500749">
              <w:rPr>
                <w:rFonts w:ascii="Times New Roman" w:eastAsia="Times New Roman" w:hAnsi="Times New Roman" w:cs="Times New Roman"/>
                <w:spacing w:val="-10"/>
                <w:sz w:val="24"/>
              </w:rPr>
              <w:t>5</w:t>
            </w:r>
          </w:p>
        </w:tc>
        <w:tc>
          <w:tcPr>
            <w:tcW w:w="1980" w:type="dxa"/>
            <w:vMerge/>
          </w:tcPr>
          <w:p w14:paraId="07B061A3" w14:textId="77777777" w:rsidR="007D35C3" w:rsidRPr="00500749" w:rsidRDefault="007D35C3" w:rsidP="00500749">
            <w:pPr>
              <w:widowControl w:val="0"/>
              <w:autoSpaceDE w:val="0"/>
              <w:autoSpaceDN w:val="0"/>
              <w:spacing w:after="0" w:line="240" w:lineRule="auto"/>
              <w:rPr>
                <w:rFonts w:ascii="Times New Roman" w:eastAsia="Times New Roman" w:hAnsi="Times New Roman" w:cs="Times New Roman"/>
                <w:sz w:val="24"/>
              </w:rPr>
            </w:pPr>
          </w:p>
        </w:tc>
        <w:tc>
          <w:tcPr>
            <w:tcW w:w="2160" w:type="dxa"/>
          </w:tcPr>
          <w:p w14:paraId="149E71C6" w14:textId="77777777" w:rsidR="007D35C3" w:rsidRPr="00500749" w:rsidRDefault="007D35C3" w:rsidP="00500749">
            <w:pPr>
              <w:widowControl w:val="0"/>
              <w:autoSpaceDE w:val="0"/>
              <w:autoSpaceDN w:val="0"/>
              <w:spacing w:after="0" w:line="275" w:lineRule="exact"/>
              <w:ind w:left="390"/>
              <w:rPr>
                <w:rFonts w:ascii="Times New Roman" w:eastAsia="Times New Roman" w:hAnsi="Times New Roman" w:cs="Times New Roman"/>
                <w:sz w:val="24"/>
              </w:rPr>
            </w:pPr>
            <w:r w:rsidRPr="00500749">
              <w:rPr>
                <w:rFonts w:ascii="Times New Roman" w:eastAsia="Times New Roman" w:hAnsi="Times New Roman" w:cs="Times New Roman"/>
                <w:spacing w:val="-4"/>
                <w:sz w:val="24"/>
              </w:rPr>
              <w:t>31.2</w:t>
            </w:r>
          </w:p>
        </w:tc>
        <w:tc>
          <w:tcPr>
            <w:tcW w:w="1800" w:type="dxa"/>
          </w:tcPr>
          <w:p w14:paraId="1D7F7E51" w14:textId="77777777" w:rsidR="007D35C3" w:rsidRPr="00500749" w:rsidRDefault="007D35C3" w:rsidP="00500749">
            <w:pPr>
              <w:widowControl w:val="0"/>
              <w:autoSpaceDE w:val="0"/>
              <w:autoSpaceDN w:val="0"/>
              <w:spacing w:after="0" w:line="275" w:lineRule="exact"/>
              <w:ind w:left="390"/>
              <w:rPr>
                <w:rFonts w:ascii="Times New Roman" w:eastAsia="Times New Roman" w:hAnsi="Times New Roman" w:cs="Times New Roman"/>
                <w:sz w:val="24"/>
              </w:rPr>
            </w:pPr>
            <w:r w:rsidRPr="00500749">
              <w:rPr>
                <w:rFonts w:ascii="Times New Roman" w:eastAsia="Times New Roman" w:hAnsi="Times New Roman" w:cs="Times New Roman"/>
                <w:spacing w:val="-2"/>
                <w:sz w:val="24"/>
              </w:rPr>
              <w:t>22.36±4.54</w:t>
            </w:r>
          </w:p>
        </w:tc>
        <w:tc>
          <w:tcPr>
            <w:tcW w:w="1980" w:type="dxa"/>
            <w:vMerge/>
          </w:tcPr>
          <w:p w14:paraId="3F1DA48B" w14:textId="77777777" w:rsidR="007D35C3" w:rsidRPr="00500749" w:rsidRDefault="007D35C3" w:rsidP="00500749">
            <w:pPr>
              <w:widowControl w:val="0"/>
              <w:autoSpaceDE w:val="0"/>
              <w:autoSpaceDN w:val="0"/>
              <w:spacing w:after="0" w:line="240" w:lineRule="auto"/>
              <w:rPr>
                <w:rFonts w:ascii="Times New Roman" w:eastAsia="Times New Roman" w:hAnsi="Times New Roman" w:cs="Times New Roman"/>
                <w:sz w:val="24"/>
              </w:rPr>
            </w:pPr>
          </w:p>
        </w:tc>
      </w:tr>
    </w:tbl>
    <w:p w14:paraId="18B9B87E" w14:textId="77777777" w:rsidR="00046E51" w:rsidRDefault="00046E51" w:rsidP="00046E51">
      <w:pPr>
        <w:tabs>
          <w:tab w:val="left" w:pos="1590"/>
        </w:tabs>
        <w:jc w:val="center"/>
        <w:rPr>
          <w:rFonts w:ascii="Times New Roman" w:hAnsi="Times New Roman" w:cs="Times New Roman"/>
          <w:sz w:val="24"/>
          <w:szCs w:val="24"/>
        </w:rPr>
      </w:pPr>
    </w:p>
    <w:p w14:paraId="1B9A9D54" w14:textId="77777777" w:rsidR="00B24A10" w:rsidRPr="00B24A10" w:rsidRDefault="00B24A10" w:rsidP="00B24A10">
      <w:pPr>
        <w:tabs>
          <w:tab w:val="left" w:pos="1590"/>
        </w:tabs>
        <w:jc w:val="both"/>
        <w:rPr>
          <w:rFonts w:ascii="Times New Roman" w:hAnsi="Times New Roman" w:cs="Times New Roman"/>
          <w:b/>
          <w:sz w:val="24"/>
          <w:szCs w:val="24"/>
        </w:rPr>
      </w:pPr>
      <w:r w:rsidRPr="00B24A10">
        <w:rPr>
          <w:rFonts w:ascii="Times New Roman" w:hAnsi="Times New Roman" w:cs="Times New Roman"/>
          <w:b/>
          <w:sz w:val="24"/>
          <w:szCs w:val="24"/>
        </w:rPr>
        <w:t>Acetone fruit extract of Vacciniumpallidum (F) Blue berry:</w:t>
      </w:r>
    </w:p>
    <w:p w14:paraId="1529FDD7" w14:textId="15926799" w:rsidR="00386DAB" w:rsidRDefault="00B24A10" w:rsidP="00B24A10">
      <w:pPr>
        <w:tabs>
          <w:tab w:val="left" w:pos="1590"/>
        </w:tabs>
        <w:jc w:val="both"/>
        <w:rPr>
          <w:rFonts w:ascii="Times New Roman" w:hAnsi="Times New Roman" w:cs="Times New Roman"/>
          <w:b/>
          <w:sz w:val="24"/>
          <w:szCs w:val="24"/>
        </w:rPr>
      </w:pPr>
      <w:r w:rsidRPr="00B24A10">
        <w:rPr>
          <w:rFonts w:ascii="Times New Roman" w:hAnsi="Times New Roman" w:cs="Times New Roman"/>
          <w:b/>
          <w:sz w:val="24"/>
          <w:szCs w:val="24"/>
        </w:rPr>
        <w:t>Cytotoxic assay on HT-29:</w:t>
      </w:r>
    </w:p>
    <w:p w14:paraId="2C9D2862" w14:textId="0ED06D9F" w:rsidR="00B24A10" w:rsidRDefault="00B47742" w:rsidP="00B24A10">
      <w:pPr>
        <w:tabs>
          <w:tab w:val="left" w:pos="1590"/>
        </w:tabs>
        <w:jc w:val="both"/>
        <w:rPr>
          <w:rFonts w:ascii="Times New Roman" w:hAnsi="Times New Roman" w:cs="Times New Roman"/>
          <w:sz w:val="24"/>
          <w:szCs w:val="24"/>
        </w:rPr>
      </w:pPr>
      <w:r w:rsidRPr="00B47742">
        <w:rPr>
          <w:rFonts w:ascii="Times New Roman" w:hAnsi="Times New Roman" w:cs="Times New Roman"/>
          <w:sz w:val="24"/>
          <w:szCs w:val="24"/>
        </w:rPr>
        <w:lastRenderedPageBreak/>
        <w:t>The result of In vitro cytotoxic concentration of Acetone fruit extract of vacciniumpallidum (F) Blue berry in MTT A</w:t>
      </w:r>
      <w:r w:rsidR="00B148BA">
        <w:rPr>
          <w:rFonts w:ascii="Times New Roman" w:hAnsi="Times New Roman" w:cs="Times New Roman"/>
          <w:sz w:val="24"/>
          <w:szCs w:val="24"/>
        </w:rPr>
        <w:t>ssay method on HT29 cell lines as shown in Figure 2.</w:t>
      </w:r>
    </w:p>
    <w:p w14:paraId="7F5DA98E" w14:textId="4232F891" w:rsidR="00B134A7" w:rsidRDefault="003B1ECD" w:rsidP="00B24A10">
      <w:pPr>
        <w:tabs>
          <w:tab w:val="left" w:pos="1590"/>
        </w:tabs>
        <w:jc w:val="both"/>
        <w:rPr>
          <w:rFonts w:ascii="Times New Roman" w:hAnsi="Times New Roman" w:cs="Times New Roman"/>
          <w:sz w:val="24"/>
          <w:szCs w:val="24"/>
        </w:rPr>
      </w:pPr>
      <w:r>
        <w:rPr>
          <w:noProof/>
        </w:rPr>
        <w:pict w14:anchorId="4B9A552F">
          <v:group id="Group 200" o:spid="_x0000_s1136" style="position:absolute;left:0;text-align:left;margin-left:80.15pt;margin-top:7.15pt;width:6in;height:252pt;z-index:251663360;mso-wrap-distance-left:0;mso-wrap-distance-right:0;mso-position-horizontal-relative:page" coordsize="54864,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">
            <v:shape id="Graphic 201" o:spid="_x0000_s1137" style="position:absolute;width:54864;height:32004;visibility:visible;mso-wrap-style:square;v-text-anchor:top" coordsize="5486400,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Vf8MA&#10;AADcAAAADwAAAGRycy9kb3ducmV2LnhtbESPQYvCMBSE74L/ITzBi2iqh0WqUVQU3Itgdy/eHs2z&#10;rTYvJYla99ebBcHjMDPfMPNla2pxJ+crywrGowQEcW51xYWC35/dcArCB2SNtWVS8CQPy0W3M8dU&#10;2wcf6Z6FQkQI+xQVlCE0qZQ+L8mgH9mGOHpn6wyGKF0htcNHhJtaTpLkSxqsOC6U2NCmpPya3YwC&#10;+ju46bH6xmxwydb+xNfTRW+V6vfa1QxEoDZ8wu/2XiuYJGP4PxOP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Vf8MAAADcAAAADwAAAAAAAAAAAAAAAACYAgAAZHJzL2Rv&#10;d25yZXYueG1sUEsFBgAAAAAEAAQA9QAAAIgDAAAAAA==&#10;" path="m5486400,l,,,3200400r5486400,l5486400,xe" fillcolor="#4f81bd [3204]" stroked="f" strokeweight="0">
              <v:fill color2="#365e8f [2372]" focusposition=".5,.5" focussize="" focus="100%" type="gradientRadial"/>
              <v:shadow on="t" type="perspective" color="#243f60 [1604]" offset="1pt" offset2="-3pt"/>
              <v:path arrowok="t"/>
            </v:shape>
            <v:shape id="Graphic 202" o:spid="_x0000_s1138" style="position:absolute;left:6629;top:5349;width:46838;height:20790;visibility:visible;mso-wrap-style:square;v-text-anchor:top" coordsize="4683760,207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z6M8QA&#10;AADcAAAADwAAAGRycy9kb3ducmV2LnhtbESPQWvCQBSE74L/YXlCb7oxBaupmyCFQsGTsUV7e2Rf&#10;s6HZtyG71fXfu4VCj8PMfMNsq2h7caHRd44VLBcZCOLG6Y5bBe/H1/kahA/IGnvHpOBGHqpyOtli&#10;od2VD3SpQysShH2BCkwIQyGlbwxZ9As3ECfvy40WQ5JjK/WI1wS3vcyzbCUtdpwWDA70Yqj5rn+s&#10;guM5xs3+SZ7MY95t1p+1lx83r9TDLO6eQQSK4T/8137TCvIsh98z6QjI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8+jPEAAAA3AAAAA8AAAAAAAAAAAAAAAAAmAIAAGRycy9k&#10;b3ducmV2LnhtbFBLBQYAAAAABAAEAPUAAACJAwAAAAA=&#10;" path="m4683252,l,,,2078736r4683252,l4683252,xe" fillcolor="#3d3d3d" stroked="f">
              <v:path arrowok="t"/>
            </v:shape>
            <v:shape id="Graphic 203" o:spid="_x0000_s1139" style="position:absolute;left:6629;top:5760;width:46838;height:19952;visibility:visible;mso-wrap-style:square;v-text-anchor:top" coordsize="4683760,1995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7+MMA&#10;AADcAAAADwAAAGRycy9kb3ducmV2LnhtbESP0WrCQBRE3wX/YblC33RjCkFSV1HBtmBfGvMBl+xt&#10;Npi9G7Jbk/x9tyD4OMzMGWa7H20r7tT7xrGC9SoBQVw53XCtoLyelxsQPiBrbB2Tgok87Hfz2RZz&#10;7Qb+pnsRahEh7HNUYELocil9ZciiX7mOOHo/rrcYouxrqXscIty2Mk2STFpsOC4Y7OhkqLoVvzZS&#10;po/Su4GOh3dqLsWUZl/mmCn1shgPbyACjeEZfrQ/tYI0eYX/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a7+MMAAADcAAAADwAAAAAAAAAAAAAAAACYAgAAZHJzL2Rv&#10;d25yZXYueG1sUEsFBgAAAAAEAAQA9QAAAIgDAAAAAA==&#10;" adj="0,,0" path="m,1994915r4683252,em,1953767r4683252,em,1912620r4683252,em,1869947r4683252,em,1787652r4683252,em,1746503r4683252,em,1703831r4683252,em,1662683r4683252,em,1578864r4683252,em,1537715r4683252,em,1496567r4683252,em,1455420r4683252,em,1371599r4683252,em,1330452r4683252,em,1289303r4683252,em,1246631r4683252,em,1164335r4683252,em,1121663r4683252,em,1080515r4683252,em,1039367r4683252,em,955547r4683252,em,914399r4683252,em,873251r4683252,em,830579r4683252,em,748283r4683252,em,707135r4683252,em,664463r4683252,em,623315r4683252,em,541019r4683252,em,498347r4683252,em,457199r4683252,em,416051r4683252,em,332231r4683252,em,291083r4683252,em,249935r4683252,em,207263r4683252,em,124967r4683252,em,82295r4683252,em,41147r4683252,em,l4683252,e" filled="f" strokecolor="#565656" strokeweight=".72pt">
              <v:stroke joinstyle="round"/>
              <v:formulas/>
              <v:path arrowok="t" o:connecttype="segments"/>
            </v:shape>
            <v:shape id="Graphic 204" o:spid="_x0000_s1140" style="position:absolute;left:6629;top:5349;width:46838;height:18700;visibility:visible;mso-wrap-style:square;v-text-anchor:top" coordsize="4683760,1870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8Hi8MA&#10;AADcAAAADwAAAGRycy9kb3ducmV2LnhtbESPwWrDMBBE74X8g9hAb7VsE9LiRgkh4BIooSTOByzW&#10;xjaxVsZSLffvq0Chx2HmzTCb3Wx6MdHoOssKsiQFQVxb3XGj4FqVL28gnEfW2FsmBT/kYLddPG2w&#10;0DbwmaaLb0QsYVeggtb7oZDS1S0ZdIkdiKN3s6NBH+XYSD1iiOWml3marqXBjuNCiwMdWqrvl2+j&#10;IHdh6rPKhIBfeWk0f35cT69KPS/n/TsIT7P/D//RRx25dAWP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8Hi8MAAADcAAAADwAAAAAAAAAAAAAAAACYAgAAZHJzL2Rv&#10;d25yZXYueG1sUEsFBgAAAAAEAAQA9QAAAIgDAAAAAA==&#10;" adj="0,,0" path="m,1869948r4683252,em,1662684r4683252,em,1453896r4683252,em,1246632r4683252,em,1039368r4683252,em,830580r4683252,em,623316r4683252,em,414528r4683252,em,207264r4683252,em,l4683252,e" filled="f" strokecolor="#878787" strokeweight=".72pt">
              <v:stroke joinstyle="round"/>
              <v:formulas/>
              <v:path arrowok="t" o:connecttype="segments"/>
            </v:shape>
            <v:shape id="Graphic 205" o:spid="_x0000_s1141" style="position:absolute;left:10530;top:5349;width:39034;height:20790;visibility:visible;mso-wrap-style:square;v-text-anchor:top" coordsize="3903345,20789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3bFMQA&#10;AADcAAAADwAAAGRycy9kb3ducmV2LnhtbESPQWsCMRSE7wX/Q3hCL1KzWlpkNYpIWwr2ou3F2yN5&#10;blY3L0uSutt/bwShx2Hmm2EWq9414kIh1p4VTMYFCGLtTc2Vgp/v96cZiJiQDTaeScEfRVgtBw8L&#10;LI3veEeXfapELuFYogKbUltKGbUlh3HsW+LsHX1wmLIMlTQBu1zuGjktilfpsOa8YLGljSV93v86&#10;BdOvMBrp08x+6Pb89rzh7lBvK6Ueh/16DiJRn/7Dd/rTZK54gduZfAT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92xTEAAAA3AAAAA8AAAAAAAAAAAAAAAAAmAIAAGRycy9k&#10;b3ducmV2LnhtbFBLBQYAAAAABAAEAPUAAACJAwAAAAA=&#10;" adj="0,,0" path="m,l,2078736em780288,r,2078736em1562100,r,2078736em2342388,r,2078736em3122676,r,2078736em3902964,r,2078736e" filled="f" strokecolor="#565656" strokeweight=".72pt">
              <v:stroke joinstyle="round"/>
              <v:formulas/>
              <v:path arrowok="t" o:connecttype="segments"/>
            </v:shape>
            <v:shape id="Graphic 206" o:spid="_x0000_s1142" style="position:absolute;left:14432;top:5349;width:39033;height:20790;visibility:visible;mso-wrap-style:square;v-text-anchor:top" coordsize="3903345,20789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IScYA&#10;AADcAAAADwAAAGRycy9kb3ducmV2LnhtbESPT2vCQBTE74V+h+UJvTUbRdREN0GkxeKt/jl4e2Sf&#10;STT7NmS3mvrpuwXB4zAzv2EWeW8acaXO1ZYVDKMYBHFhdc2lgv3u830GwnlkjY1lUvBLDvLs9WWB&#10;qbY3/qbr1pciQNilqKDyvk2ldEVFBl1kW+LgnWxn0AfZlVJ3eAtw08hRHE+kwZrDQoUtrSoqLtsf&#10;o2B5OPN0rY/r5P5xP252yXizqsdKvQ365RyEp94/w4/2l1YwiifwfyYcAZ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PIScYAAADcAAAADwAAAAAAAAAAAAAAAACYAgAAZHJz&#10;L2Rvd25yZXYueG1sUEsFBgAAAAAEAAQA9QAAAIsDAAAAAA==&#10;" adj="0,,0" path="m,l,2078736em780288,r,2078736em1562100,r,2078736em2342388,r,2078736em3122676,r,2078736em3902964,r,2078736e" filled="f" strokecolor="#878787" strokeweight=".72pt">
              <v:stroke joinstyle="round"/>
              <v:formulas/>
              <v:path arrowok="t" o:connecttype="segments"/>
            </v:shape>
            <v:shape id="Graphic 207" o:spid="_x0000_s1143" style="position:absolute;left:6629;top:5349;width:46838;height:20790;visibility:visible;mso-wrap-style:square;v-text-anchor:top" coordsize="4683760,20789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kc1MQA&#10;AADcAAAADwAAAGRycy9kb3ducmV2LnhtbESPQWvCQBSE7wX/w/IEb3VjSmuIrkGEQpBSqBFyfWaf&#10;STD7NmTXmP77bqHQ4zAz3zDbbDKdGGlwrWUFq2UEgriyuuVawbl4f05AOI+ssbNMCr7JQbabPW0x&#10;1fbBXzSefC0ChF2KChrv+1RKVzVk0C1tTxy8qx0M+iCHWuoBHwFuOhlH0Zs02HJYaLCnQ0PV7XQ3&#10;Cm6HMr+/HpMPk78kn8l4YSwLVmoxn/YbEJ4m/x/+a+daQRyt4fdMO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JHNTEAAAA3AAAAA8AAAAAAAAAAAAAAAAAmAIAAGRycy9k&#10;b3ducmV2LnhtbFBLBQYAAAAABAAEAPUAAACJAwAAAAA=&#10;" adj="0,,0" path="m,2078736l,em,2078736r4683252,e" filled="f" strokecolor="#878787" strokeweight=".72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8" o:spid="_x0000_s1144" type="#_x0000_t75" style="position:absolute;left:9502;top:7338;width:2072;height:20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hS1TCAAAA3AAAAA8AAABkcnMvZG93bnJldi54bWxET89rwjAUvgv7H8Ib7DJmuh7KrEYZY856&#10;kU2HXh/NsylrXkqTtfW/NwfB48f3e7EabSN66nztWMHrNAFBXDpdc6Xg97B+eQPhA7LGxjEpuJCH&#10;1fJhssBcu4F/qN+HSsQQ9jkqMCG0uZS+NGTRT11LHLmz6yyGCLtK6g6HGG4bmSZJJi3WHBsMtvRh&#10;qPzb/1sFz+uvIvO7z/a7PnlZHFlvN2am1NPj+D4HEWgMd/HNXWgFaRLXxjPxCMjl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IUtUwgAAANwAAAAPAAAAAAAAAAAAAAAAAJ8C&#10;AABkcnMvZG93bnJldi54bWxQSwUGAAAAAAQABAD3AAAAjgMAAAAA&#10;">
              <v:imagedata r:id="rId8" o:title=""/>
            </v:shape>
            <v:shape id="Image 209" o:spid="_x0000_s1145" type="#_x0000_t75" style="position:absolute;left:17305;top:9532;width:2072;height:2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t7s/EAAAA3AAAAA8AAABkcnMvZG93bnJldi54bWxEj0FrwkAUhO+C/2F5Qi9FN/UgTXQVkdrG&#10;S2lV9PrIPrPB7NuQ3Wr8965Q8DjMzDfMbNHZWlyo9ZVjBW+jBARx4XTFpYL9bj18B+EDssbaMSm4&#10;kYfFvN+bYabdlX/psg2liBD2GSowITSZlL4wZNGPXEMcvZNrLYYo21LqFq8Rbms5TpKJtFhxXDDY&#10;0MpQcd7+WQWv68984r8/mp/q6GV+YL35MqlSL4NuOQURqAvP8H871wrGSQqPM/EIy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9t7s/EAAAA3AAAAA8AAAAAAAAAAAAAAAAA&#10;nwIAAGRycy9kb3ducmV2LnhtbFBLBQYAAAAABAAEAPcAAACQAwAAAAA=&#10;">
              <v:imagedata r:id="rId8" o:title=""/>
            </v:shape>
            <v:shape id="Image 210" o:spid="_x0000_s1146" type="#_x0000_t75" style="position:absolute;left:25107;top:15339;width:2073;height:20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O0Y/DAAAA3AAAAA8AAABkcnMvZG93bnJldi54bWxET7tqwzAU3Qv5B3EDWUoix4Np3CghhLp1&#10;l5JHadeLdWOZWFfGUhz376uh0PFw3uvtaFsxUO8bxwqWiwQEceV0w7WCz3MxfwLhA7LG1jEp+CEP&#10;283kYY25dnc+0nAKtYgh7HNUYELocil9ZciiX7iOOHIX11sMEfa11D3eY7htZZokmbTYcGww2NHe&#10;UHU93ayCx+K1zPzHS3dovr0sv1i/v5mVUrPpuHsGEWgM/+I/d6kVpMs4P56JR0B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47Rj8MAAADcAAAADwAAAAAAAAAAAAAAAACf&#10;AgAAZHJzL2Rvd25yZXYueG1sUEsFBgAAAAAEAAQA9wAAAI8DAAAAAA==&#10;">
              <v:imagedata r:id="rId8" o:title=""/>
            </v:shape>
            <v:shape id="Image 211" o:spid="_x0000_s1147" type="#_x0000_t75" style="position:absolute;left:32910;top:17533;width:2073;height:2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CdBTEAAAA3AAAAA8AAABkcnMvZG93bnJldi54bWxEj0FrwkAUhO+C/2F5Qi+lbuJBNLpKEa3p&#10;RVoten1kn9nQ7NuQXTX+e7dQ8DjMzDfMfNnZWlyp9ZVjBekwAUFcOF1xqeDnsHmbgPABWWPtmBTc&#10;ycNy0e/NMdPuxt903YdSRAj7DBWYEJpMSl8YsuiHriGO3tm1FkOUbSl1i7cIt7UcJclYWqw4Lhhs&#10;aGWo+N1frILXzUc+9rt181WdvMyPrD+3ZqrUy6B7n4EI1IVn+L+dawWjNIW/M/EI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CdBTEAAAA3AAAAA8AAAAAAAAAAAAAAAAA&#10;nwIAAGRycy9kb3ducmV2LnhtbFBLBQYAAAAABAAEAPcAAACQAwAAAAA=&#10;">
              <v:imagedata r:id="rId8" o:title=""/>
            </v:shape>
            <v:shape id="Image 212" o:spid="_x0000_s1148" type="#_x0000_t75" style="position:absolute;left:40713;top:20673;width:2073;height:20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Q6mPEAAAA3AAAAA8AAABkcnMvZG93bnJldi54bWxEj0FrwkAUhO8F/8PyhF6KbsxBanQVEa3p&#10;pbQqen1kn9lg9m3Irhr/vVso9DjMzDfMbNHZWtyo9ZVjBaNhAoK4cLriUsFhvxm8g/ABWWPtmBQ8&#10;yMNi3nuZYabdnX/otguliBD2GSowITSZlL4wZNEPXUMcvbNrLYYo21LqFu8RbmuZJslYWqw4Lhhs&#10;aGWouOyuVsHb5iMf+691812dvMyPrD+3ZqLUa79bTkEE6sJ/+K+dawXpKIXfM/EIyP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QQ6mPEAAAA3AAAAA8AAAAAAAAAAAAAAAAA&#10;nwIAAGRycy9kb3ducmV2LnhtbFBLBQYAAAAABAAEAPcAAACQAwAAAAA=&#10;">
              <v:imagedata r:id="rId8" o:title=""/>
            </v:shape>
            <v:shape id="Image 213" o:spid="_x0000_s1149" type="#_x0000_t75" style="position:absolute;left:48531;top:25321;width:2073;height:20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cT/jGAAAA3AAAAA8AAABkcnMvZG93bnJldi54bWxEj0trwzAQhO+F/gexhVxCIieB0LiWQyl5&#10;uJfQPEivi7W1TK2VsZTE/fdVIdDjMDPfMNmyt424Uudrxwom4wQEcel0zZWC03E9egbhA7LGxjEp&#10;+CEPy/zxIcNUuxvv6XoIlYgQ9ikqMCG0qZS+NGTRj11LHL0v11kMUXaV1B3eItw2cpokc2mx5rhg&#10;sKU3Q+X34WIVDNebYu53q/aj/vSyOLN+35qFUoOn/vUFRKA+/Ifv7UIrmE5m8HcmHgGZ/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xP+MYAAADcAAAADwAAAAAAAAAAAAAA&#10;AACfAgAAZHJzL2Rvd25yZXYueG1sUEsFBgAAAAAEAAQA9wAAAJIDAAAAAA==&#10;">
              <v:imagedata r:id="rId8" o:title=""/>
            </v:shape>
            <v:shape id="Graphic 214" o:spid="_x0000_s1150" style="position:absolute;left:10538;top:8145;width:39033;height:17983;visibility:visible;mso-wrap-style:square;v-text-anchor:top" coordsize="3903345,179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MyqMQA&#10;AADcAAAADwAAAGRycy9kb3ducmV2LnhtbESPQWvCQBSE74L/YXmCN90khiKpq0hawVtplJ4f2WcS&#10;zL5Ns9sY/fVuodDjMDPfMJvdaFoxUO8aywriZQSCuLS64UrB+XRYrEE4j6yxtUwK7uRgt51ONphp&#10;e+NPGgpfiQBhl6GC2vsuk9KVNRl0S9sRB+9ie4M+yL6SusdbgJtWJlH0Ig02HBZq7CivqbwWP0ZB&#10;1Rz3w9fj/r36eIve8/RgYzpZpeazcf8KwtPo/8N/7aNWkMQp/J4JR0B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MqjEAAAA3AAAAA8AAAAAAAAAAAAAAAAAmAIAAGRycy9k&#10;b3ducmV2LnhtbFBLBQYAAAAABAAEAPUAAACJAwAAAAA=&#10;" path="m,l780288,219456r780288,580644l2340864,1019556r780288,313944l3902964,1798320e" filled="f" strokecolor="#46aac5" strokeweight="3.72pt">
              <v:path arrowok="t"/>
            </v:shape>
            <v:shape id="Image 215" o:spid="_x0000_s1151" type="#_x0000_t75" style="position:absolute;left:9410;top:7018;width:2256;height:2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6WQvHAAAA3AAAAA8AAABkcnMvZG93bnJldi54bWxEj0FrAjEUhO9C/0N4Qm8160JbWY2itqXt&#10;oYeqCN4em+du7OZlSaK77a9vCgWPw8x8w8wWvW3EhXwwjhWMRxkI4tJpw5WC3fblbgIiRGSNjWNS&#10;8E0BFvObwQwL7Tr+pMsmViJBOBSooI6xLaQMZU0Ww8i1xMk7Om8xJukrqT12CW4bmWfZg7RoOC3U&#10;2NK6pvJrc7YKXn/i0+OzwY+979xh1Z3b3Jzelbod9sspiEh9vIb/229aQT6+h78z6QjI+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a6WQvHAAAA3AAAAA8AAAAAAAAAAAAA&#10;AAAAnwIAAGRycy9kb3ducmV2LnhtbFBLBQYAAAAABAAEAPcAAACTAwAAAAA=&#10;">
              <v:imagedata r:id="rId9" o:title=""/>
            </v:shape>
            <v:shape id="Image 216" o:spid="_x0000_s1152" type="#_x0000_t75" style="position:absolute;left:17213;top:9212;width:2256;height:2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ox3zGAAAA3AAAAA8AAABkcnMvZG93bnJldi54bWxEj0FrAjEUhO+F/ofwCr3VrHuwshpFW6Xt&#10;oYeqCN4em+dudPOyJNHd9tc3BaHHYWa+Yabz3jbiSj4YxwqGgwwEcem04UrBbrt+GoMIEVlj45gU&#10;fFOA+ez+boqFdh1/0XUTK5EgHApUUMfYFlKGsiaLYeBa4uQdnbcYk/SV1B67BLeNzLNsJC0aTgs1&#10;tvRSU3neXKyCt5/4+rwy+Ln3nTssu0ubm9OHUo8P/WICIlIf/8O39rtWkA9H8HcmHQE5+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mjHfMYAAADcAAAADwAAAAAAAAAAAAAA&#10;AACfAgAAZHJzL2Rvd25yZXYueG1sUEsFBgAAAAAEAAQA9wAAAJIDAAAAAA==&#10;">
              <v:imagedata r:id="rId9" o:title=""/>
            </v:shape>
            <v:shape id="Image 217" o:spid="_x0000_s1153" type="#_x0000_t75" style="position:absolute;left:25016;top:15019;width:2255;height:2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kYufGAAAA3AAAAA8AAABkcnMvZG93bnJldi54bWxEj0FrAjEUhO+F/ofwCr3VrHuoZTWKtkrr&#10;oYeqCN4em+dudPOyJNHd9tebQqHHYWa+YSaz3jbiSj4YxwqGgwwEcem04UrBbrt6egERIrLGxjEp&#10;+KYAs+n93QQL7Tr+ousmViJBOBSooI6xLaQMZU0Ww8C1xMk7Om8xJukrqT12CW4bmWfZs7RoOC3U&#10;2NJrTeV5c7EK3n/i22hp8HPvO3dYdJc2N6e1Uo8P/XwMIlIf/8N/7Q+tIB+O4PdMOgJye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SRi58YAAADcAAAADwAAAAAAAAAAAAAA&#10;AACfAgAAZHJzL2Rvd25yZXYueG1sUEsFBgAAAAAEAAQA9wAAAJIDAAAAAA==&#10;">
              <v:imagedata r:id="rId9" o:title=""/>
            </v:shape>
            <v:shape id="Image 218" o:spid="_x0000_s1154" type="#_x0000_t75" style="position:absolute;left:32819;top:17213;width:2255;height:2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79pXCAAAA3AAAAA8AAABkcnMvZG93bnJldi54bWxET7tuwjAU3ZH6D9at1A0cMrQoYFCfAgYG&#10;aIXEdhVfErfxdWQbkvL1eEBiPDrv2aK3jTiTD8axgvEoA0FcOm24UvDz/TWcgAgRWWPjmBT8U4DF&#10;/GEww0K7jrd03sVKpBAOBSqoY2wLKUNZk8Uwci1x4o7OW4wJ+kpqj10Kt43Ms+xZWjScGmps6b2m&#10;8m93sgqWl/jx8mlws/edO7x1pzY3v2ulnh771ymISH28i2/ulVaQj9PadCYdATm/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u/aVwgAAANwAAAAPAAAAAAAAAAAAAAAAAJ8C&#10;AABkcnMvZG93bnJldi54bWxQSwUGAAAAAAQABAD3AAAAjgMAAAAA&#10;">
              <v:imagedata r:id="rId9" o:title=""/>
            </v:shape>
            <v:shape id="Image 219" o:spid="_x0000_s1155" type="#_x0000_t75" style="position:absolute;left:40622;top:20353;width:2255;height:2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3Uw7GAAAA3AAAAA8AAABkcnMvZG93bnJldi54bWxEj0FPAjEUhO8k/ofmkXiTLntQWSgEUKMe&#10;PAiEhNvL9rFb3L5u2sKu/nprYsJxMjPfZGaL3jbiQj4YxwrGowwEcem04UrBbvty9wgiRGSNjWNS&#10;8E0BFvObwQwL7Tr+pMsmViJBOBSooI6xLaQMZU0Ww8i1xMk7Om8xJukrqT12CW4bmWfZvbRoOC3U&#10;2NK6pvJrc7YKXn/i08OzwY+979xh1Z3b3Jzelbod9sspiEh9vIb/229aQT6ewN+ZdATk/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dTDsYAAADcAAAADwAAAAAAAAAAAAAA&#10;AACfAgAAZHJzL2Rvd25yZXYueG1sUEsFBgAAAAAEAAQA9wAAAJIDAAAAAA==&#10;">
              <v:imagedata r:id="rId9" o:title=""/>
            </v:shape>
            <v:shape id="Image 220" o:spid="_x0000_s1156" type="#_x0000_t75" style="position:absolute;left:48440;top:25001;width:2255;height:2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hMC7DAAAA3AAAAA8AAABkcnMvZG93bnJldi54bWxETz1vwjAQ3SvxH6xDYisOGQClGFRaEDB0&#10;KK0qdTvF18RtfI5sQwK/vh6QGJ/e92LV20acyQfjWMFknIEgLp02XCn4/Ng+zkGEiKyxcUwKLhRg&#10;tRw8LLDQruN3Oh9jJVIIhwIV1DG2hZShrMliGLuWOHE/zluMCfpKao9dCreNzLNsKi0aTg01tvRS&#10;U/l3PFkFu2t8nW0Mvn35zn2vu1Obm9+DUqNh//wEIlIf7+Kbe68V5Hman86kIy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KEwLsMAAADcAAAADwAAAAAAAAAAAAAAAACf&#10;AgAAZHJzL2Rvd25yZXYueG1sUEsFBgAAAAAEAAQA9wAAAI8DAAAAAA==&#10;">
              <v:imagedata r:id="rId9" o:title=""/>
            </v:shape>
            <v:shape id="Textbox 221" o:spid="_x0000_s1157" type="#_x0000_t202" style="position:absolute;left:24986;top:1416;width:502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style="mso-next-textbox:#Textbox 221" inset="0,0,0,0">
                <w:txbxContent>
                  <w:p w14:paraId="2CD2378C" w14:textId="77777777" w:rsidR="00AB4422" w:rsidRDefault="00AB4422" w:rsidP="00AB4422">
                    <w:pPr>
                      <w:spacing w:line="360" w:lineRule="exact"/>
                      <w:rPr>
                        <w:rFonts w:ascii="Calibri"/>
                        <w:b/>
                        <w:sz w:val="36"/>
                      </w:rPr>
                    </w:pPr>
                    <w:r>
                      <w:rPr>
                        <w:rFonts w:ascii="Calibri"/>
                        <w:b/>
                        <w:color w:val="FFFFFF"/>
                        <w:spacing w:val="-4"/>
                        <w:sz w:val="36"/>
                      </w:rPr>
                      <w:t>HT29</w:t>
                    </w:r>
                  </w:p>
                </w:txbxContent>
              </v:textbox>
            </v:shape>
            <v:shape id="Textbox 222" o:spid="_x0000_s1158" type="#_x0000_t202" style="position:absolute;left:3522;top:4756;width:2064;height:2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XH8QA&#10;AADcAAAADwAAAGRycy9kb3ducmV2LnhtbESPQWvCQBSE7wX/w/IEb83GHKSNriJioSBIYzx4fGaf&#10;yWL2bcyumv77bqHQ4zAz3zCL1WBb8aDeG8cKpkkKgrhy2nCt4Fh+vL6B8AFZY+uYFHyTh9Vy9LLA&#10;XLsnF/Q4hFpECPscFTQhdLmUvmrIok9cRxy9i+sthij7WuoenxFuW5ml6UxaNBwXGuxo01B1Pdyt&#10;gvWJi6257c9fxaUwZfme8m52VWoyHtZzEIGG8B/+a39qBV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Vx/EAAAA3AAAAA8AAAAAAAAAAAAAAAAAmAIAAGRycy9k&#10;b3ducmV2LnhtbFBLBQYAAAAABAAEAPUAAACJAwAAAAA=&#10;" filled="f" stroked="f">
              <v:textbox style="mso-next-textbox:#Textbox 222" inset="0,0,0,0">
                <w:txbxContent>
                  <w:p w14:paraId="17A9B148" w14:textId="77777777" w:rsidR="00AB4422" w:rsidRDefault="00AB4422" w:rsidP="00AB4422">
                    <w:pPr>
                      <w:spacing w:line="203" w:lineRule="exact"/>
                      <w:ind w:right="18"/>
                      <w:jc w:val="right"/>
                      <w:rPr>
                        <w:rFonts w:ascii="Calibri"/>
                        <w:sz w:val="20"/>
                      </w:rPr>
                    </w:pPr>
                    <w:r>
                      <w:rPr>
                        <w:rFonts w:ascii="Calibri"/>
                        <w:color w:val="FFFFFF"/>
                        <w:spacing w:val="-5"/>
                        <w:sz w:val="20"/>
                      </w:rPr>
                      <w:t>100</w:t>
                    </w:r>
                  </w:p>
                  <w:p w14:paraId="6402CC34" w14:textId="77777777" w:rsidR="00AB4422" w:rsidRDefault="00AB4422" w:rsidP="00AB4422">
                    <w:pPr>
                      <w:spacing w:before="83"/>
                      <w:ind w:right="19"/>
                      <w:jc w:val="right"/>
                      <w:rPr>
                        <w:rFonts w:ascii="Calibri"/>
                        <w:sz w:val="20"/>
                      </w:rPr>
                    </w:pPr>
                    <w:r>
                      <w:rPr>
                        <w:rFonts w:ascii="Calibri"/>
                        <w:color w:val="FFFFFF"/>
                        <w:spacing w:val="-5"/>
                        <w:sz w:val="20"/>
                      </w:rPr>
                      <w:t>90</w:t>
                    </w:r>
                  </w:p>
                  <w:p w14:paraId="5A60D7CE" w14:textId="77777777" w:rsidR="00AB4422" w:rsidRDefault="00AB4422" w:rsidP="00AB4422">
                    <w:pPr>
                      <w:spacing w:before="83"/>
                      <w:ind w:right="19"/>
                      <w:jc w:val="right"/>
                      <w:rPr>
                        <w:rFonts w:ascii="Calibri"/>
                        <w:sz w:val="20"/>
                      </w:rPr>
                    </w:pPr>
                    <w:r>
                      <w:rPr>
                        <w:rFonts w:ascii="Calibri"/>
                        <w:color w:val="FFFFFF"/>
                        <w:spacing w:val="-5"/>
                        <w:sz w:val="20"/>
                      </w:rPr>
                      <w:t>80</w:t>
                    </w:r>
                  </w:p>
                  <w:p w14:paraId="5043EFC6" w14:textId="77777777" w:rsidR="00AB4422" w:rsidRDefault="00AB4422" w:rsidP="00AB4422">
                    <w:pPr>
                      <w:spacing w:before="83"/>
                      <w:ind w:right="19"/>
                      <w:jc w:val="right"/>
                      <w:rPr>
                        <w:rFonts w:ascii="Calibri"/>
                        <w:sz w:val="20"/>
                      </w:rPr>
                    </w:pPr>
                    <w:r>
                      <w:rPr>
                        <w:rFonts w:ascii="Calibri"/>
                        <w:color w:val="FFFFFF"/>
                        <w:spacing w:val="-5"/>
                        <w:sz w:val="20"/>
                      </w:rPr>
                      <w:t>70</w:t>
                    </w:r>
                  </w:p>
                  <w:p w14:paraId="59525505" w14:textId="77777777" w:rsidR="00AB4422" w:rsidRDefault="00AB4422" w:rsidP="00AB4422">
                    <w:pPr>
                      <w:spacing w:before="83"/>
                      <w:ind w:right="19"/>
                      <w:jc w:val="right"/>
                      <w:rPr>
                        <w:rFonts w:ascii="Calibri"/>
                        <w:sz w:val="20"/>
                      </w:rPr>
                    </w:pPr>
                    <w:r>
                      <w:rPr>
                        <w:rFonts w:ascii="Calibri"/>
                        <w:color w:val="FFFFFF"/>
                        <w:spacing w:val="-5"/>
                        <w:sz w:val="20"/>
                      </w:rPr>
                      <w:t>60</w:t>
                    </w:r>
                  </w:p>
                  <w:p w14:paraId="469495B4" w14:textId="77777777" w:rsidR="00AB4422" w:rsidRDefault="00AB4422" w:rsidP="00AB4422">
                    <w:pPr>
                      <w:spacing w:before="83"/>
                      <w:ind w:right="19"/>
                      <w:jc w:val="right"/>
                      <w:rPr>
                        <w:rFonts w:ascii="Calibri"/>
                        <w:sz w:val="20"/>
                      </w:rPr>
                    </w:pPr>
                    <w:r>
                      <w:rPr>
                        <w:rFonts w:ascii="Calibri"/>
                        <w:color w:val="FFFFFF"/>
                        <w:spacing w:val="-5"/>
                        <w:sz w:val="20"/>
                      </w:rPr>
                      <w:t>50</w:t>
                    </w:r>
                  </w:p>
                  <w:p w14:paraId="4D400204" w14:textId="77777777" w:rsidR="00AB4422" w:rsidRDefault="00AB4422" w:rsidP="00AB4422">
                    <w:pPr>
                      <w:spacing w:before="84"/>
                      <w:ind w:right="19"/>
                      <w:jc w:val="right"/>
                      <w:rPr>
                        <w:rFonts w:ascii="Calibri"/>
                        <w:sz w:val="20"/>
                      </w:rPr>
                    </w:pPr>
                    <w:r>
                      <w:rPr>
                        <w:rFonts w:ascii="Calibri"/>
                        <w:color w:val="FFFFFF"/>
                        <w:spacing w:val="-5"/>
                        <w:sz w:val="20"/>
                      </w:rPr>
                      <w:t>40</w:t>
                    </w:r>
                  </w:p>
                  <w:p w14:paraId="2B9A3550" w14:textId="77777777" w:rsidR="00AB4422" w:rsidRDefault="00AB4422" w:rsidP="00AB4422">
                    <w:pPr>
                      <w:spacing w:before="83"/>
                      <w:ind w:right="19"/>
                      <w:jc w:val="right"/>
                      <w:rPr>
                        <w:rFonts w:ascii="Calibri"/>
                        <w:sz w:val="20"/>
                      </w:rPr>
                    </w:pPr>
                    <w:r>
                      <w:rPr>
                        <w:rFonts w:ascii="Calibri"/>
                        <w:color w:val="FFFFFF"/>
                        <w:spacing w:val="-5"/>
                        <w:sz w:val="20"/>
                      </w:rPr>
                      <w:t>30</w:t>
                    </w:r>
                  </w:p>
                  <w:p w14:paraId="55FBFA14" w14:textId="77777777" w:rsidR="00AB4422" w:rsidRDefault="00AB4422" w:rsidP="00AB4422">
                    <w:pPr>
                      <w:spacing w:before="83"/>
                      <w:ind w:right="19"/>
                      <w:jc w:val="right"/>
                      <w:rPr>
                        <w:rFonts w:ascii="Calibri"/>
                        <w:sz w:val="20"/>
                      </w:rPr>
                    </w:pPr>
                    <w:r>
                      <w:rPr>
                        <w:rFonts w:ascii="Calibri"/>
                        <w:color w:val="FFFFFF"/>
                        <w:spacing w:val="-5"/>
                        <w:sz w:val="20"/>
                      </w:rPr>
                      <w:t>20</w:t>
                    </w:r>
                  </w:p>
                  <w:p w14:paraId="3EB5BE10" w14:textId="77777777" w:rsidR="00AB4422" w:rsidRDefault="00AB4422" w:rsidP="00AB4422">
                    <w:pPr>
                      <w:spacing w:before="83"/>
                      <w:ind w:right="19"/>
                      <w:jc w:val="right"/>
                      <w:rPr>
                        <w:rFonts w:ascii="Calibri"/>
                        <w:sz w:val="20"/>
                      </w:rPr>
                    </w:pPr>
                    <w:r>
                      <w:rPr>
                        <w:rFonts w:ascii="Calibri"/>
                        <w:color w:val="FFFFFF"/>
                        <w:spacing w:val="-5"/>
                        <w:sz w:val="20"/>
                      </w:rPr>
                      <w:t>10</w:t>
                    </w:r>
                  </w:p>
                  <w:p w14:paraId="5D493BC2" w14:textId="77777777" w:rsidR="00AB4422" w:rsidRDefault="00AB4422" w:rsidP="00AB4422">
                    <w:pPr>
                      <w:spacing w:before="83" w:line="240" w:lineRule="exact"/>
                      <w:ind w:right="19"/>
                      <w:jc w:val="right"/>
                      <w:rPr>
                        <w:rFonts w:ascii="Calibri"/>
                        <w:sz w:val="20"/>
                      </w:rPr>
                    </w:pPr>
                    <w:r>
                      <w:rPr>
                        <w:rFonts w:ascii="Calibri"/>
                        <w:color w:val="FFFFFF"/>
                        <w:spacing w:val="-10"/>
                        <w:sz w:val="20"/>
                      </w:rPr>
                      <w:t>0</w:t>
                    </w:r>
                  </w:p>
                </w:txbxContent>
              </v:textbox>
            </v:shape>
            <v:shape id="Textbox 223" o:spid="_x0000_s1159" type="#_x0000_t202" style="position:absolute;left:11868;top:7628;width:2369;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style="mso-next-textbox:#Textbox 223" inset="0,0,0,0">
                <w:txbxContent>
                  <w:p w14:paraId="5D867A69" w14:textId="77777777" w:rsidR="00AB4422" w:rsidRDefault="00AB4422" w:rsidP="00AB4422">
                    <w:pPr>
                      <w:spacing w:line="199" w:lineRule="exact"/>
                      <w:rPr>
                        <w:rFonts w:ascii="Calibri"/>
                        <w:sz w:val="20"/>
                      </w:rPr>
                    </w:pPr>
                    <w:r>
                      <w:rPr>
                        <w:rFonts w:ascii="Calibri"/>
                        <w:color w:val="FFFFFF"/>
                        <w:spacing w:val="-4"/>
                        <w:sz w:val="20"/>
                      </w:rPr>
                      <w:t>86.5</w:t>
                    </w:r>
                  </w:p>
                </w:txbxContent>
              </v:textbox>
            </v:shape>
            <v:shape id="Textbox 224" o:spid="_x0000_s1160" type="#_x0000_t202" style="position:absolute;left:19677;top:9823;width:301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style="mso-next-textbox:#Textbox 224" inset="0,0,0,0">
                <w:txbxContent>
                  <w:p w14:paraId="0B12EE6E" w14:textId="77777777" w:rsidR="00AB4422" w:rsidRDefault="00AB4422" w:rsidP="00AB4422">
                    <w:pPr>
                      <w:spacing w:line="199" w:lineRule="exact"/>
                      <w:rPr>
                        <w:rFonts w:ascii="Calibri"/>
                        <w:sz w:val="20"/>
                      </w:rPr>
                    </w:pPr>
                    <w:r>
                      <w:rPr>
                        <w:rFonts w:ascii="Calibri"/>
                        <w:color w:val="FFFFFF"/>
                        <w:spacing w:val="-2"/>
                        <w:sz w:val="20"/>
                      </w:rPr>
                      <w:t>75.94</w:t>
                    </w:r>
                  </w:p>
                </w:txbxContent>
              </v:textbox>
            </v:shape>
            <v:shape id="Textbox 225" o:spid="_x0000_s1161" type="#_x0000_t202" style="position:absolute;left:27482;top:15629;width:301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style="mso-next-textbox:#Textbox 225" inset="0,0,0,0">
                <w:txbxContent>
                  <w:p w14:paraId="7051B518" w14:textId="77777777" w:rsidR="00AB4422" w:rsidRDefault="00AB4422" w:rsidP="00AB4422">
                    <w:pPr>
                      <w:spacing w:line="199" w:lineRule="exact"/>
                      <w:rPr>
                        <w:rFonts w:ascii="Calibri"/>
                        <w:sz w:val="20"/>
                      </w:rPr>
                    </w:pPr>
                    <w:r>
                      <w:rPr>
                        <w:rFonts w:ascii="Calibri"/>
                        <w:color w:val="FFFFFF"/>
                        <w:spacing w:val="-2"/>
                        <w:sz w:val="20"/>
                      </w:rPr>
                      <w:t>48.01</w:t>
                    </w:r>
                  </w:p>
                </w:txbxContent>
              </v:textbox>
            </v:shape>
            <v:shape id="Textbox 226" o:spid="_x0000_s1162" type="#_x0000_t202" style="position:absolute;left:35288;top:17824;width:301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style="mso-next-textbox:#Textbox 226" inset="0,0,0,0">
                <w:txbxContent>
                  <w:p w14:paraId="099D5055" w14:textId="77777777" w:rsidR="00AB4422" w:rsidRDefault="00AB4422" w:rsidP="00AB4422">
                    <w:pPr>
                      <w:spacing w:line="199" w:lineRule="exact"/>
                      <w:rPr>
                        <w:rFonts w:ascii="Calibri"/>
                        <w:sz w:val="20"/>
                      </w:rPr>
                    </w:pPr>
                    <w:r>
                      <w:rPr>
                        <w:rFonts w:ascii="Calibri"/>
                        <w:color w:val="FFFFFF"/>
                        <w:spacing w:val="-2"/>
                        <w:sz w:val="20"/>
                      </w:rPr>
                      <w:t>37.45</w:t>
                    </w:r>
                  </w:p>
                </w:txbxContent>
              </v:textbox>
            </v:shape>
            <v:shape id="Textbox 227" o:spid="_x0000_s1163" type="#_x0000_t202" style="position:absolute;left:43094;top:20961;width:301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0h8UA&#10;AADcAAAADwAAAGRycy9kb3ducmV2LnhtbESPQWvCQBSE7wX/w/KE3urGHGyNriLSglCQxnjw+Mw+&#10;k8Xs25hdNf77bqHgcZiZb5j5sreNuFHnjWMF41ECgrh02nClYF98vX2A8AFZY+OYFDzIw3IxeJlj&#10;pt2dc7rtQiUihH2GCuoQ2kxKX9Zk0Y9cSxy9k+sshii7SuoO7xFuG5kmyURaNBwXamxpXVN53l2t&#10;gtWB809z2R5/8lNuimKa8PfkrNTrsF/NQATqwzP8395oBWn6D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HxQAAANwAAAAPAAAAAAAAAAAAAAAAAJgCAABkcnMv&#10;ZG93bnJldi54bWxQSwUGAAAAAAQABAD1AAAAigMAAAAA&#10;" filled="f" stroked="f">
              <v:textbox style="mso-next-textbox:#Textbox 227" inset="0,0,0,0">
                <w:txbxContent>
                  <w:p w14:paraId="731F9508" w14:textId="77777777" w:rsidR="00AB4422" w:rsidRDefault="00AB4422" w:rsidP="00AB4422">
                    <w:pPr>
                      <w:spacing w:line="199" w:lineRule="exact"/>
                      <w:rPr>
                        <w:rFonts w:ascii="Calibri"/>
                        <w:sz w:val="20"/>
                      </w:rPr>
                    </w:pPr>
                    <w:r>
                      <w:rPr>
                        <w:rFonts w:ascii="Calibri"/>
                        <w:color w:val="FFFFFF"/>
                        <w:spacing w:val="-2"/>
                        <w:sz w:val="20"/>
                      </w:rPr>
                      <w:t>22.36</w:t>
                    </w:r>
                  </w:p>
                </w:txbxContent>
              </v:textbox>
            </v:shape>
            <v:shape id="Textbox 228" o:spid="_x0000_s1164" type="#_x0000_t202" style="position:absolute;left:9570;top:27193;width:334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g9cMA&#10;AADcAAAADwAAAGRycy9kb3ducmV2LnhtbERPPWvDMBDdC/kP4grZarkeQutYMaGkEAiUOs6Q8Wpd&#10;bGHr5FpK4v77aih0fLzvopztIG40eeNYwXOSgiBunDbcKjjV708vIHxA1jg4JgU/5KHcLB4KzLW7&#10;c0W3Y2hFDGGfo4IuhDGX0jcdWfSJG4kjd3GTxRDh1Eo94T2G20FmabqSFg3Hhg5Heuuo6Y9Xq2B7&#10;5mpnvj++PqtLZer6NeXDqldq+Thv1yACzeFf/OfeawVZFtfG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hg9cMAAADcAAAADwAAAAAAAAAAAAAAAACYAgAAZHJzL2Rv&#10;d25yZXYueG1sUEsFBgAAAAAEAAQA9QAAAIgDAAAAAA==&#10;" filled="f" stroked="f">
              <v:textbox style="mso-next-textbox:#Textbox 228" inset="0,0,0,0">
                <w:txbxContent>
                  <w:p w14:paraId="1DA5510A" w14:textId="77777777" w:rsidR="00AB4422" w:rsidRDefault="00AB4422" w:rsidP="00AB4422">
                    <w:pPr>
                      <w:tabs>
                        <w:tab w:val="left" w:pos="1229"/>
                        <w:tab w:val="left" w:pos="2458"/>
                        <w:tab w:val="left" w:pos="3662"/>
                        <w:tab w:val="left" w:pos="4892"/>
                      </w:tabs>
                      <w:spacing w:line="199" w:lineRule="exact"/>
                      <w:rPr>
                        <w:rFonts w:ascii="Calibri"/>
                        <w:sz w:val="20"/>
                      </w:rPr>
                    </w:pPr>
                    <w:r>
                      <w:rPr>
                        <w:rFonts w:ascii="Calibri"/>
                        <w:color w:val="FFFFFF"/>
                        <w:spacing w:val="-5"/>
                        <w:sz w:val="20"/>
                      </w:rPr>
                      <w:t>500</w:t>
                    </w:r>
                    <w:r>
                      <w:rPr>
                        <w:rFonts w:ascii="Calibri"/>
                        <w:color w:val="FFFFFF"/>
                        <w:sz w:val="20"/>
                      </w:rPr>
                      <w:tab/>
                    </w:r>
                    <w:r>
                      <w:rPr>
                        <w:rFonts w:ascii="Calibri"/>
                        <w:color w:val="FFFFFF"/>
                        <w:spacing w:val="-5"/>
                        <w:sz w:val="20"/>
                      </w:rPr>
                      <w:t>250</w:t>
                    </w:r>
                    <w:r>
                      <w:rPr>
                        <w:rFonts w:ascii="Calibri"/>
                        <w:color w:val="FFFFFF"/>
                        <w:sz w:val="20"/>
                      </w:rPr>
                      <w:tab/>
                    </w:r>
                    <w:r>
                      <w:rPr>
                        <w:rFonts w:ascii="Calibri"/>
                        <w:color w:val="FFFFFF"/>
                        <w:spacing w:val="-5"/>
                        <w:sz w:val="20"/>
                      </w:rPr>
                      <w:t>125</w:t>
                    </w:r>
                    <w:r>
                      <w:rPr>
                        <w:rFonts w:ascii="Calibri"/>
                        <w:color w:val="FFFFFF"/>
                        <w:sz w:val="20"/>
                      </w:rPr>
                      <w:tab/>
                    </w:r>
                    <w:r>
                      <w:rPr>
                        <w:rFonts w:ascii="Calibri"/>
                        <w:color w:val="FFFFFF"/>
                        <w:spacing w:val="-4"/>
                        <w:sz w:val="20"/>
                      </w:rPr>
                      <w:t>61.5</w:t>
                    </w:r>
                    <w:r>
                      <w:rPr>
                        <w:rFonts w:ascii="Calibri"/>
                        <w:color w:val="FFFFFF"/>
                        <w:sz w:val="20"/>
                      </w:rPr>
                      <w:tab/>
                    </w:r>
                    <w:r>
                      <w:rPr>
                        <w:rFonts w:ascii="Calibri"/>
                        <w:color w:val="FFFFFF"/>
                        <w:spacing w:val="-4"/>
                        <w:sz w:val="20"/>
                      </w:rPr>
                      <w:t>31.2</w:t>
                    </w:r>
                  </w:p>
                </w:txbxContent>
              </v:textbox>
            </v:shape>
            <v:shape id="Textbox 229" o:spid="_x0000_s1165" type="#_x0000_t202" style="position:absolute;left:47057;top:25608;width:5144;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FbsUA&#10;AADcAAAADwAAAGRycy9kb3ducmV2LnhtbESPQWvCQBSE70L/w/IEb2ZjDlKjq0ipUBCKMR48vmaf&#10;yWL2bcxuNf33bqHQ4zAz3zCrzWBbcafeG8cKZkkKgrhy2nCt4FTupq8gfEDW2DomBT/kYbN+Ga0w&#10;1+7BBd2PoRYRwj5HBU0IXS6lrxqy6BPXEUfv4nqLIcq+lrrHR4TbVmZpOpcWDceFBjt6a6i6Hr+t&#10;gu2Zi3dz+/w6FJfClOUi5f38qtRkPGyXIAIN4T/81/7QCrJsAb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MVuxQAAANwAAAAPAAAAAAAAAAAAAAAAAJgCAABkcnMv&#10;ZG93bnJldi54bWxQSwUGAAAAAAQABAD1AAAAigMAAAAA&#10;" filled="f" stroked="f">
              <v:textbox style="mso-next-textbox:#Textbox 229" inset="0,0,0,0">
                <w:txbxContent>
                  <w:p w14:paraId="6A22AD4B" w14:textId="77777777" w:rsidR="00AB4422" w:rsidRDefault="00AB4422" w:rsidP="00AB4422">
                    <w:pPr>
                      <w:spacing w:line="203" w:lineRule="exact"/>
                      <w:ind w:right="100"/>
                      <w:jc w:val="right"/>
                      <w:rPr>
                        <w:rFonts w:ascii="Calibri"/>
                        <w:sz w:val="20"/>
                      </w:rPr>
                    </w:pPr>
                    <w:r>
                      <w:rPr>
                        <w:rFonts w:ascii="Calibri"/>
                        <w:color w:val="FFFFFF"/>
                        <w:spacing w:val="-10"/>
                        <w:sz w:val="20"/>
                      </w:rPr>
                      <w:t>0</w:t>
                    </w:r>
                  </w:p>
                  <w:p w14:paraId="4F5F0D15" w14:textId="77777777" w:rsidR="00AB4422" w:rsidRDefault="00AB4422" w:rsidP="00AB4422">
                    <w:pPr>
                      <w:spacing w:before="5" w:line="240" w:lineRule="exact"/>
                      <w:rPr>
                        <w:rFonts w:ascii="Calibri"/>
                        <w:sz w:val="20"/>
                      </w:rPr>
                    </w:pPr>
                    <w:r>
                      <w:rPr>
                        <w:rFonts w:ascii="Calibri"/>
                        <w:color w:val="FFFFFF"/>
                        <w:spacing w:val="-2"/>
                        <w:sz w:val="20"/>
                      </w:rPr>
                      <w:t>CONTROL</w:t>
                    </w:r>
                  </w:p>
                </w:txbxContent>
              </v:textbox>
            </v:shape>
            <v:shape id="Textbox 230" o:spid="_x0000_s1166" type="#_x0000_t202" style="position:absolute;left:23972;top:29120;width:1228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style="mso-next-textbox:#Textbox 230" inset="0,0,0,0">
                <w:txbxContent>
                  <w:p w14:paraId="0C85BB9E" w14:textId="65AAEE9E" w:rsidR="00AB4422" w:rsidRDefault="00AB4422" w:rsidP="00AB4422">
                    <w:pPr>
                      <w:spacing w:line="199" w:lineRule="exact"/>
                      <w:rPr>
                        <w:rFonts w:ascii="Calibri" w:hAnsi="Calibri"/>
                        <w:b/>
                        <w:sz w:val="20"/>
                      </w:rPr>
                    </w:pPr>
                    <w:r>
                      <w:rPr>
                        <w:rFonts w:ascii="Calibri" w:hAnsi="Calibri"/>
                        <w:b/>
                        <w:color w:val="FFFFFF"/>
                        <w:sz w:val="20"/>
                      </w:rPr>
                      <w:t>Concentration</w:t>
                    </w:r>
                    <w:r>
                      <w:rPr>
                        <w:rFonts w:ascii="Calibri" w:hAnsi="Calibri"/>
                        <w:b/>
                        <w:color w:val="FFFFFF"/>
                        <w:spacing w:val="-10"/>
                        <w:sz w:val="20"/>
                      </w:rPr>
                      <w:t xml:space="preserve"> </w:t>
                    </w:r>
                    <w:r>
                      <w:rPr>
                        <w:rFonts w:ascii="Calibri" w:hAnsi="Calibri"/>
                        <w:b/>
                        <w:color w:val="FFFFFF"/>
                        <w:sz w:val="20"/>
                      </w:rPr>
                      <w:t>in</w:t>
                    </w:r>
                    <w:r>
                      <w:rPr>
                        <w:rFonts w:ascii="Calibri" w:hAnsi="Calibri"/>
                        <w:b/>
                        <w:color w:val="FFFFFF"/>
                        <w:spacing w:val="-6"/>
                        <w:sz w:val="20"/>
                      </w:rPr>
                      <w:t xml:space="preserve"> </w:t>
                    </w:r>
                    <w:r>
                      <w:rPr>
                        <w:rFonts w:ascii="Calibri" w:hAnsi="Calibri"/>
                        <w:b/>
                        <w:color w:val="FFFFFF"/>
                        <w:spacing w:val="-4"/>
                        <w:sz w:val="20"/>
                      </w:rPr>
                      <w:t>µg/ml</w:t>
                    </w:r>
                  </w:p>
                </w:txbxContent>
              </v:textbox>
            </v:shape>
            <w10:wrap anchorx="page"/>
          </v:group>
        </w:pict>
      </w:r>
    </w:p>
    <w:p w14:paraId="7909D9B8" w14:textId="77777777" w:rsidR="00B134A7" w:rsidRPr="00B134A7" w:rsidRDefault="00B134A7" w:rsidP="00B134A7">
      <w:pPr>
        <w:rPr>
          <w:rFonts w:ascii="Times New Roman" w:hAnsi="Times New Roman" w:cs="Times New Roman"/>
          <w:sz w:val="24"/>
          <w:szCs w:val="24"/>
        </w:rPr>
      </w:pPr>
    </w:p>
    <w:p w14:paraId="32A2B0B6" w14:textId="77777777" w:rsidR="00B134A7" w:rsidRPr="00B134A7" w:rsidRDefault="00B134A7" w:rsidP="00B134A7">
      <w:pPr>
        <w:rPr>
          <w:rFonts w:ascii="Times New Roman" w:hAnsi="Times New Roman" w:cs="Times New Roman"/>
          <w:sz w:val="24"/>
          <w:szCs w:val="24"/>
        </w:rPr>
      </w:pPr>
    </w:p>
    <w:p w14:paraId="1AEB5D1A" w14:textId="77777777" w:rsidR="00B134A7" w:rsidRPr="00B134A7" w:rsidRDefault="00B134A7" w:rsidP="00B134A7">
      <w:pPr>
        <w:rPr>
          <w:rFonts w:ascii="Times New Roman" w:hAnsi="Times New Roman" w:cs="Times New Roman"/>
          <w:sz w:val="24"/>
          <w:szCs w:val="24"/>
        </w:rPr>
      </w:pPr>
    </w:p>
    <w:p w14:paraId="31368128" w14:textId="77777777" w:rsidR="00B134A7" w:rsidRPr="00B134A7" w:rsidRDefault="00B134A7" w:rsidP="00B134A7">
      <w:pPr>
        <w:rPr>
          <w:rFonts w:ascii="Times New Roman" w:hAnsi="Times New Roman" w:cs="Times New Roman"/>
          <w:sz w:val="24"/>
          <w:szCs w:val="24"/>
        </w:rPr>
      </w:pPr>
    </w:p>
    <w:p w14:paraId="5AFDC6D9" w14:textId="77777777" w:rsidR="00B134A7" w:rsidRPr="00B134A7" w:rsidRDefault="00B134A7" w:rsidP="00B134A7">
      <w:pPr>
        <w:rPr>
          <w:rFonts w:ascii="Times New Roman" w:hAnsi="Times New Roman" w:cs="Times New Roman"/>
          <w:sz w:val="24"/>
          <w:szCs w:val="24"/>
        </w:rPr>
      </w:pPr>
    </w:p>
    <w:p w14:paraId="40BBA95A" w14:textId="77777777" w:rsidR="00B134A7" w:rsidRPr="00B134A7" w:rsidRDefault="00B134A7" w:rsidP="00B134A7">
      <w:pPr>
        <w:rPr>
          <w:rFonts w:ascii="Times New Roman" w:hAnsi="Times New Roman" w:cs="Times New Roman"/>
          <w:sz w:val="24"/>
          <w:szCs w:val="24"/>
        </w:rPr>
      </w:pPr>
    </w:p>
    <w:p w14:paraId="4F4ECE13" w14:textId="77777777" w:rsidR="00B134A7" w:rsidRPr="00B134A7" w:rsidRDefault="00B134A7" w:rsidP="00B134A7">
      <w:pPr>
        <w:rPr>
          <w:rFonts w:ascii="Times New Roman" w:hAnsi="Times New Roman" w:cs="Times New Roman"/>
          <w:sz w:val="24"/>
          <w:szCs w:val="24"/>
        </w:rPr>
      </w:pPr>
    </w:p>
    <w:p w14:paraId="6AAEA224" w14:textId="77777777" w:rsidR="00B134A7" w:rsidRPr="00B134A7" w:rsidRDefault="00B134A7" w:rsidP="00B134A7">
      <w:pPr>
        <w:rPr>
          <w:rFonts w:ascii="Times New Roman" w:hAnsi="Times New Roman" w:cs="Times New Roman"/>
          <w:sz w:val="24"/>
          <w:szCs w:val="24"/>
        </w:rPr>
      </w:pPr>
    </w:p>
    <w:p w14:paraId="3876B548" w14:textId="488F220F" w:rsidR="00B134A7" w:rsidRDefault="00B134A7" w:rsidP="00B134A7">
      <w:pPr>
        <w:rPr>
          <w:rFonts w:ascii="Times New Roman" w:hAnsi="Times New Roman" w:cs="Times New Roman"/>
          <w:sz w:val="24"/>
          <w:szCs w:val="24"/>
        </w:rPr>
      </w:pPr>
    </w:p>
    <w:p w14:paraId="1B356E97" w14:textId="77777777" w:rsidR="00EF5C5C" w:rsidRDefault="00B134A7" w:rsidP="00EF5C5C">
      <w:pPr>
        <w:tabs>
          <w:tab w:val="left" w:pos="3255"/>
        </w:tabs>
        <w:rPr>
          <w:rFonts w:ascii="Times New Roman" w:hAnsi="Times New Roman" w:cs="Times New Roman"/>
          <w:sz w:val="24"/>
          <w:szCs w:val="24"/>
        </w:rPr>
      </w:pPr>
      <w:r>
        <w:rPr>
          <w:rFonts w:ascii="Times New Roman" w:hAnsi="Times New Roman" w:cs="Times New Roman"/>
          <w:sz w:val="24"/>
          <w:szCs w:val="24"/>
        </w:rPr>
        <w:tab/>
      </w:r>
    </w:p>
    <w:p w14:paraId="2C7F88EE" w14:textId="6BE04E3A" w:rsidR="00B134A7" w:rsidRDefault="00055455" w:rsidP="00EF5C5C">
      <w:pPr>
        <w:tabs>
          <w:tab w:val="left" w:pos="3255"/>
        </w:tabs>
        <w:jc w:val="center"/>
        <w:rPr>
          <w:rFonts w:ascii="Times New Roman" w:hAnsi="Times New Roman" w:cs="Times New Roman"/>
          <w:b/>
          <w:sz w:val="24"/>
          <w:szCs w:val="24"/>
        </w:rPr>
      </w:pPr>
      <w:r w:rsidRPr="00EF5C5C">
        <w:rPr>
          <w:rFonts w:ascii="Times New Roman" w:hAnsi="Times New Roman" w:cs="Times New Roman"/>
          <w:b/>
          <w:sz w:val="24"/>
          <w:szCs w:val="24"/>
        </w:rPr>
        <w:t>Figure 2: Graphical representation of cytotoxicity of Acetone</w:t>
      </w:r>
      <w:r w:rsidR="00EF5C5C" w:rsidRPr="00EF5C5C">
        <w:rPr>
          <w:rFonts w:ascii="Times New Roman" w:hAnsi="Times New Roman" w:cs="Times New Roman"/>
          <w:b/>
          <w:sz w:val="24"/>
          <w:szCs w:val="24"/>
        </w:rPr>
        <w:t xml:space="preserve"> fruit extract of </w:t>
      </w:r>
      <w:r w:rsidRPr="00EF5C5C">
        <w:rPr>
          <w:rFonts w:ascii="Times New Roman" w:hAnsi="Times New Roman" w:cs="Times New Roman"/>
          <w:b/>
          <w:sz w:val="24"/>
          <w:szCs w:val="24"/>
        </w:rPr>
        <w:t>vacciniumpallidum (F) Blue berry with CTC 50</w:t>
      </w:r>
    </w:p>
    <w:p w14:paraId="324A2D49" w14:textId="77777777" w:rsidR="00E460D4" w:rsidRDefault="00E460D4" w:rsidP="00E460D4">
      <w:pPr>
        <w:tabs>
          <w:tab w:val="left" w:pos="3255"/>
        </w:tabs>
        <w:jc w:val="both"/>
        <w:rPr>
          <w:rFonts w:ascii="Times New Roman" w:hAnsi="Times New Roman" w:cs="Times New Roman"/>
          <w:b/>
          <w:sz w:val="24"/>
          <w:szCs w:val="24"/>
        </w:rPr>
      </w:pPr>
    </w:p>
    <w:p w14:paraId="14F8E8BD" w14:textId="10E4BD98" w:rsidR="00E460D4" w:rsidRPr="00E460D4" w:rsidRDefault="00E460D4" w:rsidP="00E460D4">
      <w:pPr>
        <w:tabs>
          <w:tab w:val="left" w:pos="3255"/>
        </w:tabs>
        <w:jc w:val="both"/>
        <w:rPr>
          <w:rFonts w:ascii="Times New Roman" w:hAnsi="Times New Roman" w:cs="Times New Roman"/>
          <w:b/>
          <w:sz w:val="24"/>
          <w:szCs w:val="24"/>
        </w:rPr>
      </w:pPr>
      <w:r w:rsidRPr="00E460D4">
        <w:rPr>
          <w:rFonts w:ascii="Times New Roman" w:hAnsi="Times New Roman" w:cs="Times New Roman"/>
          <w:b/>
          <w:sz w:val="24"/>
          <w:szCs w:val="24"/>
        </w:rPr>
        <w:t xml:space="preserve">Cytotoxic properties of test drug </w:t>
      </w:r>
      <w:r>
        <w:rPr>
          <w:rFonts w:ascii="Times New Roman" w:hAnsi="Times New Roman" w:cs="Times New Roman"/>
          <w:b/>
          <w:sz w:val="24"/>
          <w:szCs w:val="24"/>
        </w:rPr>
        <w:t>against HT115 cell lines:</w:t>
      </w:r>
    </w:p>
    <w:p w14:paraId="1725E9D4" w14:textId="01F34601" w:rsidR="00EF5C5C" w:rsidRDefault="00E460D4" w:rsidP="00E460D4">
      <w:pPr>
        <w:tabs>
          <w:tab w:val="left" w:pos="3255"/>
        </w:tabs>
        <w:jc w:val="both"/>
        <w:rPr>
          <w:rFonts w:ascii="Times New Roman" w:hAnsi="Times New Roman" w:cs="Times New Roman"/>
          <w:sz w:val="24"/>
          <w:szCs w:val="24"/>
        </w:rPr>
      </w:pPr>
      <w:r w:rsidRPr="00E460D4">
        <w:rPr>
          <w:rFonts w:ascii="Times New Roman" w:hAnsi="Times New Roman" w:cs="Times New Roman"/>
          <w:sz w:val="24"/>
          <w:szCs w:val="24"/>
        </w:rPr>
        <w:t>The results of In vitro cytotoxic concentration of Acetone fruit extract</w:t>
      </w:r>
      <w:r>
        <w:rPr>
          <w:rFonts w:ascii="Times New Roman" w:hAnsi="Times New Roman" w:cs="Times New Roman"/>
          <w:sz w:val="24"/>
          <w:szCs w:val="24"/>
        </w:rPr>
        <w:t xml:space="preserve"> </w:t>
      </w:r>
      <w:r w:rsidRPr="00E460D4">
        <w:rPr>
          <w:rFonts w:ascii="Times New Roman" w:hAnsi="Times New Roman" w:cs="Times New Roman"/>
          <w:sz w:val="24"/>
          <w:szCs w:val="24"/>
        </w:rPr>
        <w:t>of vacciniumpallidum (F) Blue berry in</w:t>
      </w:r>
      <w:r>
        <w:rPr>
          <w:rFonts w:ascii="Times New Roman" w:hAnsi="Times New Roman" w:cs="Times New Roman"/>
          <w:sz w:val="24"/>
          <w:szCs w:val="24"/>
        </w:rPr>
        <w:t xml:space="preserve"> </w:t>
      </w:r>
      <w:r w:rsidRPr="00E460D4">
        <w:rPr>
          <w:rFonts w:ascii="Times New Roman" w:hAnsi="Times New Roman" w:cs="Times New Roman"/>
          <w:sz w:val="24"/>
          <w:szCs w:val="24"/>
        </w:rPr>
        <w:t>MTT Assay method on HT115 cell lines</w:t>
      </w:r>
      <w:r w:rsidR="00E91893">
        <w:rPr>
          <w:rFonts w:ascii="Times New Roman" w:hAnsi="Times New Roman" w:cs="Times New Roman"/>
          <w:sz w:val="24"/>
          <w:szCs w:val="24"/>
        </w:rPr>
        <w:t xml:space="preserve"> as shown in Table 4</w:t>
      </w:r>
      <w:r w:rsidRPr="00E460D4">
        <w:rPr>
          <w:rFonts w:ascii="Times New Roman" w:hAnsi="Times New Roman" w:cs="Times New Roman"/>
          <w:sz w:val="24"/>
          <w:szCs w:val="24"/>
        </w:rPr>
        <w:t>.</w:t>
      </w:r>
    </w:p>
    <w:p w14:paraId="3DDF7F2A" w14:textId="2BE110E5" w:rsidR="00533FEA" w:rsidRDefault="00E91893" w:rsidP="00494F29">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Table 4</w:t>
      </w:r>
      <w:r w:rsidR="00494F29" w:rsidRPr="00494F29">
        <w:rPr>
          <w:rFonts w:ascii="Times New Roman" w:hAnsi="Times New Roman" w:cs="Times New Roman"/>
          <w:b/>
          <w:sz w:val="24"/>
          <w:szCs w:val="24"/>
        </w:rPr>
        <w:t>: CTC 50 value of Acetone fruit extract of Vacciniumpallidum (F) Blue berry</w:t>
      </w:r>
    </w:p>
    <w:tbl>
      <w:tblPr>
        <w:tblW w:w="9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6"/>
        <w:gridCol w:w="1820"/>
        <w:gridCol w:w="1891"/>
        <w:gridCol w:w="1833"/>
        <w:gridCol w:w="1778"/>
      </w:tblGrid>
      <w:tr w:rsidR="006050B8" w:rsidRPr="006050B8" w14:paraId="64E4A3E0" w14:textId="77777777" w:rsidTr="00507E03">
        <w:trPr>
          <w:trHeight w:val="1014"/>
          <w:jc w:val="center"/>
        </w:trPr>
        <w:tc>
          <w:tcPr>
            <w:tcW w:w="1716" w:type="dxa"/>
          </w:tcPr>
          <w:p w14:paraId="237061BA" w14:textId="4C3ACF17" w:rsidR="006050B8" w:rsidRPr="006050B8" w:rsidRDefault="006050B8" w:rsidP="006050B8">
            <w:pPr>
              <w:widowControl w:val="0"/>
              <w:autoSpaceDE w:val="0"/>
              <w:autoSpaceDN w:val="0"/>
              <w:spacing w:after="0" w:line="275" w:lineRule="exact"/>
              <w:ind w:left="391"/>
              <w:rPr>
                <w:rFonts w:ascii="Times New Roman" w:eastAsia="Times New Roman" w:hAnsi="Times New Roman" w:cs="Times New Roman"/>
                <w:b/>
                <w:sz w:val="24"/>
              </w:rPr>
            </w:pPr>
            <w:r>
              <w:rPr>
                <w:rFonts w:ascii="Times New Roman" w:eastAsia="Times New Roman" w:hAnsi="Times New Roman" w:cs="Times New Roman"/>
                <w:b/>
                <w:spacing w:val="-2"/>
                <w:sz w:val="24"/>
              </w:rPr>
              <w:t>Sr. No.</w:t>
            </w:r>
          </w:p>
        </w:tc>
        <w:tc>
          <w:tcPr>
            <w:tcW w:w="1820" w:type="dxa"/>
          </w:tcPr>
          <w:p w14:paraId="2961EA93" w14:textId="77777777" w:rsidR="006050B8" w:rsidRPr="006050B8" w:rsidRDefault="006050B8" w:rsidP="006050B8">
            <w:pPr>
              <w:widowControl w:val="0"/>
              <w:tabs>
                <w:tab w:val="left" w:pos="1451"/>
              </w:tabs>
              <w:autoSpaceDE w:val="0"/>
              <w:autoSpaceDN w:val="0"/>
              <w:spacing w:after="0" w:line="360" w:lineRule="auto"/>
              <w:ind w:left="391" w:right="76"/>
              <w:rPr>
                <w:rFonts w:ascii="Times New Roman" w:eastAsia="Times New Roman" w:hAnsi="Times New Roman" w:cs="Times New Roman"/>
                <w:b/>
                <w:sz w:val="24"/>
              </w:rPr>
            </w:pPr>
            <w:r w:rsidRPr="006050B8">
              <w:rPr>
                <w:rFonts w:ascii="Times New Roman" w:eastAsia="Times New Roman" w:hAnsi="Times New Roman" w:cs="Times New Roman"/>
                <w:b/>
                <w:spacing w:val="-4"/>
                <w:sz w:val="24"/>
              </w:rPr>
              <w:t>Name</w:t>
            </w:r>
            <w:r w:rsidRPr="006050B8">
              <w:rPr>
                <w:rFonts w:ascii="Times New Roman" w:eastAsia="Times New Roman" w:hAnsi="Times New Roman" w:cs="Times New Roman"/>
                <w:b/>
                <w:sz w:val="24"/>
              </w:rPr>
              <w:tab/>
            </w:r>
            <w:r w:rsidRPr="006050B8">
              <w:rPr>
                <w:rFonts w:ascii="Times New Roman" w:eastAsia="Times New Roman" w:hAnsi="Times New Roman" w:cs="Times New Roman"/>
                <w:b/>
                <w:spacing w:val="-6"/>
                <w:sz w:val="24"/>
              </w:rPr>
              <w:t xml:space="preserve">of </w:t>
            </w:r>
            <w:r w:rsidRPr="006050B8">
              <w:rPr>
                <w:rFonts w:ascii="Times New Roman" w:eastAsia="Times New Roman" w:hAnsi="Times New Roman" w:cs="Times New Roman"/>
                <w:b/>
                <w:sz w:val="24"/>
              </w:rPr>
              <w:t>cell line</w:t>
            </w:r>
          </w:p>
        </w:tc>
        <w:tc>
          <w:tcPr>
            <w:tcW w:w="1891" w:type="dxa"/>
          </w:tcPr>
          <w:p w14:paraId="2C70C040" w14:textId="77777777" w:rsidR="006050B8" w:rsidRPr="006050B8" w:rsidRDefault="006050B8" w:rsidP="006050B8">
            <w:pPr>
              <w:widowControl w:val="0"/>
              <w:autoSpaceDE w:val="0"/>
              <w:autoSpaceDN w:val="0"/>
              <w:spacing w:after="0" w:line="360" w:lineRule="auto"/>
              <w:ind w:left="391"/>
              <w:rPr>
                <w:rFonts w:ascii="Times New Roman" w:eastAsia="Times New Roman" w:hAnsi="Times New Roman" w:cs="Times New Roman"/>
                <w:b/>
                <w:sz w:val="24"/>
              </w:rPr>
            </w:pPr>
            <w:r w:rsidRPr="006050B8">
              <w:rPr>
                <w:rFonts w:ascii="Times New Roman" w:eastAsia="Times New Roman" w:hAnsi="Times New Roman" w:cs="Times New Roman"/>
                <w:b/>
                <w:spacing w:val="-4"/>
                <w:sz w:val="24"/>
              </w:rPr>
              <w:t xml:space="preserve">Test </w:t>
            </w:r>
            <w:r w:rsidRPr="006050B8">
              <w:rPr>
                <w:rFonts w:ascii="Times New Roman" w:eastAsia="Times New Roman" w:hAnsi="Times New Roman" w:cs="Times New Roman"/>
                <w:b/>
                <w:spacing w:val="-2"/>
                <w:sz w:val="24"/>
              </w:rPr>
              <w:t>concentration</w:t>
            </w:r>
          </w:p>
        </w:tc>
        <w:tc>
          <w:tcPr>
            <w:tcW w:w="1833" w:type="dxa"/>
          </w:tcPr>
          <w:p w14:paraId="7C8C2F96" w14:textId="77777777" w:rsidR="006050B8" w:rsidRPr="006050B8" w:rsidRDefault="006050B8" w:rsidP="006050B8">
            <w:pPr>
              <w:widowControl w:val="0"/>
              <w:tabs>
                <w:tab w:val="left" w:pos="1547"/>
              </w:tabs>
              <w:autoSpaceDE w:val="0"/>
              <w:autoSpaceDN w:val="0"/>
              <w:spacing w:after="0" w:line="275" w:lineRule="exact"/>
              <w:ind w:left="391"/>
              <w:rPr>
                <w:rFonts w:ascii="Times New Roman" w:eastAsia="Times New Roman" w:hAnsi="Times New Roman" w:cs="Times New Roman"/>
                <w:b/>
                <w:sz w:val="24"/>
              </w:rPr>
            </w:pPr>
            <w:r w:rsidRPr="006050B8">
              <w:rPr>
                <w:rFonts w:ascii="Times New Roman" w:eastAsia="Times New Roman" w:hAnsi="Times New Roman" w:cs="Times New Roman"/>
                <w:b/>
                <w:spacing w:val="-10"/>
                <w:sz w:val="24"/>
              </w:rPr>
              <w:t>%</w:t>
            </w:r>
            <w:r w:rsidRPr="006050B8">
              <w:rPr>
                <w:rFonts w:ascii="Times New Roman" w:eastAsia="Times New Roman" w:hAnsi="Times New Roman" w:cs="Times New Roman"/>
                <w:b/>
                <w:sz w:val="24"/>
              </w:rPr>
              <w:tab/>
            </w:r>
            <w:r w:rsidRPr="006050B8">
              <w:rPr>
                <w:rFonts w:ascii="Times New Roman" w:eastAsia="Times New Roman" w:hAnsi="Times New Roman" w:cs="Times New Roman"/>
                <w:b/>
                <w:spacing w:val="-5"/>
                <w:sz w:val="24"/>
              </w:rPr>
              <w:t>of</w:t>
            </w:r>
          </w:p>
          <w:p w14:paraId="290A939E" w14:textId="77777777" w:rsidR="006050B8" w:rsidRPr="006050B8" w:rsidRDefault="006050B8" w:rsidP="006050B8">
            <w:pPr>
              <w:widowControl w:val="0"/>
              <w:autoSpaceDE w:val="0"/>
              <w:autoSpaceDN w:val="0"/>
              <w:spacing w:before="139" w:after="0" w:line="240" w:lineRule="auto"/>
              <w:ind w:left="391"/>
              <w:rPr>
                <w:rFonts w:ascii="Times New Roman" w:eastAsia="Times New Roman" w:hAnsi="Times New Roman" w:cs="Times New Roman"/>
                <w:b/>
                <w:sz w:val="24"/>
              </w:rPr>
            </w:pPr>
            <w:r w:rsidRPr="006050B8">
              <w:rPr>
                <w:rFonts w:ascii="Times New Roman" w:eastAsia="Times New Roman" w:hAnsi="Times New Roman" w:cs="Times New Roman"/>
                <w:b/>
                <w:spacing w:val="-2"/>
                <w:sz w:val="24"/>
              </w:rPr>
              <w:t>cytotoxicity</w:t>
            </w:r>
          </w:p>
        </w:tc>
        <w:tc>
          <w:tcPr>
            <w:tcW w:w="1778" w:type="dxa"/>
          </w:tcPr>
          <w:p w14:paraId="15CDCD46" w14:textId="77777777" w:rsidR="006050B8" w:rsidRPr="006050B8" w:rsidRDefault="006050B8" w:rsidP="006050B8">
            <w:pPr>
              <w:widowControl w:val="0"/>
              <w:autoSpaceDE w:val="0"/>
              <w:autoSpaceDN w:val="0"/>
              <w:spacing w:after="0" w:line="275" w:lineRule="exact"/>
              <w:ind w:left="391"/>
              <w:rPr>
                <w:rFonts w:ascii="Times New Roman" w:eastAsia="Times New Roman" w:hAnsi="Times New Roman" w:cs="Times New Roman"/>
                <w:b/>
                <w:sz w:val="24"/>
              </w:rPr>
            </w:pPr>
            <w:r w:rsidRPr="006050B8">
              <w:rPr>
                <w:rFonts w:ascii="Times New Roman" w:eastAsia="Times New Roman" w:hAnsi="Times New Roman" w:cs="Times New Roman"/>
                <w:b/>
                <w:sz w:val="24"/>
              </w:rPr>
              <w:t>CTC</w:t>
            </w:r>
            <w:r w:rsidRPr="006050B8">
              <w:rPr>
                <w:rFonts w:ascii="Times New Roman" w:eastAsia="Times New Roman" w:hAnsi="Times New Roman" w:cs="Times New Roman"/>
                <w:b/>
                <w:spacing w:val="-2"/>
                <w:sz w:val="24"/>
              </w:rPr>
              <w:t xml:space="preserve"> </w:t>
            </w:r>
            <w:r w:rsidRPr="006050B8">
              <w:rPr>
                <w:rFonts w:ascii="Times New Roman" w:eastAsia="Times New Roman" w:hAnsi="Times New Roman" w:cs="Times New Roman"/>
                <w:b/>
                <w:spacing w:val="-5"/>
                <w:sz w:val="24"/>
              </w:rPr>
              <w:t>50</w:t>
            </w:r>
          </w:p>
          <w:p w14:paraId="1348A4BD" w14:textId="77777777" w:rsidR="006050B8" w:rsidRPr="006050B8" w:rsidRDefault="006050B8" w:rsidP="006050B8">
            <w:pPr>
              <w:widowControl w:val="0"/>
              <w:autoSpaceDE w:val="0"/>
              <w:autoSpaceDN w:val="0"/>
              <w:spacing w:before="139" w:after="0" w:line="240" w:lineRule="auto"/>
              <w:ind w:left="391"/>
              <w:rPr>
                <w:rFonts w:ascii="Times New Roman" w:eastAsia="Times New Roman" w:hAnsi="Times New Roman" w:cs="Times New Roman"/>
                <w:b/>
                <w:sz w:val="24"/>
              </w:rPr>
            </w:pPr>
            <w:r w:rsidRPr="006050B8">
              <w:rPr>
                <w:rFonts w:ascii="Times New Roman" w:eastAsia="Times New Roman" w:hAnsi="Times New Roman" w:cs="Times New Roman"/>
                <w:b/>
                <w:sz w:val="24"/>
              </w:rPr>
              <w:t>(</w:t>
            </w:r>
            <w:r w:rsidRPr="006050B8">
              <w:rPr>
                <w:rFonts w:ascii="Times New Roman" w:eastAsia="Times New Roman" w:hAnsi="Times New Roman" w:cs="Times New Roman"/>
                <w:b/>
                <w:spacing w:val="-1"/>
                <w:sz w:val="24"/>
              </w:rPr>
              <w:t xml:space="preserve"> </w:t>
            </w:r>
            <w:r w:rsidRPr="006050B8">
              <w:rPr>
                <w:rFonts w:ascii="Times New Roman" w:eastAsia="Times New Roman" w:hAnsi="Times New Roman" w:cs="Times New Roman"/>
                <w:b/>
                <w:spacing w:val="-2"/>
                <w:sz w:val="24"/>
              </w:rPr>
              <w:t>µg/ml)</w:t>
            </w:r>
          </w:p>
        </w:tc>
      </w:tr>
      <w:tr w:rsidR="00507E03" w:rsidRPr="006050B8" w14:paraId="3F8D921D" w14:textId="77777777" w:rsidTr="00507E03">
        <w:trPr>
          <w:trHeight w:val="418"/>
          <w:jc w:val="center"/>
        </w:trPr>
        <w:tc>
          <w:tcPr>
            <w:tcW w:w="1716" w:type="dxa"/>
          </w:tcPr>
          <w:p w14:paraId="326FB193" w14:textId="77777777" w:rsidR="00507E03" w:rsidRPr="006050B8" w:rsidRDefault="00507E03" w:rsidP="006050B8">
            <w:pPr>
              <w:widowControl w:val="0"/>
              <w:autoSpaceDE w:val="0"/>
              <w:autoSpaceDN w:val="0"/>
              <w:spacing w:after="0" w:line="275" w:lineRule="exact"/>
              <w:ind w:left="391"/>
              <w:rPr>
                <w:rFonts w:ascii="Times New Roman" w:eastAsia="Times New Roman" w:hAnsi="Times New Roman" w:cs="Times New Roman"/>
                <w:sz w:val="24"/>
              </w:rPr>
            </w:pPr>
            <w:r w:rsidRPr="006050B8">
              <w:rPr>
                <w:rFonts w:ascii="Times New Roman" w:eastAsia="Times New Roman" w:hAnsi="Times New Roman" w:cs="Times New Roman"/>
                <w:spacing w:val="-10"/>
                <w:sz w:val="24"/>
              </w:rPr>
              <w:t>1</w:t>
            </w:r>
          </w:p>
        </w:tc>
        <w:tc>
          <w:tcPr>
            <w:tcW w:w="1820" w:type="dxa"/>
            <w:vMerge w:val="restart"/>
          </w:tcPr>
          <w:p w14:paraId="67618ECF" w14:textId="77777777" w:rsidR="00507E03" w:rsidRDefault="00507E03" w:rsidP="006050B8">
            <w:pPr>
              <w:widowControl w:val="0"/>
              <w:autoSpaceDE w:val="0"/>
              <w:autoSpaceDN w:val="0"/>
              <w:spacing w:before="1" w:after="0" w:line="240" w:lineRule="auto"/>
              <w:ind w:left="391"/>
              <w:rPr>
                <w:rFonts w:ascii="Times New Roman" w:eastAsia="Times New Roman" w:hAnsi="Times New Roman" w:cs="Times New Roman"/>
                <w:spacing w:val="-2"/>
                <w:sz w:val="24"/>
              </w:rPr>
            </w:pPr>
          </w:p>
          <w:p w14:paraId="24B08407" w14:textId="77777777" w:rsidR="00507E03" w:rsidRDefault="00507E03" w:rsidP="006050B8">
            <w:pPr>
              <w:widowControl w:val="0"/>
              <w:autoSpaceDE w:val="0"/>
              <w:autoSpaceDN w:val="0"/>
              <w:spacing w:before="1" w:after="0" w:line="240" w:lineRule="auto"/>
              <w:ind w:left="391"/>
              <w:rPr>
                <w:rFonts w:ascii="Times New Roman" w:eastAsia="Times New Roman" w:hAnsi="Times New Roman" w:cs="Times New Roman"/>
                <w:spacing w:val="-2"/>
                <w:sz w:val="24"/>
              </w:rPr>
            </w:pPr>
          </w:p>
          <w:p w14:paraId="22C5B871" w14:textId="77777777" w:rsidR="00507E03" w:rsidRDefault="00507E03" w:rsidP="006050B8">
            <w:pPr>
              <w:widowControl w:val="0"/>
              <w:autoSpaceDE w:val="0"/>
              <w:autoSpaceDN w:val="0"/>
              <w:spacing w:before="1" w:after="0" w:line="240" w:lineRule="auto"/>
              <w:ind w:left="391"/>
              <w:rPr>
                <w:rFonts w:ascii="Times New Roman" w:eastAsia="Times New Roman" w:hAnsi="Times New Roman" w:cs="Times New Roman"/>
                <w:spacing w:val="-2"/>
                <w:sz w:val="24"/>
              </w:rPr>
            </w:pPr>
          </w:p>
          <w:p w14:paraId="01FC2F25" w14:textId="7E5DDB76" w:rsidR="00507E03" w:rsidRPr="006050B8"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r w:rsidRPr="006050B8">
              <w:rPr>
                <w:rFonts w:ascii="Times New Roman" w:eastAsia="Times New Roman" w:hAnsi="Times New Roman" w:cs="Times New Roman"/>
                <w:spacing w:val="-2"/>
                <w:sz w:val="24"/>
              </w:rPr>
              <w:t>HT115</w:t>
            </w:r>
          </w:p>
        </w:tc>
        <w:tc>
          <w:tcPr>
            <w:tcW w:w="1891" w:type="dxa"/>
          </w:tcPr>
          <w:p w14:paraId="42A950A5" w14:textId="77777777" w:rsidR="00507E03" w:rsidRPr="006050B8" w:rsidRDefault="00507E03" w:rsidP="006050B8">
            <w:pPr>
              <w:widowControl w:val="0"/>
              <w:autoSpaceDE w:val="0"/>
              <w:autoSpaceDN w:val="0"/>
              <w:spacing w:after="0" w:line="275" w:lineRule="exact"/>
              <w:ind w:left="391"/>
              <w:rPr>
                <w:rFonts w:ascii="Times New Roman" w:eastAsia="Times New Roman" w:hAnsi="Times New Roman" w:cs="Times New Roman"/>
                <w:sz w:val="24"/>
              </w:rPr>
            </w:pPr>
            <w:r w:rsidRPr="006050B8">
              <w:rPr>
                <w:rFonts w:ascii="Times New Roman" w:eastAsia="Times New Roman" w:hAnsi="Times New Roman" w:cs="Times New Roman"/>
                <w:spacing w:val="-5"/>
                <w:sz w:val="24"/>
              </w:rPr>
              <w:t>500</w:t>
            </w:r>
          </w:p>
        </w:tc>
        <w:tc>
          <w:tcPr>
            <w:tcW w:w="1833" w:type="dxa"/>
          </w:tcPr>
          <w:p w14:paraId="7487983E" w14:textId="77777777" w:rsidR="00507E03" w:rsidRPr="006050B8" w:rsidRDefault="00507E03" w:rsidP="006050B8">
            <w:pPr>
              <w:widowControl w:val="0"/>
              <w:autoSpaceDE w:val="0"/>
              <w:autoSpaceDN w:val="0"/>
              <w:spacing w:after="0" w:line="275" w:lineRule="exact"/>
              <w:ind w:left="391"/>
              <w:rPr>
                <w:rFonts w:ascii="Times New Roman" w:eastAsia="Times New Roman" w:hAnsi="Times New Roman" w:cs="Times New Roman"/>
                <w:sz w:val="24"/>
              </w:rPr>
            </w:pPr>
            <w:r w:rsidRPr="006050B8">
              <w:rPr>
                <w:rFonts w:ascii="Times New Roman" w:eastAsia="Times New Roman" w:hAnsi="Times New Roman" w:cs="Times New Roman"/>
                <w:sz w:val="24"/>
              </w:rPr>
              <w:t xml:space="preserve">67.44 </w:t>
            </w:r>
            <w:r w:rsidRPr="006050B8">
              <w:rPr>
                <w:rFonts w:ascii="Times New Roman" w:eastAsia="Times New Roman" w:hAnsi="Times New Roman" w:cs="Times New Roman"/>
                <w:spacing w:val="-2"/>
                <w:sz w:val="24"/>
              </w:rPr>
              <w:t>±0.66</w:t>
            </w:r>
          </w:p>
        </w:tc>
        <w:tc>
          <w:tcPr>
            <w:tcW w:w="1778" w:type="dxa"/>
            <w:vMerge w:val="restart"/>
          </w:tcPr>
          <w:p w14:paraId="17481843" w14:textId="77777777" w:rsidR="00507E03"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p>
          <w:p w14:paraId="43D77212" w14:textId="77777777" w:rsidR="00507E03"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p>
          <w:p w14:paraId="3B3FEB11" w14:textId="77777777" w:rsidR="00507E03"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p>
          <w:p w14:paraId="10E86C40" w14:textId="003A2624" w:rsidR="00507E03" w:rsidRPr="006050B8"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r w:rsidRPr="006050B8">
              <w:rPr>
                <w:rFonts w:ascii="Times New Roman" w:eastAsia="Times New Roman" w:hAnsi="Times New Roman" w:cs="Times New Roman"/>
                <w:sz w:val="24"/>
              </w:rPr>
              <w:t xml:space="preserve">290 </w:t>
            </w:r>
            <w:r w:rsidRPr="006050B8">
              <w:rPr>
                <w:rFonts w:ascii="Times New Roman" w:eastAsia="Times New Roman" w:hAnsi="Times New Roman" w:cs="Times New Roman"/>
                <w:spacing w:val="-4"/>
                <w:sz w:val="24"/>
              </w:rPr>
              <w:t>±26*</w:t>
            </w:r>
          </w:p>
        </w:tc>
      </w:tr>
      <w:tr w:rsidR="00507E03" w:rsidRPr="006050B8" w14:paraId="291067E4" w14:textId="77777777" w:rsidTr="00507E03">
        <w:trPr>
          <w:trHeight w:val="411"/>
          <w:jc w:val="center"/>
        </w:trPr>
        <w:tc>
          <w:tcPr>
            <w:tcW w:w="1716" w:type="dxa"/>
          </w:tcPr>
          <w:p w14:paraId="352B4B96" w14:textId="0C4E22C8" w:rsidR="00507E03" w:rsidRPr="006050B8"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r w:rsidRPr="006050B8">
              <w:rPr>
                <w:rFonts w:ascii="Times New Roman" w:eastAsia="Times New Roman" w:hAnsi="Times New Roman" w:cs="Times New Roman"/>
                <w:spacing w:val="-10"/>
                <w:sz w:val="24"/>
              </w:rPr>
              <w:t>2</w:t>
            </w:r>
          </w:p>
        </w:tc>
        <w:tc>
          <w:tcPr>
            <w:tcW w:w="1820" w:type="dxa"/>
            <w:vMerge/>
          </w:tcPr>
          <w:p w14:paraId="58FF864B" w14:textId="620BEBB1" w:rsidR="00507E03" w:rsidRPr="006050B8"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p>
        </w:tc>
        <w:tc>
          <w:tcPr>
            <w:tcW w:w="1891" w:type="dxa"/>
          </w:tcPr>
          <w:p w14:paraId="5DCFCC0D" w14:textId="77777777" w:rsidR="00507E03" w:rsidRPr="006050B8"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r w:rsidRPr="006050B8">
              <w:rPr>
                <w:rFonts w:ascii="Times New Roman" w:eastAsia="Times New Roman" w:hAnsi="Times New Roman" w:cs="Times New Roman"/>
                <w:spacing w:val="-5"/>
                <w:sz w:val="24"/>
              </w:rPr>
              <w:t>250</w:t>
            </w:r>
          </w:p>
        </w:tc>
        <w:tc>
          <w:tcPr>
            <w:tcW w:w="1833" w:type="dxa"/>
          </w:tcPr>
          <w:p w14:paraId="07D402A4" w14:textId="77777777" w:rsidR="00507E03" w:rsidRPr="006050B8"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r w:rsidRPr="006050B8">
              <w:rPr>
                <w:rFonts w:ascii="Times New Roman" w:eastAsia="Times New Roman" w:hAnsi="Times New Roman" w:cs="Times New Roman"/>
                <w:sz w:val="24"/>
              </w:rPr>
              <w:t xml:space="preserve">33.32 </w:t>
            </w:r>
            <w:r w:rsidRPr="006050B8">
              <w:rPr>
                <w:rFonts w:ascii="Times New Roman" w:eastAsia="Times New Roman" w:hAnsi="Times New Roman" w:cs="Times New Roman"/>
                <w:spacing w:val="-2"/>
                <w:sz w:val="24"/>
              </w:rPr>
              <w:t>±2.83*</w:t>
            </w:r>
          </w:p>
        </w:tc>
        <w:tc>
          <w:tcPr>
            <w:tcW w:w="1778" w:type="dxa"/>
            <w:vMerge/>
          </w:tcPr>
          <w:p w14:paraId="6B7600FA" w14:textId="09E062C7" w:rsidR="00507E03" w:rsidRPr="006050B8"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p>
        </w:tc>
      </w:tr>
      <w:tr w:rsidR="00507E03" w:rsidRPr="006050B8" w14:paraId="57482B8A" w14:textId="77777777" w:rsidTr="00507E03">
        <w:trPr>
          <w:trHeight w:val="417"/>
          <w:jc w:val="center"/>
        </w:trPr>
        <w:tc>
          <w:tcPr>
            <w:tcW w:w="1716" w:type="dxa"/>
          </w:tcPr>
          <w:p w14:paraId="756E4D0C" w14:textId="77777777" w:rsidR="00507E03" w:rsidRPr="006050B8" w:rsidRDefault="00507E03" w:rsidP="006050B8">
            <w:pPr>
              <w:widowControl w:val="0"/>
              <w:autoSpaceDE w:val="0"/>
              <w:autoSpaceDN w:val="0"/>
              <w:spacing w:before="1" w:after="0" w:line="240" w:lineRule="auto"/>
              <w:ind w:left="407"/>
              <w:rPr>
                <w:rFonts w:ascii="Times New Roman" w:eastAsia="Times New Roman" w:hAnsi="Times New Roman" w:cs="Times New Roman"/>
                <w:sz w:val="24"/>
              </w:rPr>
            </w:pPr>
            <w:r w:rsidRPr="006050B8">
              <w:rPr>
                <w:rFonts w:ascii="Times New Roman" w:eastAsia="Times New Roman" w:hAnsi="Times New Roman" w:cs="Times New Roman"/>
                <w:spacing w:val="-10"/>
                <w:sz w:val="24"/>
              </w:rPr>
              <w:t>3</w:t>
            </w:r>
          </w:p>
        </w:tc>
        <w:tc>
          <w:tcPr>
            <w:tcW w:w="1820" w:type="dxa"/>
            <w:vMerge/>
          </w:tcPr>
          <w:p w14:paraId="238EC08B" w14:textId="20689066" w:rsidR="00507E03" w:rsidRPr="006050B8"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p>
        </w:tc>
        <w:tc>
          <w:tcPr>
            <w:tcW w:w="1891" w:type="dxa"/>
          </w:tcPr>
          <w:p w14:paraId="367D5FA6" w14:textId="77777777" w:rsidR="00507E03" w:rsidRPr="006050B8"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r w:rsidRPr="006050B8">
              <w:rPr>
                <w:rFonts w:ascii="Times New Roman" w:eastAsia="Times New Roman" w:hAnsi="Times New Roman" w:cs="Times New Roman"/>
                <w:spacing w:val="-5"/>
                <w:sz w:val="24"/>
              </w:rPr>
              <w:t>125</w:t>
            </w:r>
          </w:p>
        </w:tc>
        <w:tc>
          <w:tcPr>
            <w:tcW w:w="1833" w:type="dxa"/>
          </w:tcPr>
          <w:p w14:paraId="02CB4444" w14:textId="77777777" w:rsidR="00507E03" w:rsidRPr="006050B8"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r w:rsidRPr="006050B8">
              <w:rPr>
                <w:rFonts w:ascii="Times New Roman" w:eastAsia="Times New Roman" w:hAnsi="Times New Roman" w:cs="Times New Roman"/>
                <w:sz w:val="24"/>
              </w:rPr>
              <w:t xml:space="preserve">21.38 </w:t>
            </w:r>
            <w:r w:rsidRPr="006050B8">
              <w:rPr>
                <w:rFonts w:ascii="Times New Roman" w:eastAsia="Times New Roman" w:hAnsi="Times New Roman" w:cs="Times New Roman"/>
                <w:spacing w:val="-2"/>
                <w:sz w:val="24"/>
              </w:rPr>
              <w:t>±3.88</w:t>
            </w:r>
          </w:p>
        </w:tc>
        <w:tc>
          <w:tcPr>
            <w:tcW w:w="1778" w:type="dxa"/>
            <w:vMerge/>
          </w:tcPr>
          <w:p w14:paraId="4B0699D4" w14:textId="44EB9A74" w:rsidR="00507E03" w:rsidRPr="006050B8"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p>
        </w:tc>
      </w:tr>
      <w:tr w:rsidR="00507E03" w:rsidRPr="006050B8" w14:paraId="456BF3EA" w14:textId="77777777" w:rsidTr="00507E03">
        <w:trPr>
          <w:trHeight w:val="423"/>
          <w:jc w:val="center"/>
        </w:trPr>
        <w:tc>
          <w:tcPr>
            <w:tcW w:w="1716" w:type="dxa"/>
          </w:tcPr>
          <w:p w14:paraId="06BB2F98" w14:textId="77777777" w:rsidR="00507E03" w:rsidRPr="006050B8"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r w:rsidRPr="006050B8">
              <w:rPr>
                <w:rFonts w:ascii="Times New Roman" w:eastAsia="Times New Roman" w:hAnsi="Times New Roman" w:cs="Times New Roman"/>
                <w:spacing w:val="-10"/>
                <w:sz w:val="24"/>
              </w:rPr>
              <w:t>4</w:t>
            </w:r>
          </w:p>
        </w:tc>
        <w:tc>
          <w:tcPr>
            <w:tcW w:w="1820" w:type="dxa"/>
            <w:vMerge/>
          </w:tcPr>
          <w:p w14:paraId="561D8141" w14:textId="77777777" w:rsidR="00507E03" w:rsidRPr="006050B8" w:rsidRDefault="00507E03" w:rsidP="006050B8">
            <w:pPr>
              <w:widowControl w:val="0"/>
              <w:autoSpaceDE w:val="0"/>
              <w:autoSpaceDN w:val="0"/>
              <w:spacing w:after="0" w:line="240" w:lineRule="auto"/>
              <w:rPr>
                <w:rFonts w:ascii="Times New Roman" w:eastAsia="Times New Roman" w:hAnsi="Times New Roman" w:cs="Times New Roman"/>
                <w:sz w:val="24"/>
              </w:rPr>
            </w:pPr>
          </w:p>
        </w:tc>
        <w:tc>
          <w:tcPr>
            <w:tcW w:w="1891" w:type="dxa"/>
          </w:tcPr>
          <w:p w14:paraId="44F48CCE" w14:textId="77777777" w:rsidR="00507E03" w:rsidRPr="006050B8"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r w:rsidRPr="006050B8">
              <w:rPr>
                <w:rFonts w:ascii="Times New Roman" w:eastAsia="Times New Roman" w:hAnsi="Times New Roman" w:cs="Times New Roman"/>
                <w:spacing w:val="-4"/>
                <w:sz w:val="24"/>
              </w:rPr>
              <w:t>62.5</w:t>
            </w:r>
          </w:p>
        </w:tc>
        <w:tc>
          <w:tcPr>
            <w:tcW w:w="1833" w:type="dxa"/>
          </w:tcPr>
          <w:p w14:paraId="74CA8DC7" w14:textId="77777777" w:rsidR="00507E03" w:rsidRPr="006050B8"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r w:rsidRPr="006050B8">
              <w:rPr>
                <w:rFonts w:ascii="Times New Roman" w:eastAsia="Times New Roman" w:hAnsi="Times New Roman" w:cs="Times New Roman"/>
                <w:sz w:val="24"/>
              </w:rPr>
              <w:t xml:space="preserve">8.35 </w:t>
            </w:r>
            <w:r w:rsidRPr="006050B8">
              <w:rPr>
                <w:rFonts w:ascii="Times New Roman" w:eastAsia="Times New Roman" w:hAnsi="Times New Roman" w:cs="Times New Roman"/>
                <w:spacing w:val="-2"/>
                <w:sz w:val="24"/>
              </w:rPr>
              <w:t>±5.22*</w:t>
            </w:r>
          </w:p>
        </w:tc>
        <w:tc>
          <w:tcPr>
            <w:tcW w:w="1778" w:type="dxa"/>
            <w:vMerge/>
          </w:tcPr>
          <w:p w14:paraId="19AE0E6C" w14:textId="77777777" w:rsidR="00507E03" w:rsidRPr="006050B8" w:rsidRDefault="00507E03" w:rsidP="006050B8">
            <w:pPr>
              <w:widowControl w:val="0"/>
              <w:autoSpaceDE w:val="0"/>
              <w:autoSpaceDN w:val="0"/>
              <w:spacing w:after="0" w:line="240" w:lineRule="auto"/>
              <w:rPr>
                <w:rFonts w:ascii="Times New Roman" w:eastAsia="Times New Roman" w:hAnsi="Times New Roman" w:cs="Times New Roman"/>
                <w:sz w:val="24"/>
              </w:rPr>
            </w:pPr>
          </w:p>
        </w:tc>
      </w:tr>
      <w:tr w:rsidR="00507E03" w:rsidRPr="006050B8" w14:paraId="26D02823" w14:textId="77777777" w:rsidTr="00507E03">
        <w:trPr>
          <w:trHeight w:val="414"/>
          <w:jc w:val="center"/>
        </w:trPr>
        <w:tc>
          <w:tcPr>
            <w:tcW w:w="1716" w:type="dxa"/>
          </w:tcPr>
          <w:p w14:paraId="59793811" w14:textId="77777777" w:rsidR="00507E03" w:rsidRPr="006050B8"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r w:rsidRPr="006050B8">
              <w:rPr>
                <w:rFonts w:ascii="Times New Roman" w:eastAsia="Times New Roman" w:hAnsi="Times New Roman" w:cs="Times New Roman"/>
                <w:spacing w:val="-10"/>
                <w:sz w:val="24"/>
              </w:rPr>
              <w:t>5</w:t>
            </w:r>
          </w:p>
        </w:tc>
        <w:tc>
          <w:tcPr>
            <w:tcW w:w="1820" w:type="dxa"/>
            <w:vMerge/>
          </w:tcPr>
          <w:p w14:paraId="1A68B8C6" w14:textId="77777777" w:rsidR="00507E03" w:rsidRPr="006050B8" w:rsidRDefault="00507E03" w:rsidP="006050B8">
            <w:pPr>
              <w:widowControl w:val="0"/>
              <w:autoSpaceDE w:val="0"/>
              <w:autoSpaceDN w:val="0"/>
              <w:spacing w:after="0" w:line="240" w:lineRule="auto"/>
              <w:rPr>
                <w:rFonts w:ascii="Times New Roman" w:eastAsia="Times New Roman" w:hAnsi="Times New Roman" w:cs="Times New Roman"/>
                <w:sz w:val="24"/>
              </w:rPr>
            </w:pPr>
          </w:p>
        </w:tc>
        <w:tc>
          <w:tcPr>
            <w:tcW w:w="1891" w:type="dxa"/>
          </w:tcPr>
          <w:p w14:paraId="3E853A2E" w14:textId="77777777" w:rsidR="00507E03" w:rsidRPr="006050B8"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r w:rsidRPr="006050B8">
              <w:rPr>
                <w:rFonts w:ascii="Times New Roman" w:eastAsia="Times New Roman" w:hAnsi="Times New Roman" w:cs="Times New Roman"/>
                <w:spacing w:val="-4"/>
                <w:sz w:val="24"/>
              </w:rPr>
              <w:t>31.2</w:t>
            </w:r>
          </w:p>
        </w:tc>
        <w:tc>
          <w:tcPr>
            <w:tcW w:w="1833" w:type="dxa"/>
          </w:tcPr>
          <w:p w14:paraId="1815BDAC" w14:textId="77777777" w:rsidR="00507E03" w:rsidRPr="006050B8" w:rsidRDefault="00507E03" w:rsidP="006050B8">
            <w:pPr>
              <w:widowControl w:val="0"/>
              <w:autoSpaceDE w:val="0"/>
              <w:autoSpaceDN w:val="0"/>
              <w:spacing w:before="1" w:after="0" w:line="240" w:lineRule="auto"/>
              <w:ind w:left="391"/>
              <w:rPr>
                <w:rFonts w:ascii="Times New Roman" w:eastAsia="Times New Roman" w:hAnsi="Times New Roman" w:cs="Times New Roman"/>
                <w:sz w:val="24"/>
              </w:rPr>
            </w:pPr>
            <w:r w:rsidRPr="006050B8">
              <w:rPr>
                <w:rFonts w:ascii="Times New Roman" w:eastAsia="Times New Roman" w:hAnsi="Times New Roman" w:cs="Times New Roman"/>
                <w:sz w:val="24"/>
              </w:rPr>
              <w:t xml:space="preserve">6.11 </w:t>
            </w:r>
            <w:r w:rsidRPr="006050B8">
              <w:rPr>
                <w:rFonts w:ascii="Times New Roman" w:eastAsia="Times New Roman" w:hAnsi="Times New Roman" w:cs="Times New Roman"/>
                <w:spacing w:val="-2"/>
                <w:sz w:val="24"/>
              </w:rPr>
              <w:t>±7.07</w:t>
            </w:r>
          </w:p>
        </w:tc>
        <w:tc>
          <w:tcPr>
            <w:tcW w:w="1778" w:type="dxa"/>
            <w:vMerge/>
          </w:tcPr>
          <w:p w14:paraId="151A237D" w14:textId="77777777" w:rsidR="00507E03" w:rsidRPr="006050B8" w:rsidRDefault="00507E03" w:rsidP="006050B8">
            <w:pPr>
              <w:widowControl w:val="0"/>
              <w:autoSpaceDE w:val="0"/>
              <w:autoSpaceDN w:val="0"/>
              <w:spacing w:after="0" w:line="240" w:lineRule="auto"/>
              <w:rPr>
                <w:rFonts w:ascii="Times New Roman" w:eastAsia="Times New Roman" w:hAnsi="Times New Roman" w:cs="Times New Roman"/>
                <w:sz w:val="24"/>
              </w:rPr>
            </w:pPr>
          </w:p>
        </w:tc>
      </w:tr>
    </w:tbl>
    <w:p w14:paraId="35F47D34" w14:textId="77777777" w:rsidR="00494F29" w:rsidRDefault="00494F29" w:rsidP="0062115B">
      <w:pPr>
        <w:tabs>
          <w:tab w:val="left" w:pos="3255"/>
        </w:tabs>
        <w:jc w:val="both"/>
        <w:rPr>
          <w:rFonts w:ascii="Times New Roman" w:hAnsi="Times New Roman" w:cs="Times New Roman"/>
          <w:b/>
          <w:sz w:val="24"/>
          <w:szCs w:val="24"/>
        </w:rPr>
      </w:pPr>
    </w:p>
    <w:p w14:paraId="769D6133" w14:textId="77777777" w:rsidR="000B748E" w:rsidRPr="000B748E" w:rsidRDefault="000B748E" w:rsidP="000B748E">
      <w:pPr>
        <w:tabs>
          <w:tab w:val="left" w:pos="3255"/>
        </w:tabs>
        <w:jc w:val="both"/>
        <w:rPr>
          <w:rFonts w:ascii="Times New Roman" w:hAnsi="Times New Roman" w:cs="Times New Roman"/>
          <w:b/>
          <w:sz w:val="24"/>
          <w:szCs w:val="24"/>
        </w:rPr>
      </w:pPr>
      <w:r w:rsidRPr="000B748E">
        <w:rPr>
          <w:rFonts w:ascii="Times New Roman" w:hAnsi="Times New Roman" w:cs="Times New Roman"/>
          <w:b/>
          <w:sz w:val="24"/>
          <w:szCs w:val="24"/>
        </w:rPr>
        <w:t>Acetone fruit extract of Vacciniumpallidum (F) Blue berry:</w:t>
      </w:r>
    </w:p>
    <w:p w14:paraId="0EA6D093" w14:textId="70FCCE58" w:rsidR="000B748E" w:rsidRPr="000B748E" w:rsidRDefault="000B748E" w:rsidP="000B748E">
      <w:pPr>
        <w:tabs>
          <w:tab w:val="left" w:pos="3255"/>
        </w:tabs>
        <w:jc w:val="both"/>
        <w:rPr>
          <w:rFonts w:ascii="Times New Roman" w:hAnsi="Times New Roman" w:cs="Times New Roman"/>
          <w:b/>
          <w:sz w:val="24"/>
          <w:szCs w:val="24"/>
        </w:rPr>
      </w:pPr>
      <w:r>
        <w:rPr>
          <w:rFonts w:ascii="Times New Roman" w:hAnsi="Times New Roman" w:cs="Times New Roman"/>
          <w:b/>
          <w:sz w:val="24"/>
          <w:szCs w:val="24"/>
        </w:rPr>
        <w:lastRenderedPageBreak/>
        <w:t>C</w:t>
      </w:r>
      <w:r w:rsidRPr="000B748E">
        <w:rPr>
          <w:rFonts w:ascii="Times New Roman" w:hAnsi="Times New Roman" w:cs="Times New Roman"/>
          <w:b/>
          <w:sz w:val="24"/>
          <w:szCs w:val="24"/>
        </w:rPr>
        <w:t>ytotoxic assay on HT115 Cell line:</w:t>
      </w:r>
    </w:p>
    <w:p w14:paraId="0E9194FD" w14:textId="11A914BF" w:rsidR="0062115B" w:rsidRDefault="000B748E" w:rsidP="000B748E">
      <w:pPr>
        <w:tabs>
          <w:tab w:val="left" w:pos="3255"/>
        </w:tabs>
        <w:jc w:val="both"/>
        <w:rPr>
          <w:rFonts w:ascii="Times New Roman" w:hAnsi="Times New Roman" w:cs="Times New Roman"/>
          <w:sz w:val="24"/>
          <w:szCs w:val="24"/>
        </w:rPr>
      </w:pPr>
      <w:r w:rsidRPr="000B748E">
        <w:rPr>
          <w:rFonts w:ascii="Times New Roman" w:hAnsi="Times New Roman" w:cs="Times New Roman"/>
          <w:sz w:val="24"/>
          <w:szCs w:val="24"/>
        </w:rPr>
        <w:t xml:space="preserve">The result of </w:t>
      </w:r>
      <w:proofErr w:type="spellStart"/>
      <w:r w:rsidRPr="000B748E">
        <w:rPr>
          <w:rFonts w:ascii="Times New Roman" w:hAnsi="Times New Roman" w:cs="Times New Roman"/>
          <w:sz w:val="24"/>
          <w:szCs w:val="24"/>
        </w:rPr>
        <w:t>Invitrocytotoxic</w:t>
      </w:r>
      <w:proofErr w:type="spellEnd"/>
      <w:r w:rsidRPr="000B748E">
        <w:rPr>
          <w:rFonts w:ascii="Times New Roman" w:hAnsi="Times New Roman" w:cs="Times New Roman"/>
          <w:sz w:val="24"/>
          <w:szCs w:val="24"/>
        </w:rPr>
        <w:t xml:space="preserve"> concentration of Acetone fru</w:t>
      </w:r>
      <w:r>
        <w:rPr>
          <w:rFonts w:ascii="Times New Roman" w:hAnsi="Times New Roman" w:cs="Times New Roman"/>
          <w:sz w:val="24"/>
          <w:szCs w:val="24"/>
        </w:rPr>
        <w:t xml:space="preserve">it extract of vacciniumpallidum </w:t>
      </w:r>
      <w:r w:rsidRPr="000B748E">
        <w:rPr>
          <w:rFonts w:ascii="Times New Roman" w:hAnsi="Times New Roman" w:cs="Times New Roman"/>
          <w:sz w:val="24"/>
          <w:szCs w:val="24"/>
        </w:rPr>
        <w:t>(F) Blue berry in MTT A</w:t>
      </w:r>
      <w:r>
        <w:rPr>
          <w:rFonts w:ascii="Times New Roman" w:hAnsi="Times New Roman" w:cs="Times New Roman"/>
          <w:sz w:val="24"/>
          <w:szCs w:val="24"/>
        </w:rPr>
        <w:t>ssay method on HT115 cell lines</w:t>
      </w:r>
      <w:r w:rsidR="009C1369">
        <w:rPr>
          <w:rFonts w:ascii="Times New Roman" w:hAnsi="Times New Roman" w:cs="Times New Roman"/>
          <w:sz w:val="24"/>
          <w:szCs w:val="24"/>
        </w:rPr>
        <w:t xml:space="preserve"> as shown in Figure 3</w:t>
      </w:r>
      <w:r w:rsidRPr="000B748E">
        <w:rPr>
          <w:rFonts w:ascii="Times New Roman" w:hAnsi="Times New Roman" w:cs="Times New Roman"/>
          <w:sz w:val="24"/>
          <w:szCs w:val="24"/>
        </w:rPr>
        <w:t>.</w:t>
      </w:r>
    </w:p>
    <w:p w14:paraId="5E5B45FE" w14:textId="203277D2" w:rsidR="005E6396" w:rsidRDefault="003B1ECD" w:rsidP="005E6396">
      <w:pPr>
        <w:pStyle w:val="BodyText"/>
        <w:rPr>
          <w:sz w:val="20"/>
        </w:rPr>
      </w:pPr>
      <w:r>
        <w:rPr>
          <w:noProof/>
        </w:rPr>
        <w:pict w14:anchorId="10441DA8">
          <v:group id="Group 247" o:spid="_x0000_s1256" style="position:absolute;margin-left:30.2pt;margin-top:5.85pt;width:6in;height:252pt;z-index:-251642880"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">
            <v:shape id="Graphic 233" o:spid="_x0000_s1257" style="position:absolute;width:54864;height:32004;visibility:visible;mso-wrap-style:square;v-text-anchor:top" coordsize="5486400,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1kLsUA&#10;AADcAAAADwAAAGRycy9kb3ducmV2LnhtbESPQWvCQBSE7wX/w/IEL0U3TaBIdBVbWrCXgmkv3h7Z&#10;ZxLNvg272yT667uFgsdhZr5h1tvRtKIn5xvLCp4WCQji0uqGKwXfX+/zJQgfkDW2lknBlTxsN5OH&#10;NebaDnygvgiViBD2OSqoQ+hyKX1Zk0G/sB1x9E7WGQxRukpqh0OEm1amSfIsDTYcF2rs6LWm8lL8&#10;GAV0+3TLQ/OBxeO5ePFHvhzP+k2p2XTcrUAEGsM9/N/eawVplsH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DWQuxQAAANwAAAAPAAAAAAAAAAAAAAAAAJgCAABkcnMv&#10;ZG93bnJldi54bWxQSwUGAAAAAAQABAD1AAAAigMAAAAA&#10;" path="m5486400,l,,,3200400r5486400,l5486400,xe" fillcolor="#4f81bd [3204]" stroked="f" strokeweight="0">
              <v:fill color2="#365e8f [2372]" focusposition=".5,.5" focussize="" focus="100%" type="gradientRadial"/>
              <v:shadow on="t" type="perspective" color="#243f60 [1604]" offset="1pt" offset2="-3pt"/>
              <v:path arrowok="t"/>
            </v:shape>
            <v:shape id="Textbox 234" o:spid="_x0000_s1258" type="#_x0000_t202" style="position:absolute;left:24410;top:1431;width:61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8LcYA&#10;AADcAAAADwAAAGRycy9kb3ducmV2LnhtbESPQWvCQBSE70L/w/IK3nRTL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8LcYAAADcAAAADwAAAAAAAAAAAAAAAACYAgAAZHJz&#10;L2Rvd25yZXYueG1sUEsFBgAAAAAEAAQA9QAAAIsDAAAAAA==&#10;" filled="f" stroked="f">
              <v:textbox inset="0,0,0,0">
                <w:txbxContent>
                  <w:p w14:paraId="0DB663DB" w14:textId="77777777" w:rsidR="005E6396" w:rsidRDefault="005E6396" w:rsidP="005E6396">
                    <w:pPr>
                      <w:spacing w:line="360" w:lineRule="exact"/>
                      <w:rPr>
                        <w:rFonts w:ascii="Calibri"/>
                        <w:b/>
                        <w:sz w:val="36"/>
                      </w:rPr>
                    </w:pPr>
                    <w:r>
                      <w:rPr>
                        <w:rFonts w:ascii="Calibri"/>
                        <w:b/>
                        <w:color w:val="FFFFFF"/>
                        <w:spacing w:val="-2"/>
                        <w:sz w:val="36"/>
                      </w:rPr>
                      <w:t>HT115</w:t>
                    </w:r>
                  </w:p>
                </w:txbxContent>
              </v:textbox>
            </v:shape>
            <v:shape id="Textbox 235" o:spid="_x0000_s1259" type="#_x0000_t202" style="position:absolute;left:3498;top:4770;width:1416;height:2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ZtsYA&#10;AADcAAAADwAAAGRycy9kb3ducmV2LnhtbESPQWvCQBSE70L/w/IK3nRTp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BZtsYAAADcAAAADwAAAAAAAAAAAAAAAACYAgAAZHJz&#10;L2Rvd25yZXYueG1sUEsFBgAAAAAEAAQA9QAAAIsDAAAAAA==&#10;" filled="f" stroked="f">
              <v:textbox inset="0,0,0,0">
                <w:txbxContent>
                  <w:p w14:paraId="29218ACC" w14:textId="77777777" w:rsidR="005E6396" w:rsidRDefault="005E6396" w:rsidP="005E6396">
                    <w:pPr>
                      <w:spacing w:line="203" w:lineRule="exact"/>
                      <w:ind w:right="18"/>
                      <w:jc w:val="right"/>
                      <w:rPr>
                        <w:rFonts w:ascii="Calibri"/>
                        <w:sz w:val="20"/>
                      </w:rPr>
                    </w:pPr>
                    <w:r>
                      <w:rPr>
                        <w:rFonts w:ascii="Calibri"/>
                        <w:color w:val="FFFFFF"/>
                        <w:spacing w:val="-5"/>
                        <w:sz w:val="20"/>
                      </w:rPr>
                      <w:t>80</w:t>
                    </w:r>
                  </w:p>
                  <w:p w14:paraId="06D67D78" w14:textId="77777777" w:rsidR="005E6396" w:rsidRDefault="005E6396" w:rsidP="005E6396">
                    <w:pPr>
                      <w:spacing w:before="165"/>
                      <w:rPr>
                        <w:rFonts w:ascii="Calibri"/>
                        <w:sz w:val="20"/>
                      </w:rPr>
                    </w:pPr>
                    <w:r>
                      <w:rPr>
                        <w:rFonts w:ascii="Calibri"/>
                        <w:color w:val="FFFFFF"/>
                        <w:spacing w:val="-5"/>
                        <w:sz w:val="20"/>
                      </w:rPr>
                      <w:t>70</w:t>
                    </w:r>
                  </w:p>
                  <w:p w14:paraId="6D981166" w14:textId="77777777" w:rsidR="005E6396" w:rsidRDefault="005E6396" w:rsidP="005E6396">
                    <w:pPr>
                      <w:spacing w:before="165"/>
                      <w:rPr>
                        <w:rFonts w:ascii="Calibri"/>
                        <w:sz w:val="20"/>
                      </w:rPr>
                    </w:pPr>
                    <w:r>
                      <w:rPr>
                        <w:rFonts w:ascii="Calibri"/>
                        <w:color w:val="FFFFFF"/>
                        <w:spacing w:val="-5"/>
                        <w:sz w:val="20"/>
                      </w:rPr>
                      <w:t>60</w:t>
                    </w:r>
                  </w:p>
                  <w:p w14:paraId="7DE067B8" w14:textId="77777777" w:rsidR="005E6396" w:rsidRDefault="005E6396" w:rsidP="005E6396">
                    <w:pPr>
                      <w:spacing w:before="165"/>
                      <w:rPr>
                        <w:rFonts w:ascii="Calibri"/>
                        <w:sz w:val="20"/>
                      </w:rPr>
                    </w:pPr>
                    <w:r>
                      <w:rPr>
                        <w:rFonts w:ascii="Calibri"/>
                        <w:color w:val="FFFFFF"/>
                        <w:spacing w:val="-5"/>
                        <w:sz w:val="20"/>
                      </w:rPr>
                      <w:t>50</w:t>
                    </w:r>
                  </w:p>
                  <w:p w14:paraId="24F7ECD1" w14:textId="77777777" w:rsidR="005E6396" w:rsidRDefault="005E6396" w:rsidP="005E6396">
                    <w:pPr>
                      <w:spacing w:before="165"/>
                      <w:rPr>
                        <w:rFonts w:ascii="Calibri"/>
                        <w:sz w:val="20"/>
                      </w:rPr>
                    </w:pPr>
                    <w:r>
                      <w:rPr>
                        <w:rFonts w:ascii="Calibri"/>
                        <w:color w:val="FFFFFF"/>
                        <w:spacing w:val="-5"/>
                        <w:sz w:val="20"/>
                      </w:rPr>
                      <w:t>40</w:t>
                    </w:r>
                  </w:p>
                  <w:p w14:paraId="5644C1DA" w14:textId="77777777" w:rsidR="005E6396" w:rsidRDefault="005E6396" w:rsidP="005E6396">
                    <w:pPr>
                      <w:spacing w:before="165"/>
                      <w:rPr>
                        <w:rFonts w:ascii="Calibri"/>
                        <w:sz w:val="20"/>
                      </w:rPr>
                    </w:pPr>
                    <w:r>
                      <w:rPr>
                        <w:rFonts w:ascii="Calibri"/>
                        <w:color w:val="FFFFFF"/>
                        <w:spacing w:val="-5"/>
                        <w:sz w:val="20"/>
                      </w:rPr>
                      <w:t>30</w:t>
                    </w:r>
                  </w:p>
                  <w:p w14:paraId="26CD9D51" w14:textId="77777777" w:rsidR="005E6396" w:rsidRDefault="005E6396" w:rsidP="005E6396">
                    <w:pPr>
                      <w:spacing w:before="165"/>
                      <w:rPr>
                        <w:rFonts w:ascii="Calibri"/>
                        <w:sz w:val="20"/>
                      </w:rPr>
                    </w:pPr>
                    <w:r>
                      <w:rPr>
                        <w:rFonts w:ascii="Calibri"/>
                        <w:color w:val="FFFFFF"/>
                        <w:spacing w:val="-5"/>
                        <w:sz w:val="20"/>
                      </w:rPr>
                      <w:t>20</w:t>
                    </w:r>
                  </w:p>
                  <w:p w14:paraId="3918ED17" w14:textId="77777777" w:rsidR="005E6396" w:rsidRDefault="005E6396" w:rsidP="005E6396">
                    <w:pPr>
                      <w:spacing w:before="165"/>
                      <w:rPr>
                        <w:rFonts w:ascii="Calibri"/>
                        <w:sz w:val="20"/>
                      </w:rPr>
                    </w:pPr>
                    <w:r>
                      <w:rPr>
                        <w:rFonts w:ascii="Calibri"/>
                        <w:color w:val="FFFFFF"/>
                        <w:spacing w:val="-5"/>
                        <w:sz w:val="20"/>
                      </w:rPr>
                      <w:t>10</w:t>
                    </w:r>
                  </w:p>
                  <w:p w14:paraId="0C4C5BD5" w14:textId="77777777" w:rsidR="005E6396" w:rsidRDefault="005E6396" w:rsidP="005E6396">
                    <w:pPr>
                      <w:spacing w:before="165" w:line="240" w:lineRule="exact"/>
                      <w:ind w:right="18"/>
                      <w:jc w:val="right"/>
                      <w:rPr>
                        <w:rFonts w:ascii="Calibri"/>
                        <w:sz w:val="20"/>
                      </w:rPr>
                    </w:pPr>
                    <w:r>
                      <w:rPr>
                        <w:rFonts w:ascii="Calibri"/>
                        <w:color w:val="FFFFFF"/>
                        <w:spacing w:val="-10"/>
                        <w:sz w:val="20"/>
                      </w:rPr>
                      <w:t>0</w:t>
                    </w:r>
                  </w:p>
                </w:txbxContent>
              </v:textbox>
            </v:shape>
            <v:shape id="Textbox 236" o:spid="_x0000_s1260" type="#_x0000_t202" style="position:absolute;left:8984;top:27193;width:206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14:paraId="686BB100" w14:textId="77777777" w:rsidR="005E6396" w:rsidRDefault="005E6396" w:rsidP="005E6396">
                    <w:pPr>
                      <w:spacing w:line="199" w:lineRule="exact"/>
                      <w:rPr>
                        <w:rFonts w:ascii="Calibri"/>
                        <w:sz w:val="20"/>
                      </w:rPr>
                    </w:pPr>
                    <w:r>
                      <w:rPr>
                        <w:rFonts w:ascii="Calibri"/>
                        <w:color w:val="FFFFFF"/>
                        <w:spacing w:val="-5"/>
                        <w:sz w:val="20"/>
                      </w:rPr>
                      <w:t>500</w:t>
                    </w:r>
                  </w:p>
                </w:txbxContent>
              </v:textbox>
            </v:shape>
            <v:shape id="Textbox 237" o:spid="_x0000_s1261" type="#_x0000_t202" style="position:absolute;left:16856;top:27193;width:206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iWsYA&#10;AADcAAAADwAAAGRycy9kb3ducmV2LnhtbESPQWvCQBSE74X+h+UVvNVNF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iWsYAAADcAAAADwAAAAAAAAAAAAAAAACYAgAAZHJz&#10;L2Rvd25yZXYueG1sUEsFBgAAAAAEAAQA9QAAAIsDAAAAAA==&#10;" filled="f" stroked="f">
              <v:textbox inset="0,0,0,0">
                <w:txbxContent>
                  <w:p w14:paraId="067236CD" w14:textId="77777777" w:rsidR="005E6396" w:rsidRDefault="005E6396" w:rsidP="005E6396">
                    <w:pPr>
                      <w:spacing w:line="199" w:lineRule="exact"/>
                      <w:rPr>
                        <w:rFonts w:ascii="Calibri"/>
                        <w:sz w:val="20"/>
                      </w:rPr>
                    </w:pPr>
                    <w:r>
                      <w:rPr>
                        <w:rFonts w:ascii="Calibri"/>
                        <w:color w:val="FFFFFF"/>
                        <w:spacing w:val="-5"/>
                        <w:sz w:val="20"/>
                      </w:rPr>
                      <w:t>250</w:t>
                    </w:r>
                  </w:p>
                </w:txbxContent>
              </v:textbox>
            </v:shape>
            <v:shape id="Textbox 238" o:spid="_x0000_s1262" type="#_x0000_t202" style="position:absolute;left:24808;top:27193;width:2063;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2KMEA&#10;AADcAAAADwAAAGRycy9kb3ducmV2LnhtbERPTYvCMBC9L/gfwgje1lQF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h9ijBAAAA3AAAAA8AAAAAAAAAAAAAAAAAmAIAAGRycy9kb3du&#10;cmV2LnhtbFBLBQYAAAAABAAEAPUAAACGAwAAAAA=&#10;" filled="f" stroked="f">
              <v:textbox inset="0,0,0,0">
                <w:txbxContent>
                  <w:p w14:paraId="1A20E165" w14:textId="77777777" w:rsidR="005E6396" w:rsidRDefault="005E6396" w:rsidP="005E6396">
                    <w:pPr>
                      <w:spacing w:line="199" w:lineRule="exact"/>
                      <w:rPr>
                        <w:rFonts w:ascii="Calibri"/>
                        <w:sz w:val="20"/>
                      </w:rPr>
                    </w:pPr>
                    <w:r>
                      <w:rPr>
                        <w:rFonts w:ascii="Calibri"/>
                        <w:color w:val="FFFFFF"/>
                        <w:spacing w:val="-5"/>
                        <w:sz w:val="20"/>
                      </w:rPr>
                      <w:t>125</w:t>
                    </w:r>
                  </w:p>
                </w:txbxContent>
              </v:textbox>
            </v:shape>
            <v:shape id="Textbox 239" o:spid="_x0000_s1263" type="#_x0000_t202" style="position:absolute;left:32520;top:27193;width:238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14:paraId="4359B6D2" w14:textId="77777777" w:rsidR="005E6396" w:rsidRDefault="005E6396" w:rsidP="005E6396">
                    <w:pPr>
                      <w:spacing w:line="199" w:lineRule="exact"/>
                      <w:rPr>
                        <w:rFonts w:ascii="Calibri"/>
                        <w:sz w:val="20"/>
                      </w:rPr>
                    </w:pPr>
                    <w:r>
                      <w:rPr>
                        <w:rFonts w:ascii="Calibri"/>
                        <w:color w:val="FFFFFF"/>
                        <w:spacing w:val="-4"/>
                        <w:sz w:val="20"/>
                      </w:rPr>
                      <w:t>61.5</w:t>
                    </w:r>
                  </w:p>
                </w:txbxContent>
              </v:textbox>
            </v:shape>
            <v:shape id="Textbox 240" o:spid="_x0000_s1264" type="#_x0000_t202" style="position:absolute;left:40472;top:27193;width:238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14:paraId="767E6423" w14:textId="77777777" w:rsidR="005E6396" w:rsidRDefault="005E6396" w:rsidP="005E6396">
                    <w:pPr>
                      <w:spacing w:line="199" w:lineRule="exact"/>
                      <w:rPr>
                        <w:rFonts w:ascii="Calibri"/>
                        <w:sz w:val="20"/>
                      </w:rPr>
                    </w:pPr>
                    <w:r>
                      <w:rPr>
                        <w:rFonts w:ascii="Calibri"/>
                        <w:color w:val="FFFFFF"/>
                        <w:spacing w:val="-4"/>
                        <w:sz w:val="20"/>
                      </w:rPr>
                      <w:t>31.2</w:t>
                    </w:r>
                  </w:p>
                </w:txbxContent>
              </v:textbox>
            </v:shape>
            <v:shape id="Textbox 241" o:spid="_x0000_s1265" type="#_x0000_t202" style="position:absolute;left:46992;top:25603;width:5143;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14:paraId="1BA4CCA7" w14:textId="77777777" w:rsidR="005E6396" w:rsidRDefault="005E6396" w:rsidP="005E6396">
                    <w:pPr>
                      <w:spacing w:line="203" w:lineRule="exact"/>
                      <w:ind w:right="140"/>
                      <w:jc w:val="right"/>
                      <w:rPr>
                        <w:rFonts w:ascii="Calibri"/>
                        <w:sz w:val="20"/>
                      </w:rPr>
                    </w:pPr>
                    <w:r>
                      <w:rPr>
                        <w:rFonts w:ascii="Calibri"/>
                        <w:color w:val="FFFFFF"/>
                        <w:spacing w:val="-10"/>
                        <w:sz w:val="20"/>
                      </w:rPr>
                      <w:t>0</w:t>
                    </w:r>
                  </w:p>
                  <w:p w14:paraId="1C4BF4CB" w14:textId="77777777" w:rsidR="005E6396" w:rsidRDefault="005E6396" w:rsidP="005E6396">
                    <w:pPr>
                      <w:spacing w:before="5" w:line="240" w:lineRule="exact"/>
                      <w:rPr>
                        <w:rFonts w:ascii="Calibri"/>
                        <w:sz w:val="20"/>
                      </w:rPr>
                    </w:pPr>
                    <w:r>
                      <w:rPr>
                        <w:rFonts w:ascii="Calibri"/>
                        <w:color w:val="FFFFFF"/>
                        <w:spacing w:val="-2"/>
                        <w:sz w:val="20"/>
                      </w:rPr>
                      <w:t>CONTROL</w:t>
                    </w:r>
                  </w:p>
                </w:txbxContent>
              </v:textbox>
            </v:shape>
            <v:shape id="Textbox 242" o:spid="_x0000_s1266" type="#_x0000_t202" style="position:absolute;left:23615;top:29101;width:1228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14:paraId="37932E35" w14:textId="39D121E0" w:rsidR="005E6396" w:rsidRDefault="005E6396" w:rsidP="005E6396">
                    <w:pPr>
                      <w:spacing w:line="199" w:lineRule="exact"/>
                      <w:rPr>
                        <w:rFonts w:ascii="Calibri" w:hAnsi="Calibri"/>
                        <w:b/>
                        <w:sz w:val="20"/>
                      </w:rPr>
                    </w:pPr>
                    <w:r>
                      <w:rPr>
                        <w:rFonts w:ascii="Calibri" w:hAnsi="Calibri"/>
                        <w:b/>
                        <w:color w:val="FFFFFF"/>
                        <w:sz w:val="20"/>
                      </w:rPr>
                      <w:t>Concentration</w:t>
                    </w:r>
                    <w:r>
                      <w:rPr>
                        <w:rFonts w:ascii="Calibri" w:hAnsi="Calibri"/>
                        <w:b/>
                        <w:color w:val="FFFFFF"/>
                        <w:spacing w:val="-10"/>
                        <w:sz w:val="20"/>
                      </w:rPr>
                      <w:t xml:space="preserve"> </w:t>
                    </w:r>
                    <w:r>
                      <w:rPr>
                        <w:rFonts w:ascii="Calibri" w:hAnsi="Calibri"/>
                        <w:b/>
                        <w:color w:val="FFFFFF"/>
                        <w:sz w:val="20"/>
                      </w:rPr>
                      <w:t>in</w:t>
                    </w:r>
                    <w:r>
                      <w:rPr>
                        <w:rFonts w:ascii="Calibri" w:hAnsi="Calibri"/>
                        <w:b/>
                        <w:color w:val="FFFFFF"/>
                        <w:spacing w:val="-6"/>
                        <w:sz w:val="20"/>
                      </w:rPr>
                      <w:t xml:space="preserve"> </w:t>
                    </w:r>
                    <w:r>
                      <w:rPr>
                        <w:rFonts w:ascii="Calibri" w:hAnsi="Calibri"/>
                        <w:b/>
                        <w:color w:val="FFFFFF"/>
                        <w:spacing w:val="-4"/>
                        <w:sz w:val="20"/>
                      </w:rPr>
                      <w:t>µg/ml</w:t>
                    </w:r>
                  </w:p>
                </w:txbxContent>
              </v:textbox>
            </v:shape>
          </v:group>
        </w:pict>
      </w:r>
    </w:p>
    <w:p w14:paraId="6E990107" w14:textId="77777777" w:rsidR="005E6396" w:rsidRDefault="005E6396" w:rsidP="005E6396">
      <w:pPr>
        <w:pStyle w:val="BodyText"/>
        <w:rPr>
          <w:sz w:val="20"/>
        </w:rPr>
      </w:pPr>
    </w:p>
    <w:tbl>
      <w:tblPr>
        <w:tblpPr w:leftFromText="180" w:rightFromText="180" w:vertAnchor="text" w:horzAnchor="margin" w:tblpXSpec="right" w:tblpY="134"/>
        <w:tblW w:w="0" w:type="auto"/>
        <w:tblBorders>
          <w:top w:val="single" w:sz="6" w:space="0" w:color="878787"/>
          <w:left w:val="single" w:sz="6" w:space="0" w:color="878787"/>
          <w:bottom w:val="single" w:sz="6" w:space="0" w:color="878787"/>
          <w:right w:val="single" w:sz="6" w:space="0" w:color="878787"/>
          <w:insideH w:val="single" w:sz="6" w:space="0" w:color="878787"/>
          <w:insideV w:val="single" w:sz="6" w:space="0" w:color="878787"/>
        </w:tblBorders>
        <w:tblLayout w:type="fixed"/>
        <w:tblCellMar>
          <w:left w:w="0" w:type="dxa"/>
          <w:right w:w="0" w:type="dxa"/>
        </w:tblCellMar>
        <w:tblLook w:val="01E0" w:firstRow="1" w:lastRow="1" w:firstColumn="1" w:lastColumn="1" w:noHBand="0" w:noVBand="0"/>
      </w:tblPr>
      <w:tblGrid>
        <w:gridCol w:w="622"/>
        <w:gridCol w:w="624"/>
        <w:gridCol w:w="624"/>
        <w:gridCol w:w="622"/>
        <w:gridCol w:w="624"/>
        <w:gridCol w:w="624"/>
        <w:gridCol w:w="622"/>
        <w:gridCol w:w="624"/>
        <w:gridCol w:w="622"/>
        <w:gridCol w:w="624"/>
        <w:gridCol w:w="624"/>
        <w:gridCol w:w="622"/>
      </w:tblGrid>
      <w:tr w:rsidR="005E6396" w14:paraId="62FCC004" w14:textId="77777777" w:rsidTr="005E6396">
        <w:trPr>
          <w:trHeight w:val="392"/>
        </w:trPr>
        <w:tc>
          <w:tcPr>
            <w:tcW w:w="622" w:type="dxa"/>
            <w:tcBorders>
              <w:right w:val="single" w:sz="6" w:space="0" w:color="565656"/>
            </w:tcBorders>
            <w:shd w:val="clear" w:color="auto" w:fill="3D3D3D"/>
          </w:tcPr>
          <w:p w14:paraId="11D81C09" w14:textId="77777777" w:rsidR="005E6396" w:rsidRDefault="005E6396" w:rsidP="005E6396">
            <w:pPr>
              <w:pStyle w:val="TableParagraph"/>
            </w:pPr>
          </w:p>
        </w:tc>
        <w:tc>
          <w:tcPr>
            <w:tcW w:w="624" w:type="dxa"/>
            <w:tcBorders>
              <w:left w:val="single" w:sz="6" w:space="0" w:color="565656"/>
              <w:right w:val="single" w:sz="6" w:space="0" w:color="565656"/>
            </w:tcBorders>
            <w:shd w:val="clear" w:color="auto" w:fill="3D3D3D"/>
          </w:tcPr>
          <w:p w14:paraId="2AB84B7B" w14:textId="77777777" w:rsidR="005E6396" w:rsidRDefault="005E6396" w:rsidP="005E6396">
            <w:pPr>
              <w:pStyle w:val="TableParagraph"/>
            </w:pPr>
          </w:p>
        </w:tc>
        <w:tc>
          <w:tcPr>
            <w:tcW w:w="624" w:type="dxa"/>
            <w:tcBorders>
              <w:left w:val="single" w:sz="6" w:space="0" w:color="565656"/>
              <w:right w:val="single" w:sz="6" w:space="0" w:color="565656"/>
            </w:tcBorders>
            <w:shd w:val="clear" w:color="auto" w:fill="3D3D3D"/>
          </w:tcPr>
          <w:p w14:paraId="7B3468B9" w14:textId="77777777" w:rsidR="005E6396" w:rsidRDefault="005E6396" w:rsidP="005E6396">
            <w:pPr>
              <w:pStyle w:val="TableParagraph"/>
            </w:pPr>
          </w:p>
        </w:tc>
        <w:tc>
          <w:tcPr>
            <w:tcW w:w="622" w:type="dxa"/>
            <w:tcBorders>
              <w:left w:val="single" w:sz="6" w:space="0" w:color="565656"/>
              <w:right w:val="single" w:sz="6" w:space="0" w:color="565656"/>
            </w:tcBorders>
            <w:shd w:val="clear" w:color="auto" w:fill="3D3D3D"/>
          </w:tcPr>
          <w:p w14:paraId="24A28682" w14:textId="77777777" w:rsidR="005E6396" w:rsidRDefault="005E6396" w:rsidP="005E6396">
            <w:pPr>
              <w:pStyle w:val="TableParagraph"/>
            </w:pPr>
          </w:p>
        </w:tc>
        <w:tc>
          <w:tcPr>
            <w:tcW w:w="624" w:type="dxa"/>
            <w:tcBorders>
              <w:left w:val="single" w:sz="6" w:space="0" w:color="565656"/>
              <w:right w:val="single" w:sz="6" w:space="0" w:color="565656"/>
            </w:tcBorders>
            <w:shd w:val="clear" w:color="auto" w:fill="3D3D3D"/>
          </w:tcPr>
          <w:p w14:paraId="0A0EE21A" w14:textId="77777777" w:rsidR="005E6396" w:rsidRDefault="005E6396" w:rsidP="005E6396">
            <w:pPr>
              <w:pStyle w:val="TableParagraph"/>
            </w:pPr>
          </w:p>
        </w:tc>
        <w:tc>
          <w:tcPr>
            <w:tcW w:w="624" w:type="dxa"/>
            <w:tcBorders>
              <w:left w:val="single" w:sz="6" w:space="0" w:color="565656"/>
              <w:right w:val="single" w:sz="6" w:space="0" w:color="565656"/>
            </w:tcBorders>
            <w:shd w:val="clear" w:color="auto" w:fill="3D3D3D"/>
          </w:tcPr>
          <w:p w14:paraId="7804ADBF" w14:textId="77777777" w:rsidR="005E6396" w:rsidRDefault="005E6396" w:rsidP="005E6396">
            <w:pPr>
              <w:pStyle w:val="TableParagraph"/>
            </w:pPr>
          </w:p>
        </w:tc>
        <w:tc>
          <w:tcPr>
            <w:tcW w:w="622" w:type="dxa"/>
            <w:tcBorders>
              <w:left w:val="single" w:sz="6" w:space="0" w:color="565656"/>
              <w:right w:val="single" w:sz="6" w:space="0" w:color="565656"/>
            </w:tcBorders>
            <w:shd w:val="clear" w:color="auto" w:fill="3D3D3D"/>
          </w:tcPr>
          <w:p w14:paraId="668A8254" w14:textId="77777777" w:rsidR="005E6396" w:rsidRDefault="005E6396" w:rsidP="005E6396">
            <w:pPr>
              <w:pStyle w:val="TableParagraph"/>
            </w:pPr>
          </w:p>
        </w:tc>
        <w:tc>
          <w:tcPr>
            <w:tcW w:w="624" w:type="dxa"/>
            <w:tcBorders>
              <w:left w:val="single" w:sz="6" w:space="0" w:color="565656"/>
              <w:right w:val="single" w:sz="6" w:space="0" w:color="565656"/>
            </w:tcBorders>
            <w:shd w:val="clear" w:color="auto" w:fill="3D3D3D"/>
          </w:tcPr>
          <w:p w14:paraId="6AB6B9CA" w14:textId="77777777" w:rsidR="005E6396" w:rsidRDefault="005E6396" w:rsidP="005E6396">
            <w:pPr>
              <w:pStyle w:val="TableParagraph"/>
            </w:pPr>
          </w:p>
        </w:tc>
        <w:tc>
          <w:tcPr>
            <w:tcW w:w="622" w:type="dxa"/>
            <w:tcBorders>
              <w:left w:val="single" w:sz="6" w:space="0" w:color="565656"/>
              <w:right w:val="single" w:sz="6" w:space="0" w:color="565656"/>
            </w:tcBorders>
            <w:shd w:val="clear" w:color="auto" w:fill="3D3D3D"/>
          </w:tcPr>
          <w:p w14:paraId="7F025C16" w14:textId="77777777" w:rsidR="005E6396" w:rsidRDefault="005E6396" w:rsidP="005E6396">
            <w:pPr>
              <w:pStyle w:val="TableParagraph"/>
            </w:pPr>
          </w:p>
        </w:tc>
        <w:tc>
          <w:tcPr>
            <w:tcW w:w="624" w:type="dxa"/>
            <w:tcBorders>
              <w:left w:val="single" w:sz="6" w:space="0" w:color="565656"/>
              <w:right w:val="single" w:sz="6" w:space="0" w:color="565656"/>
            </w:tcBorders>
            <w:shd w:val="clear" w:color="auto" w:fill="3D3D3D"/>
          </w:tcPr>
          <w:p w14:paraId="1893B2CD" w14:textId="77777777" w:rsidR="005E6396" w:rsidRDefault="005E6396" w:rsidP="005E6396">
            <w:pPr>
              <w:pStyle w:val="TableParagraph"/>
            </w:pPr>
          </w:p>
        </w:tc>
        <w:tc>
          <w:tcPr>
            <w:tcW w:w="624" w:type="dxa"/>
            <w:tcBorders>
              <w:left w:val="single" w:sz="6" w:space="0" w:color="565656"/>
              <w:right w:val="single" w:sz="6" w:space="0" w:color="565656"/>
            </w:tcBorders>
            <w:shd w:val="clear" w:color="auto" w:fill="3D3D3D"/>
          </w:tcPr>
          <w:p w14:paraId="753F3138" w14:textId="77777777" w:rsidR="005E6396" w:rsidRDefault="005E6396" w:rsidP="005E6396">
            <w:pPr>
              <w:pStyle w:val="TableParagraph"/>
            </w:pPr>
          </w:p>
        </w:tc>
        <w:tc>
          <w:tcPr>
            <w:tcW w:w="622" w:type="dxa"/>
            <w:tcBorders>
              <w:left w:val="single" w:sz="6" w:space="0" w:color="565656"/>
              <w:right w:val="single" w:sz="6" w:space="0" w:color="565656"/>
            </w:tcBorders>
            <w:shd w:val="clear" w:color="auto" w:fill="3D3D3D"/>
          </w:tcPr>
          <w:p w14:paraId="14502DE1" w14:textId="77777777" w:rsidR="005E6396" w:rsidRDefault="005E6396" w:rsidP="005E6396">
            <w:pPr>
              <w:pStyle w:val="TableParagraph"/>
            </w:pPr>
          </w:p>
        </w:tc>
      </w:tr>
      <w:tr w:rsidR="005E6396" w14:paraId="7CBC215A" w14:textId="77777777" w:rsidTr="005E6396">
        <w:trPr>
          <w:trHeight w:val="395"/>
        </w:trPr>
        <w:tc>
          <w:tcPr>
            <w:tcW w:w="622" w:type="dxa"/>
            <w:tcBorders>
              <w:right w:val="single" w:sz="6" w:space="0" w:color="565656"/>
            </w:tcBorders>
            <w:shd w:val="clear" w:color="auto" w:fill="3D3D3D"/>
          </w:tcPr>
          <w:p w14:paraId="155F4AE6" w14:textId="77777777" w:rsidR="005E6396" w:rsidRDefault="005E6396" w:rsidP="005E6396">
            <w:pPr>
              <w:pStyle w:val="TableParagraph"/>
            </w:pPr>
          </w:p>
        </w:tc>
        <w:tc>
          <w:tcPr>
            <w:tcW w:w="624" w:type="dxa"/>
            <w:tcBorders>
              <w:left w:val="single" w:sz="6" w:space="0" w:color="565656"/>
              <w:right w:val="single" w:sz="6" w:space="0" w:color="565656"/>
            </w:tcBorders>
          </w:tcPr>
          <w:p w14:paraId="03C90D2F" w14:textId="77777777" w:rsidR="005E6396" w:rsidRDefault="003B1ECD" w:rsidP="005E6396">
            <w:pPr>
              <w:pStyle w:val="TableParagraph"/>
              <w:spacing w:line="219" w:lineRule="exact"/>
              <w:ind w:left="170" w:right="-29"/>
              <w:rPr>
                <w:rFonts w:ascii="Calibri"/>
                <w:sz w:val="20"/>
              </w:rPr>
            </w:pPr>
            <w:r>
              <w:rPr>
                <w:noProof/>
              </w:rPr>
              <w:pict w14:anchorId="088C8507">
                <v:group id="Group 244" o:spid="_x0000_s1267" style="position:absolute;left:0;text-align:left;margin-left:-31.1pt;margin-top:-20.75pt;width:373.8pt;height:165.5pt;z-index:-251640832;mso-wrap-distance-left:0;mso-wrap-distance-right:0;mso-position-horizontal-relative:text;mso-position-vertical-relative:text" coordsize="47472,2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">
                  <v:shape id="Graphic 245" o:spid="_x0000_s1268" style="position:absolute;width:47472;height:20789;visibility:visible;mso-wrap-style:square;v-text-anchor:top" coordsize="4747260,207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08YA&#10;AADcAAAADwAAAGRycy9kb3ducmV2LnhtbESP0WrCQBRE3wv9h+UWfCnNRm2KpK4iEcWXImo/4CZ7&#10;mw3N3g3ZVWO/visU+jjMzBlmvhxsKy7U+8axgnGSgiCunG64VvB52rzMQPiArLF1TApu5GG5eHyY&#10;Y67dlQ90OYZaRAj7HBWYELpcSl8ZsugT1xFH78v1FkOUfS11j9cIt62cpOmbtNhwXDDYUWGo+j6e&#10;rYLitm/Kqdn+1NmzH4qPdZWV7Uyp0dOwegcRaAj/4b/2TiuYvGZwP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p08YAAADcAAAADwAAAAAAAAAAAAAAAACYAgAAZHJz&#10;L2Rvd25yZXYueG1sUEsFBgAAAAAEAAQA9QAAAIsDAAAAAA==&#10;" path="m4747260,l,,,2078736r4747260,l4747260,xe" fillcolor="#3d3d3d" stroked="f">
                    <v:path arrowok="t"/>
                  </v:shape>
                  <v:shape id="Graphic 246" o:spid="_x0000_s1269" style="position:absolute;left:3954;top:3253;width:39567;height:17526;visibility:visible;mso-wrap-style:square;v-text-anchor:top" coordsize="3956685,175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N+sIA&#10;AADcAAAADwAAAGRycy9kb3ducmV2LnhtbESP3YrCMBSE74V9h3CEvRFNFelKNYosCKteWfcBDs3p&#10;jyYnpYnaffuNIHg5zMw3zGrTWyPu1PnGsYLpJAFBXDjdcKXg97wbL0D4gKzROCYFf+Rhs/4YrDDT&#10;7sEnuuehEhHCPkMFdQhtJqUvarLoJ64ljl7pOoshyq6SusNHhFsjZ0mSSosNx4UaW/quqbjmN6vA&#10;bvlLUmoMXk758WBG+2mp90p9DvvtEkSgPrzDr/aPVjCbp/A8E4+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7c36wgAAANwAAAAPAAAAAAAAAAAAAAAAAJgCAABkcnMvZG93&#10;bnJldi54bWxQSwUGAAAAAAQABAD1AAAAhwMAAAAA&#10;" path="m,l790956,886968r790956,310896l2374392,1536192r790956,57912l3956304,1752600e" filled="f" strokecolor="#46aac5" strokeweight="3.72pt">
                    <v:path arrowok="t"/>
                  </v:shape>
                </v:group>
              </w:pict>
            </w:r>
            <w:r w:rsidR="005E6396">
              <w:rPr>
                <w:rFonts w:ascii="Calibri"/>
                <w:color w:val="FFFFFF"/>
                <w:spacing w:val="-2"/>
                <w:sz w:val="20"/>
              </w:rPr>
              <w:t>67.44</w:t>
            </w:r>
          </w:p>
        </w:tc>
        <w:tc>
          <w:tcPr>
            <w:tcW w:w="624" w:type="dxa"/>
            <w:tcBorders>
              <w:left w:val="single" w:sz="6" w:space="0" w:color="565656"/>
              <w:right w:val="single" w:sz="6" w:space="0" w:color="565656"/>
            </w:tcBorders>
          </w:tcPr>
          <w:p w14:paraId="530B7D52" w14:textId="77777777" w:rsidR="005E6396" w:rsidRDefault="005E6396" w:rsidP="005E6396">
            <w:pPr>
              <w:pStyle w:val="TableParagraph"/>
            </w:pPr>
          </w:p>
        </w:tc>
        <w:tc>
          <w:tcPr>
            <w:tcW w:w="622" w:type="dxa"/>
            <w:tcBorders>
              <w:left w:val="single" w:sz="6" w:space="0" w:color="565656"/>
              <w:right w:val="single" w:sz="6" w:space="0" w:color="565656"/>
            </w:tcBorders>
          </w:tcPr>
          <w:p w14:paraId="7AD383EF" w14:textId="77777777" w:rsidR="005E6396" w:rsidRDefault="005E6396" w:rsidP="005E6396">
            <w:pPr>
              <w:pStyle w:val="TableParagraph"/>
            </w:pPr>
          </w:p>
        </w:tc>
        <w:tc>
          <w:tcPr>
            <w:tcW w:w="624" w:type="dxa"/>
            <w:tcBorders>
              <w:left w:val="single" w:sz="6" w:space="0" w:color="565656"/>
              <w:right w:val="single" w:sz="6" w:space="0" w:color="565656"/>
            </w:tcBorders>
          </w:tcPr>
          <w:p w14:paraId="1F795D2A" w14:textId="77777777" w:rsidR="005E6396" w:rsidRDefault="005E6396" w:rsidP="005E6396">
            <w:pPr>
              <w:pStyle w:val="TableParagraph"/>
            </w:pPr>
          </w:p>
        </w:tc>
        <w:tc>
          <w:tcPr>
            <w:tcW w:w="624" w:type="dxa"/>
            <w:tcBorders>
              <w:left w:val="single" w:sz="6" w:space="0" w:color="565656"/>
              <w:right w:val="single" w:sz="6" w:space="0" w:color="565656"/>
            </w:tcBorders>
          </w:tcPr>
          <w:p w14:paraId="0DF7D91F" w14:textId="77777777" w:rsidR="005E6396" w:rsidRDefault="005E6396" w:rsidP="005E6396">
            <w:pPr>
              <w:pStyle w:val="TableParagraph"/>
            </w:pPr>
          </w:p>
        </w:tc>
        <w:tc>
          <w:tcPr>
            <w:tcW w:w="622" w:type="dxa"/>
            <w:tcBorders>
              <w:left w:val="single" w:sz="6" w:space="0" w:color="565656"/>
              <w:right w:val="single" w:sz="6" w:space="0" w:color="565656"/>
            </w:tcBorders>
          </w:tcPr>
          <w:p w14:paraId="78512AF6" w14:textId="77777777" w:rsidR="005E6396" w:rsidRDefault="005E6396" w:rsidP="005E6396">
            <w:pPr>
              <w:pStyle w:val="TableParagraph"/>
            </w:pPr>
          </w:p>
        </w:tc>
        <w:tc>
          <w:tcPr>
            <w:tcW w:w="624" w:type="dxa"/>
            <w:tcBorders>
              <w:left w:val="single" w:sz="6" w:space="0" w:color="565656"/>
              <w:right w:val="single" w:sz="6" w:space="0" w:color="565656"/>
            </w:tcBorders>
          </w:tcPr>
          <w:p w14:paraId="5CEA221E" w14:textId="77777777" w:rsidR="005E6396" w:rsidRDefault="005E6396" w:rsidP="005E6396">
            <w:pPr>
              <w:pStyle w:val="TableParagraph"/>
            </w:pPr>
          </w:p>
        </w:tc>
        <w:tc>
          <w:tcPr>
            <w:tcW w:w="622" w:type="dxa"/>
            <w:tcBorders>
              <w:left w:val="single" w:sz="6" w:space="0" w:color="565656"/>
              <w:right w:val="single" w:sz="6" w:space="0" w:color="565656"/>
            </w:tcBorders>
          </w:tcPr>
          <w:p w14:paraId="1D2BB164" w14:textId="77777777" w:rsidR="005E6396" w:rsidRDefault="005E6396" w:rsidP="005E6396">
            <w:pPr>
              <w:pStyle w:val="TableParagraph"/>
            </w:pPr>
          </w:p>
        </w:tc>
        <w:tc>
          <w:tcPr>
            <w:tcW w:w="624" w:type="dxa"/>
            <w:tcBorders>
              <w:left w:val="single" w:sz="6" w:space="0" w:color="565656"/>
              <w:right w:val="single" w:sz="6" w:space="0" w:color="565656"/>
            </w:tcBorders>
          </w:tcPr>
          <w:p w14:paraId="304110A9" w14:textId="77777777" w:rsidR="005E6396" w:rsidRDefault="005E6396" w:rsidP="005E6396">
            <w:pPr>
              <w:pStyle w:val="TableParagraph"/>
            </w:pPr>
          </w:p>
        </w:tc>
        <w:tc>
          <w:tcPr>
            <w:tcW w:w="624" w:type="dxa"/>
            <w:tcBorders>
              <w:left w:val="single" w:sz="6" w:space="0" w:color="565656"/>
              <w:right w:val="single" w:sz="6" w:space="0" w:color="565656"/>
            </w:tcBorders>
          </w:tcPr>
          <w:p w14:paraId="4B28FA3C" w14:textId="77777777" w:rsidR="005E6396" w:rsidRDefault="005E6396" w:rsidP="005E6396">
            <w:pPr>
              <w:pStyle w:val="TableParagraph"/>
            </w:pPr>
          </w:p>
        </w:tc>
        <w:tc>
          <w:tcPr>
            <w:tcW w:w="622" w:type="dxa"/>
            <w:tcBorders>
              <w:left w:val="single" w:sz="6" w:space="0" w:color="565656"/>
              <w:right w:val="single" w:sz="6" w:space="0" w:color="565656"/>
            </w:tcBorders>
            <w:shd w:val="clear" w:color="auto" w:fill="3D3D3D"/>
          </w:tcPr>
          <w:p w14:paraId="7E14BDA3" w14:textId="77777777" w:rsidR="005E6396" w:rsidRDefault="005E6396" w:rsidP="005E6396">
            <w:pPr>
              <w:pStyle w:val="TableParagraph"/>
            </w:pPr>
          </w:p>
        </w:tc>
      </w:tr>
      <w:tr w:rsidR="005E6396" w14:paraId="020C1DE1" w14:textId="77777777" w:rsidTr="005E6396">
        <w:trPr>
          <w:trHeight w:val="392"/>
        </w:trPr>
        <w:tc>
          <w:tcPr>
            <w:tcW w:w="622" w:type="dxa"/>
            <w:tcBorders>
              <w:right w:val="single" w:sz="6" w:space="0" w:color="565656"/>
            </w:tcBorders>
            <w:shd w:val="clear" w:color="auto" w:fill="3D3D3D"/>
          </w:tcPr>
          <w:p w14:paraId="585885BC" w14:textId="77777777" w:rsidR="005E6396" w:rsidRDefault="005E6396" w:rsidP="005E6396">
            <w:pPr>
              <w:pStyle w:val="TableParagraph"/>
            </w:pPr>
          </w:p>
        </w:tc>
        <w:tc>
          <w:tcPr>
            <w:tcW w:w="624" w:type="dxa"/>
            <w:tcBorders>
              <w:left w:val="single" w:sz="6" w:space="0" w:color="565656"/>
              <w:right w:val="single" w:sz="6" w:space="0" w:color="565656"/>
            </w:tcBorders>
          </w:tcPr>
          <w:p w14:paraId="570F69DE" w14:textId="77777777" w:rsidR="005E6396" w:rsidRDefault="005E6396" w:rsidP="005E6396">
            <w:pPr>
              <w:pStyle w:val="TableParagraph"/>
            </w:pPr>
          </w:p>
        </w:tc>
        <w:tc>
          <w:tcPr>
            <w:tcW w:w="624" w:type="dxa"/>
            <w:tcBorders>
              <w:left w:val="single" w:sz="6" w:space="0" w:color="565656"/>
              <w:right w:val="single" w:sz="6" w:space="0" w:color="565656"/>
            </w:tcBorders>
          </w:tcPr>
          <w:p w14:paraId="055D4B0F" w14:textId="77777777" w:rsidR="005E6396" w:rsidRDefault="005E6396" w:rsidP="005E6396">
            <w:pPr>
              <w:pStyle w:val="TableParagraph"/>
            </w:pPr>
          </w:p>
        </w:tc>
        <w:tc>
          <w:tcPr>
            <w:tcW w:w="622" w:type="dxa"/>
            <w:tcBorders>
              <w:left w:val="single" w:sz="6" w:space="0" w:color="565656"/>
              <w:right w:val="single" w:sz="6" w:space="0" w:color="565656"/>
            </w:tcBorders>
          </w:tcPr>
          <w:p w14:paraId="67153705" w14:textId="77777777" w:rsidR="005E6396" w:rsidRDefault="005E6396" w:rsidP="005E6396">
            <w:pPr>
              <w:pStyle w:val="TableParagraph"/>
            </w:pPr>
          </w:p>
        </w:tc>
        <w:tc>
          <w:tcPr>
            <w:tcW w:w="624" w:type="dxa"/>
            <w:tcBorders>
              <w:left w:val="single" w:sz="6" w:space="0" w:color="565656"/>
              <w:right w:val="single" w:sz="6" w:space="0" w:color="565656"/>
            </w:tcBorders>
          </w:tcPr>
          <w:p w14:paraId="33EC99FA" w14:textId="77777777" w:rsidR="005E6396" w:rsidRDefault="005E6396" w:rsidP="005E6396">
            <w:pPr>
              <w:pStyle w:val="TableParagraph"/>
            </w:pPr>
          </w:p>
        </w:tc>
        <w:tc>
          <w:tcPr>
            <w:tcW w:w="624" w:type="dxa"/>
            <w:tcBorders>
              <w:left w:val="single" w:sz="6" w:space="0" w:color="565656"/>
              <w:right w:val="single" w:sz="6" w:space="0" w:color="565656"/>
            </w:tcBorders>
          </w:tcPr>
          <w:p w14:paraId="16DBD986" w14:textId="77777777" w:rsidR="005E6396" w:rsidRDefault="005E6396" w:rsidP="005E6396">
            <w:pPr>
              <w:pStyle w:val="TableParagraph"/>
            </w:pPr>
          </w:p>
        </w:tc>
        <w:tc>
          <w:tcPr>
            <w:tcW w:w="622" w:type="dxa"/>
            <w:tcBorders>
              <w:left w:val="single" w:sz="6" w:space="0" w:color="565656"/>
              <w:right w:val="single" w:sz="6" w:space="0" w:color="565656"/>
            </w:tcBorders>
          </w:tcPr>
          <w:p w14:paraId="0B34AB05" w14:textId="77777777" w:rsidR="005E6396" w:rsidRDefault="005E6396" w:rsidP="005E6396">
            <w:pPr>
              <w:pStyle w:val="TableParagraph"/>
            </w:pPr>
          </w:p>
        </w:tc>
        <w:tc>
          <w:tcPr>
            <w:tcW w:w="624" w:type="dxa"/>
            <w:tcBorders>
              <w:left w:val="single" w:sz="6" w:space="0" w:color="565656"/>
              <w:right w:val="single" w:sz="6" w:space="0" w:color="565656"/>
            </w:tcBorders>
          </w:tcPr>
          <w:p w14:paraId="7E91A146" w14:textId="77777777" w:rsidR="005E6396" w:rsidRDefault="005E6396" w:rsidP="005E6396">
            <w:pPr>
              <w:pStyle w:val="TableParagraph"/>
            </w:pPr>
          </w:p>
        </w:tc>
        <w:tc>
          <w:tcPr>
            <w:tcW w:w="622" w:type="dxa"/>
            <w:tcBorders>
              <w:left w:val="single" w:sz="6" w:space="0" w:color="565656"/>
              <w:right w:val="single" w:sz="6" w:space="0" w:color="565656"/>
            </w:tcBorders>
          </w:tcPr>
          <w:p w14:paraId="33E4FF0E" w14:textId="77777777" w:rsidR="005E6396" w:rsidRDefault="005E6396" w:rsidP="005E6396">
            <w:pPr>
              <w:pStyle w:val="TableParagraph"/>
            </w:pPr>
          </w:p>
        </w:tc>
        <w:tc>
          <w:tcPr>
            <w:tcW w:w="624" w:type="dxa"/>
            <w:tcBorders>
              <w:left w:val="single" w:sz="6" w:space="0" w:color="565656"/>
              <w:right w:val="single" w:sz="6" w:space="0" w:color="565656"/>
            </w:tcBorders>
          </w:tcPr>
          <w:p w14:paraId="7319830A" w14:textId="77777777" w:rsidR="005E6396" w:rsidRDefault="005E6396" w:rsidP="005E6396">
            <w:pPr>
              <w:pStyle w:val="TableParagraph"/>
            </w:pPr>
          </w:p>
        </w:tc>
        <w:tc>
          <w:tcPr>
            <w:tcW w:w="624" w:type="dxa"/>
            <w:tcBorders>
              <w:left w:val="single" w:sz="6" w:space="0" w:color="565656"/>
              <w:right w:val="single" w:sz="6" w:space="0" w:color="565656"/>
            </w:tcBorders>
          </w:tcPr>
          <w:p w14:paraId="34C5175C" w14:textId="77777777" w:rsidR="005E6396" w:rsidRDefault="005E6396" w:rsidP="005E6396">
            <w:pPr>
              <w:pStyle w:val="TableParagraph"/>
            </w:pPr>
          </w:p>
        </w:tc>
        <w:tc>
          <w:tcPr>
            <w:tcW w:w="622" w:type="dxa"/>
            <w:tcBorders>
              <w:left w:val="single" w:sz="6" w:space="0" w:color="565656"/>
              <w:right w:val="single" w:sz="6" w:space="0" w:color="565656"/>
            </w:tcBorders>
            <w:shd w:val="clear" w:color="auto" w:fill="3D3D3D"/>
          </w:tcPr>
          <w:p w14:paraId="081E00AA" w14:textId="77777777" w:rsidR="005E6396" w:rsidRDefault="005E6396" w:rsidP="005E6396">
            <w:pPr>
              <w:pStyle w:val="TableParagraph"/>
            </w:pPr>
          </w:p>
        </w:tc>
      </w:tr>
      <w:tr w:rsidR="005E6396" w14:paraId="0029DBA5" w14:textId="77777777" w:rsidTr="005E6396">
        <w:trPr>
          <w:trHeight w:val="395"/>
        </w:trPr>
        <w:tc>
          <w:tcPr>
            <w:tcW w:w="622" w:type="dxa"/>
            <w:tcBorders>
              <w:right w:val="single" w:sz="6" w:space="0" w:color="565656"/>
            </w:tcBorders>
            <w:shd w:val="clear" w:color="auto" w:fill="3D3D3D"/>
          </w:tcPr>
          <w:p w14:paraId="25E2E2FC" w14:textId="77777777" w:rsidR="005E6396" w:rsidRDefault="005E6396" w:rsidP="005E6396">
            <w:pPr>
              <w:pStyle w:val="TableParagraph"/>
            </w:pPr>
          </w:p>
        </w:tc>
        <w:tc>
          <w:tcPr>
            <w:tcW w:w="624" w:type="dxa"/>
            <w:tcBorders>
              <w:left w:val="single" w:sz="6" w:space="0" w:color="565656"/>
              <w:right w:val="single" w:sz="6" w:space="0" w:color="565656"/>
            </w:tcBorders>
          </w:tcPr>
          <w:p w14:paraId="0C2A9167" w14:textId="77777777" w:rsidR="005E6396" w:rsidRDefault="005E6396" w:rsidP="005E6396">
            <w:pPr>
              <w:pStyle w:val="TableParagraph"/>
            </w:pPr>
          </w:p>
        </w:tc>
        <w:tc>
          <w:tcPr>
            <w:tcW w:w="624" w:type="dxa"/>
            <w:tcBorders>
              <w:left w:val="single" w:sz="6" w:space="0" w:color="565656"/>
              <w:right w:val="single" w:sz="6" w:space="0" w:color="565656"/>
            </w:tcBorders>
          </w:tcPr>
          <w:p w14:paraId="5818DB35" w14:textId="77777777" w:rsidR="005E6396" w:rsidRDefault="005E6396" w:rsidP="005E6396">
            <w:pPr>
              <w:pStyle w:val="TableParagraph"/>
            </w:pPr>
          </w:p>
        </w:tc>
        <w:tc>
          <w:tcPr>
            <w:tcW w:w="622" w:type="dxa"/>
            <w:tcBorders>
              <w:left w:val="single" w:sz="6" w:space="0" w:color="565656"/>
              <w:right w:val="single" w:sz="6" w:space="0" w:color="565656"/>
            </w:tcBorders>
          </w:tcPr>
          <w:p w14:paraId="4C9E6256" w14:textId="77777777" w:rsidR="005E6396" w:rsidRDefault="005E6396" w:rsidP="005E6396">
            <w:pPr>
              <w:pStyle w:val="TableParagraph"/>
            </w:pPr>
          </w:p>
        </w:tc>
        <w:tc>
          <w:tcPr>
            <w:tcW w:w="624" w:type="dxa"/>
            <w:tcBorders>
              <w:left w:val="single" w:sz="6" w:space="0" w:color="565656"/>
              <w:right w:val="single" w:sz="6" w:space="0" w:color="565656"/>
            </w:tcBorders>
          </w:tcPr>
          <w:p w14:paraId="732F4E29" w14:textId="77777777" w:rsidR="005E6396" w:rsidRDefault="005E6396" w:rsidP="005E6396">
            <w:pPr>
              <w:pStyle w:val="TableParagraph"/>
            </w:pPr>
          </w:p>
        </w:tc>
        <w:tc>
          <w:tcPr>
            <w:tcW w:w="624" w:type="dxa"/>
            <w:tcBorders>
              <w:left w:val="single" w:sz="6" w:space="0" w:color="565656"/>
              <w:right w:val="single" w:sz="6" w:space="0" w:color="565656"/>
            </w:tcBorders>
          </w:tcPr>
          <w:p w14:paraId="78D681B0" w14:textId="77777777" w:rsidR="005E6396" w:rsidRDefault="005E6396" w:rsidP="005E6396">
            <w:pPr>
              <w:pStyle w:val="TableParagraph"/>
            </w:pPr>
          </w:p>
        </w:tc>
        <w:tc>
          <w:tcPr>
            <w:tcW w:w="622" w:type="dxa"/>
            <w:tcBorders>
              <w:left w:val="single" w:sz="6" w:space="0" w:color="565656"/>
              <w:right w:val="single" w:sz="6" w:space="0" w:color="565656"/>
            </w:tcBorders>
          </w:tcPr>
          <w:p w14:paraId="583A3472" w14:textId="77777777" w:rsidR="005E6396" w:rsidRDefault="005E6396" w:rsidP="005E6396">
            <w:pPr>
              <w:pStyle w:val="TableParagraph"/>
            </w:pPr>
          </w:p>
        </w:tc>
        <w:tc>
          <w:tcPr>
            <w:tcW w:w="624" w:type="dxa"/>
            <w:tcBorders>
              <w:left w:val="single" w:sz="6" w:space="0" w:color="565656"/>
              <w:right w:val="single" w:sz="6" w:space="0" w:color="565656"/>
            </w:tcBorders>
          </w:tcPr>
          <w:p w14:paraId="4BFAEED4" w14:textId="77777777" w:rsidR="005E6396" w:rsidRDefault="005E6396" w:rsidP="005E6396">
            <w:pPr>
              <w:pStyle w:val="TableParagraph"/>
            </w:pPr>
          </w:p>
        </w:tc>
        <w:tc>
          <w:tcPr>
            <w:tcW w:w="622" w:type="dxa"/>
            <w:tcBorders>
              <w:left w:val="single" w:sz="6" w:space="0" w:color="565656"/>
              <w:right w:val="single" w:sz="6" w:space="0" w:color="565656"/>
            </w:tcBorders>
          </w:tcPr>
          <w:p w14:paraId="74A906B1" w14:textId="77777777" w:rsidR="005E6396" w:rsidRDefault="005E6396" w:rsidP="005E6396">
            <w:pPr>
              <w:pStyle w:val="TableParagraph"/>
            </w:pPr>
          </w:p>
        </w:tc>
        <w:tc>
          <w:tcPr>
            <w:tcW w:w="624" w:type="dxa"/>
            <w:tcBorders>
              <w:left w:val="single" w:sz="6" w:space="0" w:color="565656"/>
              <w:right w:val="single" w:sz="6" w:space="0" w:color="565656"/>
            </w:tcBorders>
          </w:tcPr>
          <w:p w14:paraId="13729FAD" w14:textId="77777777" w:rsidR="005E6396" w:rsidRDefault="005E6396" w:rsidP="005E6396">
            <w:pPr>
              <w:pStyle w:val="TableParagraph"/>
            </w:pPr>
          </w:p>
        </w:tc>
        <w:tc>
          <w:tcPr>
            <w:tcW w:w="624" w:type="dxa"/>
            <w:tcBorders>
              <w:left w:val="single" w:sz="6" w:space="0" w:color="565656"/>
              <w:right w:val="single" w:sz="6" w:space="0" w:color="565656"/>
            </w:tcBorders>
          </w:tcPr>
          <w:p w14:paraId="2F646E90" w14:textId="77777777" w:rsidR="005E6396" w:rsidRDefault="005E6396" w:rsidP="005E6396">
            <w:pPr>
              <w:pStyle w:val="TableParagraph"/>
            </w:pPr>
          </w:p>
        </w:tc>
        <w:tc>
          <w:tcPr>
            <w:tcW w:w="622" w:type="dxa"/>
            <w:tcBorders>
              <w:left w:val="single" w:sz="6" w:space="0" w:color="565656"/>
              <w:right w:val="single" w:sz="6" w:space="0" w:color="565656"/>
            </w:tcBorders>
            <w:shd w:val="clear" w:color="auto" w:fill="3D3D3D"/>
          </w:tcPr>
          <w:p w14:paraId="3AF2656D" w14:textId="77777777" w:rsidR="005E6396" w:rsidRDefault="005E6396" w:rsidP="005E6396">
            <w:pPr>
              <w:pStyle w:val="TableParagraph"/>
            </w:pPr>
          </w:p>
        </w:tc>
      </w:tr>
      <w:tr w:rsidR="005E6396" w14:paraId="301A0F25" w14:textId="77777777" w:rsidTr="005E6396">
        <w:trPr>
          <w:trHeight w:val="393"/>
        </w:trPr>
        <w:tc>
          <w:tcPr>
            <w:tcW w:w="622" w:type="dxa"/>
            <w:tcBorders>
              <w:right w:val="single" w:sz="6" w:space="0" w:color="565656"/>
            </w:tcBorders>
            <w:shd w:val="clear" w:color="auto" w:fill="3D3D3D"/>
          </w:tcPr>
          <w:p w14:paraId="60DC02A2" w14:textId="77777777" w:rsidR="005E6396" w:rsidRDefault="005E6396" w:rsidP="005E6396">
            <w:pPr>
              <w:pStyle w:val="TableParagraph"/>
            </w:pPr>
          </w:p>
        </w:tc>
        <w:tc>
          <w:tcPr>
            <w:tcW w:w="624" w:type="dxa"/>
            <w:tcBorders>
              <w:left w:val="single" w:sz="6" w:space="0" w:color="565656"/>
              <w:right w:val="single" w:sz="6" w:space="0" w:color="565656"/>
            </w:tcBorders>
          </w:tcPr>
          <w:p w14:paraId="735DFBCF" w14:textId="77777777" w:rsidR="005E6396" w:rsidRDefault="005E6396" w:rsidP="005E6396">
            <w:pPr>
              <w:pStyle w:val="TableParagraph"/>
            </w:pPr>
          </w:p>
        </w:tc>
        <w:tc>
          <w:tcPr>
            <w:tcW w:w="624" w:type="dxa"/>
            <w:tcBorders>
              <w:left w:val="single" w:sz="6" w:space="0" w:color="565656"/>
              <w:right w:val="single" w:sz="6" w:space="0" w:color="565656"/>
            </w:tcBorders>
          </w:tcPr>
          <w:p w14:paraId="77921F32" w14:textId="77777777" w:rsidR="005E6396" w:rsidRDefault="005E6396" w:rsidP="005E6396">
            <w:pPr>
              <w:pStyle w:val="TableParagraph"/>
            </w:pPr>
          </w:p>
        </w:tc>
        <w:tc>
          <w:tcPr>
            <w:tcW w:w="622" w:type="dxa"/>
            <w:tcBorders>
              <w:left w:val="single" w:sz="6" w:space="0" w:color="565656"/>
              <w:right w:val="single" w:sz="6" w:space="0" w:color="565656"/>
            </w:tcBorders>
          </w:tcPr>
          <w:p w14:paraId="3BC3A9B1" w14:textId="77777777" w:rsidR="005E6396" w:rsidRDefault="005E6396" w:rsidP="005E6396">
            <w:pPr>
              <w:pStyle w:val="TableParagraph"/>
              <w:spacing w:before="142" w:line="230" w:lineRule="exact"/>
              <w:ind w:left="169" w:right="-29"/>
              <w:rPr>
                <w:rFonts w:ascii="Calibri"/>
                <w:sz w:val="20"/>
              </w:rPr>
            </w:pPr>
            <w:r>
              <w:rPr>
                <w:rFonts w:ascii="Calibri"/>
                <w:color w:val="FFFFFF"/>
                <w:spacing w:val="-2"/>
                <w:sz w:val="20"/>
              </w:rPr>
              <w:t>33.32</w:t>
            </w:r>
          </w:p>
        </w:tc>
        <w:tc>
          <w:tcPr>
            <w:tcW w:w="624" w:type="dxa"/>
            <w:tcBorders>
              <w:left w:val="single" w:sz="6" w:space="0" w:color="565656"/>
              <w:right w:val="single" w:sz="6" w:space="0" w:color="565656"/>
            </w:tcBorders>
          </w:tcPr>
          <w:p w14:paraId="5C51ADC3" w14:textId="77777777" w:rsidR="005E6396" w:rsidRDefault="005E6396" w:rsidP="005E6396">
            <w:pPr>
              <w:pStyle w:val="TableParagraph"/>
            </w:pPr>
          </w:p>
        </w:tc>
        <w:tc>
          <w:tcPr>
            <w:tcW w:w="624" w:type="dxa"/>
            <w:tcBorders>
              <w:left w:val="single" w:sz="6" w:space="0" w:color="565656"/>
              <w:right w:val="single" w:sz="6" w:space="0" w:color="565656"/>
            </w:tcBorders>
          </w:tcPr>
          <w:p w14:paraId="4483F01A" w14:textId="77777777" w:rsidR="005E6396" w:rsidRDefault="005E6396" w:rsidP="005E6396">
            <w:pPr>
              <w:pStyle w:val="TableParagraph"/>
            </w:pPr>
          </w:p>
        </w:tc>
        <w:tc>
          <w:tcPr>
            <w:tcW w:w="622" w:type="dxa"/>
            <w:tcBorders>
              <w:left w:val="single" w:sz="6" w:space="0" w:color="565656"/>
              <w:right w:val="single" w:sz="6" w:space="0" w:color="565656"/>
            </w:tcBorders>
          </w:tcPr>
          <w:p w14:paraId="149EDC41" w14:textId="77777777" w:rsidR="005E6396" w:rsidRDefault="005E6396" w:rsidP="005E6396">
            <w:pPr>
              <w:pStyle w:val="TableParagraph"/>
            </w:pPr>
          </w:p>
        </w:tc>
        <w:tc>
          <w:tcPr>
            <w:tcW w:w="624" w:type="dxa"/>
            <w:tcBorders>
              <w:left w:val="single" w:sz="6" w:space="0" w:color="565656"/>
              <w:right w:val="single" w:sz="6" w:space="0" w:color="565656"/>
            </w:tcBorders>
          </w:tcPr>
          <w:p w14:paraId="2D74760B" w14:textId="77777777" w:rsidR="005E6396" w:rsidRDefault="005E6396" w:rsidP="005E6396">
            <w:pPr>
              <w:pStyle w:val="TableParagraph"/>
            </w:pPr>
          </w:p>
        </w:tc>
        <w:tc>
          <w:tcPr>
            <w:tcW w:w="622" w:type="dxa"/>
            <w:tcBorders>
              <w:left w:val="single" w:sz="6" w:space="0" w:color="565656"/>
              <w:right w:val="single" w:sz="6" w:space="0" w:color="565656"/>
            </w:tcBorders>
          </w:tcPr>
          <w:p w14:paraId="67E141F6" w14:textId="77777777" w:rsidR="005E6396" w:rsidRDefault="005E6396" w:rsidP="005E6396">
            <w:pPr>
              <w:pStyle w:val="TableParagraph"/>
            </w:pPr>
          </w:p>
        </w:tc>
        <w:tc>
          <w:tcPr>
            <w:tcW w:w="624" w:type="dxa"/>
            <w:tcBorders>
              <w:left w:val="single" w:sz="6" w:space="0" w:color="565656"/>
              <w:right w:val="single" w:sz="6" w:space="0" w:color="565656"/>
            </w:tcBorders>
          </w:tcPr>
          <w:p w14:paraId="47AC5C86" w14:textId="77777777" w:rsidR="005E6396" w:rsidRDefault="005E6396" w:rsidP="005E6396">
            <w:pPr>
              <w:pStyle w:val="TableParagraph"/>
            </w:pPr>
          </w:p>
        </w:tc>
        <w:tc>
          <w:tcPr>
            <w:tcW w:w="624" w:type="dxa"/>
            <w:tcBorders>
              <w:left w:val="single" w:sz="6" w:space="0" w:color="565656"/>
              <w:right w:val="single" w:sz="6" w:space="0" w:color="565656"/>
            </w:tcBorders>
          </w:tcPr>
          <w:p w14:paraId="3A665892" w14:textId="77777777" w:rsidR="005E6396" w:rsidRDefault="005E6396" w:rsidP="005E6396">
            <w:pPr>
              <w:pStyle w:val="TableParagraph"/>
            </w:pPr>
          </w:p>
        </w:tc>
        <w:tc>
          <w:tcPr>
            <w:tcW w:w="622" w:type="dxa"/>
            <w:tcBorders>
              <w:left w:val="single" w:sz="6" w:space="0" w:color="565656"/>
              <w:right w:val="single" w:sz="6" w:space="0" w:color="565656"/>
            </w:tcBorders>
            <w:shd w:val="clear" w:color="auto" w:fill="3D3D3D"/>
          </w:tcPr>
          <w:p w14:paraId="0360B55B" w14:textId="77777777" w:rsidR="005E6396" w:rsidRDefault="005E6396" w:rsidP="005E6396">
            <w:pPr>
              <w:pStyle w:val="TableParagraph"/>
            </w:pPr>
          </w:p>
        </w:tc>
      </w:tr>
      <w:tr w:rsidR="005E6396" w14:paraId="0479DF39" w14:textId="77777777" w:rsidTr="005E6396">
        <w:trPr>
          <w:trHeight w:val="395"/>
        </w:trPr>
        <w:tc>
          <w:tcPr>
            <w:tcW w:w="622" w:type="dxa"/>
            <w:tcBorders>
              <w:right w:val="single" w:sz="6" w:space="0" w:color="565656"/>
            </w:tcBorders>
            <w:shd w:val="clear" w:color="auto" w:fill="3D3D3D"/>
          </w:tcPr>
          <w:p w14:paraId="72C3C2EC" w14:textId="77777777" w:rsidR="005E6396" w:rsidRDefault="005E6396" w:rsidP="005E6396">
            <w:pPr>
              <w:pStyle w:val="TableParagraph"/>
            </w:pPr>
          </w:p>
        </w:tc>
        <w:tc>
          <w:tcPr>
            <w:tcW w:w="624" w:type="dxa"/>
            <w:tcBorders>
              <w:left w:val="single" w:sz="6" w:space="0" w:color="565656"/>
              <w:right w:val="single" w:sz="6" w:space="0" w:color="565656"/>
            </w:tcBorders>
          </w:tcPr>
          <w:p w14:paraId="5B19D8AF" w14:textId="77777777" w:rsidR="005E6396" w:rsidRDefault="005E6396" w:rsidP="005E6396">
            <w:pPr>
              <w:pStyle w:val="TableParagraph"/>
            </w:pPr>
          </w:p>
        </w:tc>
        <w:tc>
          <w:tcPr>
            <w:tcW w:w="624" w:type="dxa"/>
            <w:tcBorders>
              <w:left w:val="single" w:sz="6" w:space="0" w:color="565656"/>
              <w:right w:val="single" w:sz="6" w:space="0" w:color="565656"/>
            </w:tcBorders>
          </w:tcPr>
          <w:p w14:paraId="099AA2A5" w14:textId="77777777" w:rsidR="005E6396" w:rsidRDefault="005E6396" w:rsidP="005E6396">
            <w:pPr>
              <w:pStyle w:val="TableParagraph"/>
            </w:pPr>
          </w:p>
        </w:tc>
        <w:tc>
          <w:tcPr>
            <w:tcW w:w="622" w:type="dxa"/>
            <w:tcBorders>
              <w:left w:val="single" w:sz="6" w:space="0" w:color="565656"/>
              <w:right w:val="single" w:sz="6" w:space="0" w:color="565656"/>
            </w:tcBorders>
          </w:tcPr>
          <w:p w14:paraId="0C5E4B18" w14:textId="77777777" w:rsidR="005E6396" w:rsidRDefault="005E6396" w:rsidP="005E6396">
            <w:pPr>
              <w:pStyle w:val="TableParagraph"/>
            </w:pPr>
          </w:p>
        </w:tc>
        <w:tc>
          <w:tcPr>
            <w:tcW w:w="624" w:type="dxa"/>
            <w:tcBorders>
              <w:left w:val="single" w:sz="6" w:space="0" w:color="565656"/>
              <w:right w:val="single" w:sz="6" w:space="0" w:color="565656"/>
            </w:tcBorders>
          </w:tcPr>
          <w:p w14:paraId="18737F35" w14:textId="77777777" w:rsidR="005E6396" w:rsidRDefault="005E6396" w:rsidP="005E6396">
            <w:pPr>
              <w:pStyle w:val="TableParagraph"/>
            </w:pPr>
          </w:p>
        </w:tc>
        <w:tc>
          <w:tcPr>
            <w:tcW w:w="624" w:type="dxa"/>
            <w:tcBorders>
              <w:left w:val="single" w:sz="6" w:space="0" w:color="565656"/>
              <w:right w:val="single" w:sz="6" w:space="0" w:color="565656"/>
            </w:tcBorders>
          </w:tcPr>
          <w:p w14:paraId="21E3E388" w14:textId="77777777" w:rsidR="005E6396" w:rsidRDefault="005E6396" w:rsidP="005E6396">
            <w:pPr>
              <w:pStyle w:val="TableParagraph"/>
              <w:spacing w:before="223" w:line="152" w:lineRule="exact"/>
              <w:ind w:left="169" w:right="-15"/>
              <w:rPr>
                <w:rFonts w:ascii="Calibri"/>
                <w:sz w:val="20"/>
              </w:rPr>
            </w:pPr>
            <w:r>
              <w:rPr>
                <w:rFonts w:ascii="Calibri"/>
                <w:color w:val="FFFFFF"/>
                <w:spacing w:val="-4"/>
                <w:sz w:val="20"/>
              </w:rPr>
              <w:t>21.38</w:t>
            </w:r>
          </w:p>
        </w:tc>
        <w:tc>
          <w:tcPr>
            <w:tcW w:w="622" w:type="dxa"/>
            <w:tcBorders>
              <w:left w:val="single" w:sz="6" w:space="0" w:color="565656"/>
              <w:right w:val="single" w:sz="6" w:space="0" w:color="565656"/>
            </w:tcBorders>
          </w:tcPr>
          <w:p w14:paraId="3E9C92A0" w14:textId="77777777" w:rsidR="005E6396" w:rsidRDefault="005E6396" w:rsidP="005E6396">
            <w:pPr>
              <w:pStyle w:val="TableParagraph"/>
            </w:pPr>
          </w:p>
        </w:tc>
        <w:tc>
          <w:tcPr>
            <w:tcW w:w="624" w:type="dxa"/>
            <w:tcBorders>
              <w:left w:val="single" w:sz="6" w:space="0" w:color="565656"/>
              <w:right w:val="single" w:sz="6" w:space="0" w:color="565656"/>
            </w:tcBorders>
          </w:tcPr>
          <w:p w14:paraId="17B1E323" w14:textId="77777777" w:rsidR="005E6396" w:rsidRDefault="005E6396" w:rsidP="005E6396">
            <w:pPr>
              <w:pStyle w:val="TableParagraph"/>
            </w:pPr>
          </w:p>
        </w:tc>
        <w:tc>
          <w:tcPr>
            <w:tcW w:w="622" w:type="dxa"/>
            <w:tcBorders>
              <w:left w:val="single" w:sz="6" w:space="0" w:color="565656"/>
              <w:right w:val="single" w:sz="6" w:space="0" w:color="565656"/>
            </w:tcBorders>
          </w:tcPr>
          <w:p w14:paraId="1E63757B" w14:textId="77777777" w:rsidR="005E6396" w:rsidRDefault="005E6396" w:rsidP="005E6396">
            <w:pPr>
              <w:pStyle w:val="TableParagraph"/>
            </w:pPr>
          </w:p>
        </w:tc>
        <w:tc>
          <w:tcPr>
            <w:tcW w:w="624" w:type="dxa"/>
            <w:tcBorders>
              <w:left w:val="single" w:sz="6" w:space="0" w:color="565656"/>
              <w:right w:val="single" w:sz="6" w:space="0" w:color="565656"/>
            </w:tcBorders>
          </w:tcPr>
          <w:p w14:paraId="689EB943" w14:textId="77777777" w:rsidR="005E6396" w:rsidRDefault="005E6396" w:rsidP="005E6396">
            <w:pPr>
              <w:pStyle w:val="TableParagraph"/>
            </w:pPr>
          </w:p>
        </w:tc>
        <w:tc>
          <w:tcPr>
            <w:tcW w:w="624" w:type="dxa"/>
            <w:tcBorders>
              <w:left w:val="single" w:sz="6" w:space="0" w:color="565656"/>
              <w:right w:val="single" w:sz="6" w:space="0" w:color="565656"/>
            </w:tcBorders>
          </w:tcPr>
          <w:p w14:paraId="2C36276B" w14:textId="77777777" w:rsidR="005E6396" w:rsidRDefault="005E6396" w:rsidP="005E6396">
            <w:pPr>
              <w:pStyle w:val="TableParagraph"/>
            </w:pPr>
          </w:p>
        </w:tc>
        <w:tc>
          <w:tcPr>
            <w:tcW w:w="622" w:type="dxa"/>
            <w:tcBorders>
              <w:left w:val="single" w:sz="6" w:space="0" w:color="565656"/>
              <w:right w:val="single" w:sz="6" w:space="0" w:color="565656"/>
            </w:tcBorders>
            <w:shd w:val="clear" w:color="auto" w:fill="3D3D3D"/>
          </w:tcPr>
          <w:p w14:paraId="3492F2D0" w14:textId="77777777" w:rsidR="005E6396" w:rsidRDefault="005E6396" w:rsidP="005E6396">
            <w:pPr>
              <w:pStyle w:val="TableParagraph"/>
            </w:pPr>
          </w:p>
        </w:tc>
      </w:tr>
      <w:tr w:rsidR="005E6396" w14:paraId="0E1D742B" w14:textId="77777777" w:rsidTr="005E6396">
        <w:trPr>
          <w:trHeight w:val="392"/>
        </w:trPr>
        <w:tc>
          <w:tcPr>
            <w:tcW w:w="622" w:type="dxa"/>
            <w:tcBorders>
              <w:right w:val="single" w:sz="6" w:space="0" w:color="565656"/>
            </w:tcBorders>
            <w:shd w:val="clear" w:color="auto" w:fill="3D3D3D"/>
          </w:tcPr>
          <w:p w14:paraId="52753006" w14:textId="77777777" w:rsidR="005E6396" w:rsidRDefault="005E6396" w:rsidP="005E6396">
            <w:pPr>
              <w:pStyle w:val="TableParagraph"/>
            </w:pPr>
          </w:p>
        </w:tc>
        <w:tc>
          <w:tcPr>
            <w:tcW w:w="624" w:type="dxa"/>
            <w:tcBorders>
              <w:left w:val="single" w:sz="6" w:space="0" w:color="565656"/>
              <w:right w:val="single" w:sz="6" w:space="0" w:color="565656"/>
            </w:tcBorders>
          </w:tcPr>
          <w:p w14:paraId="74C0375C" w14:textId="77777777" w:rsidR="005E6396" w:rsidRDefault="005E6396" w:rsidP="005E6396">
            <w:pPr>
              <w:pStyle w:val="TableParagraph"/>
            </w:pPr>
          </w:p>
        </w:tc>
        <w:tc>
          <w:tcPr>
            <w:tcW w:w="624" w:type="dxa"/>
            <w:tcBorders>
              <w:left w:val="single" w:sz="6" w:space="0" w:color="565656"/>
              <w:right w:val="single" w:sz="6" w:space="0" w:color="565656"/>
            </w:tcBorders>
          </w:tcPr>
          <w:p w14:paraId="0D18B4D1" w14:textId="77777777" w:rsidR="005E6396" w:rsidRDefault="005E6396" w:rsidP="005E6396">
            <w:pPr>
              <w:pStyle w:val="TableParagraph"/>
            </w:pPr>
          </w:p>
        </w:tc>
        <w:tc>
          <w:tcPr>
            <w:tcW w:w="622" w:type="dxa"/>
            <w:tcBorders>
              <w:left w:val="single" w:sz="6" w:space="0" w:color="565656"/>
              <w:right w:val="single" w:sz="6" w:space="0" w:color="565656"/>
            </w:tcBorders>
          </w:tcPr>
          <w:p w14:paraId="07DD7B17" w14:textId="77777777" w:rsidR="005E6396" w:rsidRDefault="005E6396" w:rsidP="005E6396">
            <w:pPr>
              <w:pStyle w:val="TableParagraph"/>
            </w:pPr>
          </w:p>
        </w:tc>
        <w:tc>
          <w:tcPr>
            <w:tcW w:w="624" w:type="dxa"/>
            <w:tcBorders>
              <w:left w:val="single" w:sz="6" w:space="0" w:color="565656"/>
              <w:right w:val="single" w:sz="6" w:space="0" w:color="565656"/>
            </w:tcBorders>
          </w:tcPr>
          <w:p w14:paraId="56C7C791" w14:textId="77777777" w:rsidR="005E6396" w:rsidRDefault="005E6396" w:rsidP="005E6396">
            <w:pPr>
              <w:pStyle w:val="TableParagraph"/>
            </w:pPr>
          </w:p>
        </w:tc>
        <w:tc>
          <w:tcPr>
            <w:tcW w:w="624" w:type="dxa"/>
            <w:tcBorders>
              <w:left w:val="single" w:sz="6" w:space="0" w:color="565656"/>
              <w:right w:val="single" w:sz="6" w:space="0" w:color="565656"/>
            </w:tcBorders>
          </w:tcPr>
          <w:p w14:paraId="493FF7F1" w14:textId="77777777" w:rsidR="005E6396" w:rsidRDefault="005E6396" w:rsidP="005E6396">
            <w:pPr>
              <w:pStyle w:val="TableParagraph"/>
            </w:pPr>
          </w:p>
        </w:tc>
        <w:tc>
          <w:tcPr>
            <w:tcW w:w="622" w:type="dxa"/>
            <w:tcBorders>
              <w:left w:val="single" w:sz="6" w:space="0" w:color="565656"/>
              <w:right w:val="single" w:sz="6" w:space="0" w:color="565656"/>
            </w:tcBorders>
          </w:tcPr>
          <w:p w14:paraId="3617B277" w14:textId="77777777" w:rsidR="005E6396" w:rsidRDefault="005E6396" w:rsidP="005E6396">
            <w:pPr>
              <w:pStyle w:val="TableParagraph"/>
            </w:pPr>
          </w:p>
        </w:tc>
        <w:tc>
          <w:tcPr>
            <w:tcW w:w="624" w:type="dxa"/>
            <w:tcBorders>
              <w:left w:val="single" w:sz="6" w:space="0" w:color="565656"/>
              <w:right w:val="single" w:sz="6" w:space="0" w:color="565656"/>
            </w:tcBorders>
          </w:tcPr>
          <w:p w14:paraId="462657DF" w14:textId="77777777" w:rsidR="005E6396" w:rsidRDefault="005E6396" w:rsidP="005E6396">
            <w:pPr>
              <w:pStyle w:val="TableParagraph"/>
            </w:pPr>
          </w:p>
        </w:tc>
        <w:tc>
          <w:tcPr>
            <w:tcW w:w="622" w:type="dxa"/>
            <w:tcBorders>
              <w:left w:val="single" w:sz="6" w:space="0" w:color="565656"/>
              <w:right w:val="single" w:sz="6" w:space="0" w:color="565656"/>
            </w:tcBorders>
          </w:tcPr>
          <w:p w14:paraId="4805DB48" w14:textId="77777777" w:rsidR="005E6396" w:rsidRDefault="005E6396" w:rsidP="005E6396">
            <w:pPr>
              <w:pStyle w:val="TableParagraph"/>
            </w:pPr>
          </w:p>
        </w:tc>
        <w:tc>
          <w:tcPr>
            <w:tcW w:w="624" w:type="dxa"/>
            <w:tcBorders>
              <w:left w:val="single" w:sz="6" w:space="0" w:color="565656"/>
              <w:right w:val="single" w:sz="6" w:space="0" w:color="565656"/>
            </w:tcBorders>
          </w:tcPr>
          <w:p w14:paraId="23BA27C2" w14:textId="77777777" w:rsidR="005E6396" w:rsidRDefault="005E6396" w:rsidP="005E6396">
            <w:pPr>
              <w:pStyle w:val="TableParagraph"/>
            </w:pPr>
          </w:p>
        </w:tc>
        <w:tc>
          <w:tcPr>
            <w:tcW w:w="624" w:type="dxa"/>
            <w:tcBorders>
              <w:left w:val="single" w:sz="6" w:space="0" w:color="565656"/>
              <w:right w:val="single" w:sz="6" w:space="0" w:color="565656"/>
            </w:tcBorders>
          </w:tcPr>
          <w:p w14:paraId="379405B5" w14:textId="77777777" w:rsidR="005E6396" w:rsidRDefault="005E6396" w:rsidP="005E6396">
            <w:pPr>
              <w:pStyle w:val="TableParagraph"/>
            </w:pPr>
          </w:p>
        </w:tc>
        <w:tc>
          <w:tcPr>
            <w:tcW w:w="622" w:type="dxa"/>
            <w:tcBorders>
              <w:left w:val="single" w:sz="6" w:space="0" w:color="565656"/>
              <w:right w:val="single" w:sz="6" w:space="0" w:color="565656"/>
            </w:tcBorders>
            <w:shd w:val="clear" w:color="auto" w:fill="3D3D3D"/>
          </w:tcPr>
          <w:p w14:paraId="44ABCE7D" w14:textId="77777777" w:rsidR="005E6396" w:rsidRDefault="005E6396" w:rsidP="005E6396">
            <w:pPr>
              <w:pStyle w:val="TableParagraph"/>
            </w:pPr>
          </w:p>
        </w:tc>
      </w:tr>
      <w:tr w:rsidR="005E6396" w14:paraId="44A1AF2F" w14:textId="77777777" w:rsidTr="005E6396">
        <w:trPr>
          <w:trHeight w:val="395"/>
        </w:trPr>
        <w:tc>
          <w:tcPr>
            <w:tcW w:w="622" w:type="dxa"/>
            <w:tcBorders>
              <w:right w:val="single" w:sz="6" w:space="0" w:color="565656"/>
            </w:tcBorders>
            <w:shd w:val="clear" w:color="auto" w:fill="3D3D3D"/>
          </w:tcPr>
          <w:p w14:paraId="1AFE5889" w14:textId="77777777" w:rsidR="005E6396" w:rsidRDefault="005E6396" w:rsidP="005E6396">
            <w:pPr>
              <w:pStyle w:val="TableParagraph"/>
            </w:pPr>
          </w:p>
        </w:tc>
        <w:tc>
          <w:tcPr>
            <w:tcW w:w="624" w:type="dxa"/>
            <w:tcBorders>
              <w:left w:val="single" w:sz="6" w:space="0" w:color="565656"/>
              <w:right w:val="single" w:sz="6" w:space="0" w:color="565656"/>
            </w:tcBorders>
          </w:tcPr>
          <w:p w14:paraId="2A973B1D" w14:textId="77777777" w:rsidR="005E6396" w:rsidRDefault="005E6396" w:rsidP="005E6396">
            <w:pPr>
              <w:pStyle w:val="TableParagraph"/>
            </w:pPr>
          </w:p>
        </w:tc>
        <w:tc>
          <w:tcPr>
            <w:tcW w:w="624" w:type="dxa"/>
            <w:tcBorders>
              <w:left w:val="single" w:sz="6" w:space="0" w:color="565656"/>
              <w:right w:val="single" w:sz="6" w:space="0" w:color="565656"/>
            </w:tcBorders>
          </w:tcPr>
          <w:p w14:paraId="06C39BFC" w14:textId="77777777" w:rsidR="005E6396" w:rsidRDefault="005E6396" w:rsidP="005E6396">
            <w:pPr>
              <w:pStyle w:val="TableParagraph"/>
            </w:pPr>
          </w:p>
        </w:tc>
        <w:tc>
          <w:tcPr>
            <w:tcW w:w="622" w:type="dxa"/>
            <w:tcBorders>
              <w:left w:val="single" w:sz="6" w:space="0" w:color="565656"/>
              <w:right w:val="single" w:sz="6" w:space="0" w:color="565656"/>
            </w:tcBorders>
          </w:tcPr>
          <w:p w14:paraId="1943BADC" w14:textId="77777777" w:rsidR="005E6396" w:rsidRDefault="005E6396" w:rsidP="005E6396">
            <w:pPr>
              <w:pStyle w:val="TableParagraph"/>
            </w:pPr>
          </w:p>
        </w:tc>
        <w:tc>
          <w:tcPr>
            <w:tcW w:w="624" w:type="dxa"/>
            <w:tcBorders>
              <w:left w:val="single" w:sz="6" w:space="0" w:color="565656"/>
              <w:right w:val="single" w:sz="6" w:space="0" w:color="565656"/>
            </w:tcBorders>
          </w:tcPr>
          <w:p w14:paraId="5664591F" w14:textId="77777777" w:rsidR="005E6396" w:rsidRDefault="005E6396" w:rsidP="005E6396">
            <w:pPr>
              <w:pStyle w:val="TableParagraph"/>
            </w:pPr>
          </w:p>
        </w:tc>
        <w:tc>
          <w:tcPr>
            <w:tcW w:w="624" w:type="dxa"/>
            <w:tcBorders>
              <w:left w:val="single" w:sz="6" w:space="0" w:color="565656"/>
              <w:right w:val="single" w:sz="6" w:space="0" w:color="565656"/>
            </w:tcBorders>
          </w:tcPr>
          <w:p w14:paraId="62BBD3E0" w14:textId="77777777" w:rsidR="005E6396" w:rsidRDefault="005E6396" w:rsidP="005E6396">
            <w:pPr>
              <w:pStyle w:val="TableParagraph"/>
            </w:pPr>
          </w:p>
        </w:tc>
        <w:tc>
          <w:tcPr>
            <w:tcW w:w="622" w:type="dxa"/>
            <w:tcBorders>
              <w:left w:val="single" w:sz="6" w:space="0" w:color="565656"/>
              <w:right w:val="single" w:sz="6" w:space="0" w:color="565656"/>
            </w:tcBorders>
          </w:tcPr>
          <w:p w14:paraId="5ABC1B81" w14:textId="77777777" w:rsidR="005E6396" w:rsidRDefault="005E6396" w:rsidP="005E6396">
            <w:pPr>
              <w:pStyle w:val="TableParagraph"/>
            </w:pPr>
          </w:p>
        </w:tc>
        <w:tc>
          <w:tcPr>
            <w:tcW w:w="624" w:type="dxa"/>
            <w:tcBorders>
              <w:left w:val="single" w:sz="6" w:space="0" w:color="565656"/>
              <w:right w:val="single" w:sz="6" w:space="0" w:color="565656"/>
            </w:tcBorders>
          </w:tcPr>
          <w:p w14:paraId="7D78099D" w14:textId="77777777" w:rsidR="005E6396" w:rsidRDefault="005E6396" w:rsidP="005E6396">
            <w:pPr>
              <w:pStyle w:val="TableParagraph"/>
              <w:spacing w:line="182" w:lineRule="exact"/>
              <w:ind w:left="169"/>
              <w:rPr>
                <w:rFonts w:ascii="Calibri"/>
                <w:sz w:val="20"/>
              </w:rPr>
            </w:pPr>
            <w:r>
              <w:rPr>
                <w:rFonts w:ascii="Calibri"/>
                <w:color w:val="FFFFFF"/>
                <w:spacing w:val="-4"/>
                <w:sz w:val="20"/>
              </w:rPr>
              <w:t>8.35</w:t>
            </w:r>
          </w:p>
        </w:tc>
        <w:tc>
          <w:tcPr>
            <w:tcW w:w="622" w:type="dxa"/>
            <w:tcBorders>
              <w:left w:val="single" w:sz="6" w:space="0" w:color="565656"/>
              <w:right w:val="single" w:sz="6" w:space="0" w:color="565656"/>
            </w:tcBorders>
          </w:tcPr>
          <w:p w14:paraId="0115BF81" w14:textId="77777777" w:rsidR="005E6396" w:rsidRDefault="005E6396" w:rsidP="005E6396">
            <w:pPr>
              <w:pStyle w:val="TableParagraph"/>
            </w:pPr>
          </w:p>
        </w:tc>
        <w:tc>
          <w:tcPr>
            <w:tcW w:w="624" w:type="dxa"/>
            <w:tcBorders>
              <w:left w:val="single" w:sz="6" w:space="0" w:color="565656"/>
              <w:right w:val="single" w:sz="6" w:space="0" w:color="565656"/>
            </w:tcBorders>
          </w:tcPr>
          <w:p w14:paraId="3A6067E5" w14:textId="77777777" w:rsidR="005E6396" w:rsidRDefault="005E6396" w:rsidP="005E6396">
            <w:pPr>
              <w:pStyle w:val="TableParagraph"/>
              <w:spacing w:before="29"/>
              <w:ind w:left="169"/>
              <w:rPr>
                <w:rFonts w:ascii="Calibri"/>
                <w:sz w:val="20"/>
              </w:rPr>
            </w:pPr>
            <w:r>
              <w:rPr>
                <w:rFonts w:ascii="Calibri"/>
                <w:color w:val="FFFFFF"/>
                <w:spacing w:val="-4"/>
                <w:sz w:val="20"/>
              </w:rPr>
              <w:t>6.11</w:t>
            </w:r>
          </w:p>
        </w:tc>
        <w:tc>
          <w:tcPr>
            <w:tcW w:w="624" w:type="dxa"/>
            <w:tcBorders>
              <w:left w:val="single" w:sz="6" w:space="0" w:color="565656"/>
              <w:right w:val="single" w:sz="6" w:space="0" w:color="565656"/>
            </w:tcBorders>
          </w:tcPr>
          <w:p w14:paraId="1F7E803B" w14:textId="77777777" w:rsidR="005E6396" w:rsidRDefault="005E6396" w:rsidP="005E6396">
            <w:pPr>
              <w:pStyle w:val="TableParagraph"/>
            </w:pPr>
          </w:p>
        </w:tc>
        <w:tc>
          <w:tcPr>
            <w:tcW w:w="622" w:type="dxa"/>
            <w:tcBorders>
              <w:left w:val="single" w:sz="6" w:space="0" w:color="565656"/>
              <w:right w:val="single" w:sz="6" w:space="0" w:color="565656"/>
            </w:tcBorders>
            <w:shd w:val="clear" w:color="auto" w:fill="3D3D3D"/>
          </w:tcPr>
          <w:p w14:paraId="530A13AD" w14:textId="77777777" w:rsidR="005E6396" w:rsidRDefault="005E6396" w:rsidP="005E6396">
            <w:pPr>
              <w:pStyle w:val="TableParagraph"/>
            </w:pPr>
          </w:p>
        </w:tc>
      </w:tr>
    </w:tbl>
    <w:p w14:paraId="7EC96EFD" w14:textId="77777777" w:rsidR="005E6396" w:rsidRDefault="005E6396" w:rsidP="005E6396">
      <w:pPr>
        <w:pStyle w:val="BodyText"/>
        <w:rPr>
          <w:sz w:val="20"/>
        </w:rPr>
      </w:pPr>
    </w:p>
    <w:p w14:paraId="10B3CD15" w14:textId="77777777" w:rsidR="005E6396" w:rsidRDefault="005E6396" w:rsidP="005E6396">
      <w:pPr>
        <w:pStyle w:val="BodyText"/>
        <w:spacing w:before="29" w:after="1"/>
        <w:rPr>
          <w:sz w:val="20"/>
        </w:rPr>
      </w:pPr>
    </w:p>
    <w:p w14:paraId="100ED5B9" w14:textId="77777777" w:rsidR="005E6396" w:rsidRDefault="005E6396" w:rsidP="005E6396">
      <w:pPr>
        <w:pStyle w:val="BodyText"/>
        <w:rPr>
          <w:sz w:val="24"/>
        </w:rPr>
      </w:pPr>
    </w:p>
    <w:p w14:paraId="2429D8ED" w14:textId="77777777" w:rsidR="005E6396" w:rsidRDefault="005E6396" w:rsidP="005E6396">
      <w:pPr>
        <w:pStyle w:val="BodyText"/>
        <w:rPr>
          <w:sz w:val="24"/>
        </w:rPr>
      </w:pPr>
    </w:p>
    <w:p w14:paraId="7473B0D8" w14:textId="77777777" w:rsidR="005E6396" w:rsidRDefault="005E6396" w:rsidP="005E6396">
      <w:pPr>
        <w:pStyle w:val="BodyText"/>
        <w:rPr>
          <w:sz w:val="24"/>
        </w:rPr>
      </w:pPr>
    </w:p>
    <w:p w14:paraId="155449E1" w14:textId="77777777" w:rsidR="005E6396" w:rsidRDefault="005E6396" w:rsidP="005E6396">
      <w:pPr>
        <w:pStyle w:val="BodyText"/>
        <w:spacing w:before="177"/>
        <w:rPr>
          <w:sz w:val="24"/>
        </w:rPr>
      </w:pPr>
    </w:p>
    <w:p w14:paraId="662AA986" w14:textId="77777777" w:rsidR="005E6396" w:rsidRDefault="005E6396" w:rsidP="000B748E">
      <w:pPr>
        <w:tabs>
          <w:tab w:val="left" w:pos="3255"/>
        </w:tabs>
        <w:jc w:val="both"/>
        <w:rPr>
          <w:rFonts w:ascii="Times New Roman" w:hAnsi="Times New Roman" w:cs="Times New Roman"/>
          <w:sz w:val="24"/>
          <w:szCs w:val="24"/>
        </w:rPr>
      </w:pPr>
    </w:p>
    <w:p w14:paraId="230B38B7" w14:textId="77777777" w:rsidR="005E6396" w:rsidRDefault="005E6396" w:rsidP="000B748E">
      <w:pPr>
        <w:tabs>
          <w:tab w:val="left" w:pos="3255"/>
        </w:tabs>
        <w:jc w:val="both"/>
        <w:rPr>
          <w:rFonts w:ascii="Times New Roman" w:hAnsi="Times New Roman" w:cs="Times New Roman"/>
          <w:sz w:val="24"/>
          <w:szCs w:val="24"/>
        </w:rPr>
      </w:pPr>
    </w:p>
    <w:p w14:paraId="008B7EDB" w14:textId="77777777" w:rsidR="005E6396" w:rsidRDefault="005E6396" w:rsidP="000B748E">
      <w:pPr>
        <w:tabs>
          <w:tab w:val="left" w:pos="3255"/>
        </w:tabs>
        <w:jc w:val="both"/>
        <w:rPr>
          <w:rFonts w:ascii="Times New Roman" w:hAnsi="Times New Roman" w:cs="Times New Roman"/>
          <w:sz w:val="24"/>
          <w:szCs w:val="24"/>
        </w:rPr>
      </w:pPr>
    </w:p>
    <w:p w14:paraId="04471957" w14:textId="77777777" w:rsidR="00FB3AD0" w:rsidRDefault="00FB3AD0" w:rsidP="006727C7">
      <w:pPr>
        <w:tabs>
          <w:tab w:val="left" w:pos="3255"/>
        </w:tabs>
        <w:jc w:val="center"/>
        <w:rPr>
          <w:rFonts w:ascii="Times New Roman" w:hAnsi="Times New Roman" w:cs="Times New Roman"/>
          <w:b/>
          <w:sz w:val="24"/>
          <w:szCs w:val="24"/>
        </w:rPr>
      </w:pPr>
    </w:p>
    <w:p w14:paraId="028E37C8" w14:textId="10AC6388" w:rsidR="005E6396" w:rsidRDefault="001B289D" w:rsidP="006727C7">
      <w:pPr>
        <w:tabs>
          <w:tab w:val="left" w:pos="3255"/>
        </w:tabs>
        <w:jc w:val="center"/>
        <w:rPr>
          <w:rFonts w:ascii="Times New Roman" w:hAnsi="Times New Roman" w:cs="Times New Roman"/>
          <w:b/>
          <w:sz w:val="24"/>
          <w:szCs w:val="24"/>
        </w:rPr>
      </w:pPr>
      <w:r w:rsidRPr="006727C7">
        <w:rPr>
          <w:rFonts w:ascii="Times New Roman" w:hAnsi="Times New Roman" w:cs="Times New Roman"/>
          <w:b/>
          <w:sz w:val="24"/>
          <w:szCs w:val="24"/>
        </w:rPr>
        <w:t xml:space="preserve">Figure 3: </w:t>
      </w:r>
      <w:r w:rsidR="006727C7" w:rsidRPr="006727C7">
        <w:rPr>
          <w:rFonts w:ascii="Times New Roman" w:hAnsi="Times New Roman" w:cs="Times New Roman"/>
          <w:b/>
          <w:sz w:val="24"/>
          <w:szCs w:val="24"/>
        </w:rPr>
        <w:t>Graphical representation of cytotoxicity of Acetone fruit extract of vacciniumpallidum (F) Blue berry with CTC 50</w:t>
      </w:r>
    </w:p>
    <w:p w14:paraId="2EDB3278" w14:textId="77777777" w:rsidR="00086C45" w:rsidRDefault="00086C45" w:rsidP="00086C45">
      <w:pPr>
        <w:tabs>
          <w:tab w:val="left" w:pos="3255"/>
        </w:tabs>
        <w:jc w:val="both"/>
        <w:rPr>
          <w:rFonts w:ascii="Times New Roman" w:hAnsi="Times New Roman" w:cs="Times New Roman"/>
          <w:b/>
          <w:sz w:val="24"/>
          <w:szCs w:val="24"/>
        </w:rPr>
      </w:pPr>
    </w:p>
    <w:p w14:paraId="7677F5D4" w14:textId="74E1D7C5" w:rsidR="00086C45" w:rsidRPr="00086C45" w:rsidRDefault="00086C45" w:rsidP="00086C45">
      <w:pPr>
        <w:tabs>
          <w:tab w:val="left" w:pos="3255"/>
        </w:tabs>
        <w:jc w:val="both"/>
        <w:rPr>
          <w:rFonts w:ascii="Times New Roman" w:hAnsi="Times New Roman" w:cs="Times New Roman"/>
          <w:b/>
          <w:sz w:val="24"/>
          <w:szCs w:val="24"/>
        </w:rPr>
      </w:pPr>
      <w:r w:rsidRPr="00086C45">
        <w:rPr>
          <w:rFonts w:ascii="Times New Roman" w:hAnsi="Times New Roman" w:cs="Times New Roman"/>
          <w:b/>
          <w:sz w:val="24"/>
          <w:szCs w:val="24"/>
        </w:rPr>
        <w:t>DISCUSSION</w:t>
      </w:r>
      <w:r>
        <w:rPr>
          <w:rFonts w:ascii="Times New Roman" w:hAnsi="Times New Roman" w:cs="Times New Roman"/>
          <w:b/>
          <w:sz w:val="24"/>
          <w:szCs w:val="24"/>
        </w:rPr>
        <w:t>:</w:t>
      </w:r>
    </w:p>
    <w:p w14:paraId="5A414F08" w14:textId="7354DC14" w:rsidR="00383779" w:rsidRPr="00383779" w:rsidRDefault="00383779" w:rsidP="00383779">
      <w:pPr>
        <w:tabs>
          <w:tab w:val="left" w:pos="3255"/>
        </w:tabs>
        <w:jc w:val="both"/>
        <w:rPr>
          <w:rFonts w:ascii="Times New Roman" w:hAnsi="Times New Roman" w:cs="Times New Roman"/>
          <w:sz w:val="24"/>
          <w:szCs w:val="24"/>
        </w:rPr>
      </w:pPr>
      <w:r w:rsidRPr="00383779">
        <w:rPr>
          <w:rFonts w:ascii="Times New Roman" w:hAnsi="Times New Roman" w:cs="Times New Roman"/>
          <w:sz w:val="24"/>
          <w:szCs w:val="24"/>
        </w:rPr>
        <w:t>The phytochemical profile indicates the presence of compounds with potential anti-cancer activities. Flavonoids and phenolics are reported to neutralize reactive oxygen species, reducing oxidative damage and triggering apoptosis in cancer cells. Tannins and saponins enhance membrane permeability, leading to cell lysis, while alkaloids disrupt DNA synthesis and mitotic activity. These bioactive compounds may act synergistically to inhibit cell proli</w:t>
      </w:r>
      <w:r>
        <w:rPr>
          <w:rFonts w:ascii="Times New Roman" w:hAnsi="Times New Roman" w:cs="Times New Roman"/>
          <w:sz w:val="24"/>
          <w:szCs w:val="24"/>
        </w:rPr>
        <w:t>feration and induce cell death.</w:t>
      </w:r>
    </w:p>
    <w:p w14:paraId="09F39C15" w14:textId="24D5AECC" w:rsidR="00383779" w:rsidRPr="00383779" w:rsidRDefault="00383779" w:rsidP="00383779">
      <w:pPr>
        <w:tabs>
          <w:tab w:val="left" w:pos="3255"/>
        </w:tabs>
        <w:jc w:val="both"/>
        <w:rPr>
          <w:rFonts w:ascii="Times New Roman" w:hAnsi="Times New Roman" w:cs="Times New Roman"/>
          <w:sz w:val="24"/>
          <w:szCs w:val="24"/>
        </w:rPr>
      </w:pPr>
      <w:r w:rsidRPr="00383779">
        <w:rPr>
          <w:rFonts w:ascii="Times New Roman" w:hAnsi="Times New Roman" w:cs="Times New Roman"/>
          <w:sz w:val="24"/>
          <w:szCs w:val="24"/>
        </w:rPr>
        <w:t xml:space="preserve">The MTT assay results highlight dose-dependent cytotoxicity, suggesting mitochondrial dysfunction induced by the extract. The reduction of MTT to formazan requires mitochondrial enzyme succinate dehydrogenase, indicating cellular metabolism disruption. For HCT116 cells, moderate sensitivity may be attributed to mutations in the APC gene and the </w:t>
      </w:r>
      <w:proofErr w:type="spellStart"/>
      <w:r w:rsidRPr="00383779">
        <w:rPr>
          <w:rFonts w:ascii="Times New Roman" w:hAnsi="Times New Roman" w:cs="Times New Roman"/>
          <w:sz w:val="24"/>
          <w:szCs w:val="24"/>
        </w:rPr>
        <w:t>Wnt</w:t>
      </w:r>
      <w:proofErr w:type="spellEnd"/>
      <w:r w:rsidRPr="00383779">
        <w:rPr>
          <w:rFonts w:ascii="Times New Roman" w:hAnsi="Times New Roman" w:cs="Times New Roman"/>
          <w:sz w:val="24"/>
          <w:szCs w:val="24"/>
        </w:rPr>
        <w:t>/β-catenin pathway, which regulate cell growth and differentiation. The extract potentially modulates these pathways, suppressing proliferation. HT29 cells demonstrated high sensitivity, possibly due to defects in DNA repair genes and overexpression of KRAS and PI3K pathways, which are effectively targeted by the extract. HT115 cells exhibited lower sensitivity, suggesting limited receptor binding or metabolic activity, necessitating high</w:t>
      </w:r>
      <w:r>
        <w:rPr>
          <w:rFonts w:ascii="Times New Roman" w:hAnsi="Times New Roman" w:cs="Times New Roman"/>
          <w:sz w:val="24"/>
          <w:szCs w:val="24"/>
        </w:rPr>
        <w:t>er concentrations for efficacy.</w:t>
      </w:r>
    </w:p>
    <w:p w14:paraId="5674C5C2" w14:textId="692EEECE" w:rsidR="00383779" w:rsidRPr="00383779" w:rsidRDefault="00383779" w:rsidP="00383779">
      <w:pPr>
        <w:tabs>
          <w:tab w:val="left" w:pos="3255"/>
        </w:tabs>
        <w:jc w:val="both"/>
        <w:rPr>
          <w:rFonts w:ascii="Times New Roman" w:hAnsi="Times New Roman" w:cs="Times New Roman"/>
          <w:sz w:val="24"/>
          <w:szCs w:val="24"/>
        </w:rPr>
      </w:pPr>
      <w:r w:rsidRPr="00383779">
        <w:rPr>
          <w:rFonts w:ascii="Times New Roman" w:hAnsi="Times New Roman" w:cs="Times New Roman"/>
          <w:sz w:val="24"/>
          <w:szCs w:val="24"/>
        </w:rPr>
        <w:lastRenderedPageBreak/>
        <w:t>Flavonoids and phenolics in the extract act as potent antioxidants, scavenging free radicals and reducing oxidative stress. This mechanism is critical in preventing mutations and promoting apoptosis. Tannins further contribute by interacting with DNA, inhibiting transcriptional activity, and disrupting cellular integrity. Compared to conventional chemotherapeutics, the blueberry extract offers a natural alternative with reduced side effects. Its selective cytotoxicity against cancer cells supports its use as an adjunct therapy. However, further studies are needed to establish its efficacy in vivo</w:t>
      </w:r>
      <w:r>
        <w:rPr>
          <w:rFonts w:ascii="Times New Roman" w:hAnsi="Times New Roman" w:cs="Times New Roman"/>
          <w:sz w:val="24"/>
          <w:szCs w:val="24"/>
        </w:rPr>
        <w:t xml:space="preserve"> and determine optimal dosages.</w:t>
      </w:r>
    </w:p>
    <w:p w14:paraId="465888A1" w14:textId="45B94B14" w:rsidR="00383779" w:rsidRPr="00383779" w:rsidRDefault="00383779" w:rsidP="00383779">
      <w:pPr>
        <w:tabs>
          <w:tab w:val="left" w:pos="3255"/>
        </w:tabs>
        <w:jc w:val="both"/>
        <w:rPr>
          <w:rFonts w:ascii="Times New Roman" w:hAnsi="Times New Roman" w:cs="Times New Roman"/>
          <w:sz w:val="24"/>
          <w:szCs w:val="24"/>
        </w:rPr>
      </w:pPr>
      <w:r w:rsidRPr="00383779">
        <w:rPr>
          <w:rFonts w:ascii="Times New Roman" w:hAnsi="Times New Roman" w:cs="Times New Roman"/>
          <w:sz w:val="24"/>
          <w:szCs w:val="24"/>
        </w:rPr>
        <w:t>This study suggests that dietary antioxidants like blueberries could play a significant role in cancer prevention and treatment. Investigating molecular pathways, such as apoptosis, autophagy, and angiogenesis, can help elucidate the mechanisms underlying cytotoxicity. Additionally, combining the extract with existing drugs ma</w:t>
      </w:r>
      <w:r>
        <w:rPr>
          <w:rFonts w:ascii="Times New Roman" w:hAnsi="Times New Roman" w:cs="Times New Roman"/>
          <w:sz w:val="24"/>
          <w:szCs w:val="24"/>
        </w:rPr>
        <w:t>y enhance therapeutic outcomes.</w:t>
      </w:r>
    </w:p>
    <w:p w14:paraId="589FBB44" w14:textId="4ABB2BC8" w:rsidR="008257F0" w:rsidRDefault="00383779" w:rsidP="00084ECB">
      <w:pPr>
        <w:tabs>
          <w:tab w:val="left" w:pos="3255"/>
        </w:tabs>
        <w:jc w:val="both"/>
        <w:rPr>
          <w:rFonts w:ascii="Times New Roman" w:hAnsi="Times New Roman" w:cs="Times New Roman"/>
          <w:sz w:val="24"/>
          <w:szCs w:val="24"/>
        </w:rPr>
      </w:pPr>
      <w:r w:rsidRPr="00383779">
        <w:rPr>
          <w:rFonts w:ascii="Times New Roman" w:hAnsi="Times New Roman" w:cs="Times New Roman"/>
          <w:sz w:val="24"/>
          <w:szCs w:val="24"/>
        </w:rPr>
        <w:t>While the in vitro results are promising, translating these findings to clinical applications requires detailed pharmacokinetic and pharmacodynamic studies. Challenges include bioavailability, stability, and formulation optimization for targeted delivery. This study demonstrates the anti-cancer potential of Vaccinium pallidum extract, particularly against HT29 cells, through phytochemical and cytotoxic analyses. The results validate its role as a natural source of antioxidants and anti-cancer agents. Future studies should focus on mechanistic insights, in vivo validations, and clinical trials to establish it a</w:t>
      </w:r>
      <w:r>
        <w:rPr>
          <w:rFonts w:ascii="Times New Roman" w:hAnsi="Times New Roman" w:cs="Times New Roman"/>
          <w:sz w:val="24"/>
          <w:szCs w:val="24"/>
        </w:rPr>
        <w:t>s a viable treatment option.</w:t>
      </w:r>
    </w:p>
    <w:p w14:paraId="098B6EF4" w14:textId="77777777" w:rsidR="00383779" w:rsidRDefault="00383779" w:rsidP="00084ECB">
      <w:pPr>
        <w:tabs>
          <w:tab w:val="left" w:pos="3255"/>
        </w:tabs>
        <w:jc w:val="both"/>
        <w:rPr>
          <w:rFonts w:ascii="Times New Roman" w:hAnsi="Times New Roman" w:cs="Times New Roman"/>
          <w:sz w:val="24"/>
          <w:szCs w:val="24"/>
        </w:rPr>
      </w:pPr>
    </w:p>
    <w:p w14:paraId="09C9B711" w14:textId="2ADE2B24" w:rsidR="00084ECB" w:rsidRPr="008257F0" w:rsidRDefault="00084ECB" w:rsidP="00084ECB">
      <w:pPr>
        <w:tabs>
          <w:tab w:val="left" w:pos="3255"/>
        </w:tabs>
        <w:jc w:val="both"/>
        <w:rPr>
          <w:rFonts w:ascii="Times New Roman" w:hAnsi="Times New Roman" w:cs="Times New Roman"/>
          <w:b/>
          <w:sz w:val="24"/>
          <w:szCs w:val="24"/>
        </w:rPr>
      </w:pPr>
      <w:r w:rsidRPr="008257F0">
        <w:rPr>
          <w:rFonts w:ascii="Times New Roman" w:hAnsi="Times New Roman" w:cs="Times New Roman"/>
          <w:b/>
          <w:sz w:val="24"/>
          <w:szCs w:val="24"/>
        </w:rPr>
        <w:t>CONCLUSION:</w:t>
      </w:r>
    </w:p>
    <w:p w14:paraId="03E2CBF8" w14:textId="64A53BA9" w:rsidR="00084ECB" w:rsidRDefault="00091A1C" w:rsidP="001B7BD8">
      <w:pPr>
        <w:tabs>
          <w:tab w:val="left" w:pos="3255"/>
        </w:tabs>
        <w:jc w:val="both"/>
        <w:rPr>
          <w:rFonts w:ascii="Times New Roman" w:hAnsi="Times New Roman" w:cs="Times New Roman"/>
          <w:sz w:val="24"/>
          <w:szCs w:val="24"/>
        </w:rPr>
      </w:pPr>
      <w:r w:rsidRPr="00091A1C">
        <w:rPr>
          <w:rFonts w:ascii="Times New Roman" w:hAnsi="Times New Roman" w:cs="Times New Roman"/>
          <w:sz w:val="24"/>
          <w:szCs w:val="24"/>
        </w:rPr>
        <w:t xml:space="preserve">This study demonstrates the significant anti-cancer potential of </w:t>
      </w:r>
      <w:r w:rsidRPr="00091A1C">
        <w:rPr>
          <w:rFonts w:ascii="Times New Roman" w:hAnsi="Times New Roman" w:cs="Times New Roman"/>
          <w:i/>
          <w:iCs/>
          <w:sz w:val="24"/>
          <w:szCs w:val="24"/>
        </w:rPr>
        <w:t>Vaccinium pallidum</w:t>
      </w:r>
      <w:r w:rsidRPr="00091A1C">
        <w:rPr>
          <w:rFonts w:ascii="Times New Roman" w:hAnsi="Times New Roman" w:cs="Times New Roman"/>
          <w:sz w:val="24"/>
          <w:szCs w:val="24"/>
        </w:rPr>
        <w:t xml:space="preserve"> (blueberry) extract against colon cancer cell lines (HCT116, HT29, and HT115), validated through phytochemical analysis and MTT assay. The extract exhibited dose-dependent cytotoxicity, with HT29 cells showing the highest sensitivity, followed by HCT116 and HT115 cells. The presence of bioactive compounds such as flavonoids, phenolics, alkaloids, and tannins contributes to the antioxidant and anti-cancer properties, potentially through mechanisms involving free radical scavenging, apoptosis induction, and inhibition of cell proliferation. The lower CTC50 values observed in HT29 cells highlight the extract’s potent inhibitory effects. Compared to conventional chemotherapeutic agents, the extract offers a natural and potentially safer alternative for cancer treatment. While the in vitro results are promising, further in vivo studies and clinical trials are necessary to confirm the therapeutic efficacy, optimal dosage, and molecular pathways involved in its anti-cancer activity.</w:t>
      </w:r>
    </w:p>
    <w:p w14:paraId="29EAE77B" w14:textId="77777777" w:rsidR="00907A55" w:rsidRDefault="00907A55" w:rsidP="00602E39">
      <w:pPr>
        <w:tabs>
          <w:tab w:val="left" w:pos="3255"/>
        </w:tabs>
        <w:jc w:val="both"/>
        <w:rPr>
          <w:rFonts w:ascii="Times New Roman" w:hAnsi="Times New Roman" w:cs="Times New Roman"/>
          <w:b/>
          <w:bCs/>
          <w:sz w:val="24"/>
          <w:szCs w:val="24"/>
          <w:highlight w:val="yellow"/>
          <w:lang w:val="en-IN"/>
        </w:rPr>
      </w:pPr>
    </w:p>
    <w:p w14:paraId="69EA6B47" w14:textId="5BC183D2" w:rsidR="00602E39" w:rsidRPr="003B1ECD" w:rsidRDefault="00602E39" w:rsidP="00602E39">
      <w:pPr>
        <w:tabs>
          <w:tab w:val="left" w:pos="3255"/>
        </w:tabs>
        <w:jc w:val="both"/>
        <w:rPr>
          <w:rFonts w:ascii="Times New Roman" w:hAnsi="Times New Roman" w:cs="Times New Roman"/>
          <w:b/>
          <w:bCs/>
          <w:sz w:val="24"/>
          <w:szCs w:val="24"/>
          <w:lang w:val="en-IN"/>
        </w:rPr>
      </w:pPr>
      <w:r w:rsidRPr="003B1ECD">
        <w:rPr>
          <w:rFonts w:ascii="Times New Roman" w:hAnsi="Times New Roman" w:cs="Times New Roman"/>
          <w:b/>
          <w:bCs/>
          <w:sz w:val="24"/>
          <w:szCs w:val="24"/>
          <w:lang w:val="en-IN"/>
        </w:rPr>
        <w:t>Authors’ Contributions</w:t>
      </w:r>
    </w:p>
    <w:p w14:paraId="61226443" w14:textId="095B4B84" w:rsidR="00602E39" w:rsidRPr="003B1ECD" w:rsidRDefault="00602E39" w:rsidP="00602E39">
      <w:pPr>
        <w:tabs>
          <w:tab w:val="left" w:pos="3255"/>
        </w:tabs>
        <w:jc w:val="both"/>
        <w:rPr>
          <w:rFonts w:ascii="Times New Roman" w:hAnsi="Times New Roman" w:cs="Times New Roman"/>
          <w:sz w:val="24"/>
          <w:szCs w:val="24"/>
          <w:lang w:val="en-IN"/>
        </w:rPr>
      </w:pPr>
      <w:r w:rsidRPr="003B1ECD">
        <w:rPr>
          <w:rFonts w:ascii="Times New Roman" w:hAnsi="Times New Roman" w:cs="Times New Roman"/>
          <w:sz w:val="24"/>
          <w:szCs w:val="24"/>
          <w:lang w:val="en-IN"/>
        </w:rPr>
        <w:t xml:space="preserve">GK conducted the experiments and performed data analysis. MB contributed to data interpretation and manuscript drafting. GK assisted in data analysis and provided essential materials. MB was responsible for experimental design, supervision, data analysis, </w:t>
      </w:r>
      <w:r w:rsidRPr="003B1ECD">
        <w:rPr>
          <w:rFonts w:ascii="Times New Roman" w:hAnsi="Times New Roman" w:cs="Times New Roman"/>
          <w:sz w:val="24"/>
          <w:szCs w:val="24"/>
          <w:lang w:val="en-IN"/>
        </w:rPr>
        <w:lastRenderedPageBreak/>
        <w:t>manuscript writing, and revisions. All authors have reviewed and approved the final version of the manuscript.</w:t>
      </w:r>
    </w:p>
    <w:p w14:paraId="14794D7A" w14:textId="77777777" w:rsidR="00B64BAD" w:rsidRPr="003B1ECD" w:rsidRDefault="00B64BAD" w:rsidP="00602E39">
      <w:pPr>
        <w:tabs>
          <w:tab w:val="left" w:pos="3255"/>
        </w:tabs>
        <w:jc w:val="both"/>
        <w:rPr>
          <w:rFonts w:ascii="Times New Roman" w:hAnsi="Times New Roman" w:cs="Times New Roman"/>
          <w:b/>
          <w:bCs/>
          <w:sz w:val="24"/>
          <w:szCs w:val="24"/>
          <w:lang w:val="en-IN"/>
        </w:rPr>
      </w:pPr>
    </w:p>
    <w:p w14:paraId="7F6D3E9F" w14:textId="09A4DB2F" w:rsidR="00602E39" w:rsidRPr="003B1ECD" w:rsidRDefault="00602E39" w:rsidP="00602E39">
      <w:pPr>
        <w:tabs>
          <w:tab w:val="left" w:pos="3255"/>
        </w:tabs>
        <w:jc w:val="both"/>
        <w:rPr>
          <w:rFonts w:ascii="Times New Roman" w:hAnsi="Times New Roman" w:cs="Times New Roman"/>
          <w:b/>
          <w:bCs/>
          <w:sz w:val="24"/>
          <w:szCs w:val="24"/>
          <w:lang w:val="en-IN"/>
        </w:rPr>
      </w:pPr>
      <w:r w:rsidRPr="003B1ECD">
        <w:rPr>
          <w:rFonts w:ascii="Times New Roman" w:hAnsi="Times New Roman" w:cs="Times New Roman"/>
          <w:b/>
          <w:bCs/>
          <w:sz w:val="24"/>
          <w:szCs w:val="24"/>
          <w:lang w:val="en-IN"/>
        </w:rPr>
        <w:t>Disclosure Statement</w:t>
      </w:r>
    </w:p>
    <w:p w14:paraId="1D084343" w14:textId="77777777" w:rsidR="00602E39" w:rsidRPr="003B1ECD" w:rsidRDefault="00602E39" w:rsidP="00602E39">
      <w:pPr>
        <w:tabs>
          <w:tab w:val="left" w:pos="3255"/>
        </w:tabs>
        <w:jc w:val="both"/>
        <w:rPr>
          <w:rFonts w:ascii="Times New Roman" w:hAnsi="Times New Roman" w:cs="Times New Roman"/>
          <w:sz w:val="24"/>
          <w:szCs w:val="24"/>
          <w:lang w:val="en-IN"/>
        </w:rPr>
      </w:pPr>
      <w:r w:rsidRPr="003B1ECD">
        <w:rPr>
          <w:rFonts w:ascii="Times New Roman" w:hAnsi="Times New Roman" w:cs="Times New Roman"/>
          <w:sz w:val="24"/>
          <w:szCs w:val="24"/>
          <w:lang w:val="en-IN"/>
        </w:rPr>
        <w:t>The authors declare that there are no conflicts of interest related to this study.</w:t>
      </w:r>
    </w:p>
    <w:p w14:paraId="2B26DF65" w14:textId="77777777" w:rsidR="00C82651" w:rsidRPr="003B1ECD" w:rsidRDefault="00C82651" w:rsidP="00602E39">
      <w:pPr>
        <w:tabs>
          <w:tab w:val="left" w:pos="3255"/>
        </w:tabs>
        <w:jc w:val="both"/>
        <w:rPr>
          <w:rFonts w:ascii="Times New Roman" w:hAnsi="Times New Roman" w:cs="Times New Roman"/>
          <w:b/>
          <w:bCs/>
          <w:sz w:val="24"/>
          <w:szCs w:val="24"/>
          <w:lang w:val="en-IN"/>
        </w:rPr>
      </w:pPr>
    </w:p>
    <w:p w14:paraId="27936FB7" w14:textId="77777777" w:rsidR="006524C9" w:rsidRPr="003B1ECD" w:rsidRDefault="006524C9" w:rsidP="006524C9">
      <w:pPr>
        <w:tabs>
          <w:tab w:val="left" w:pos="3255"/>
        </w:tabs>
        <w:jc w:val="both"/>
        <w:rPr>
          <w:rFonts w:ascii="Times New Roman" w:hAnsi="Times New Roman" w:cs="Times New Roman"/>
          <w:b/>
          <w:bCs/>
          <w:sz w:val="24"/>
          <w:szCs w:val="24"/>
          <w:lang w:val="en-IN"/>
        </w:rPr>
      </w:pPr>
      <w:r w:rsidRPr="003B1ECD">
        <w:rPr>
          <w:rFonts w:ascii="Times New Roman" w:hAnsi="Times New Roman" w:cs="Times New Roman"/>
          <w:b/>
          <w:bCs/>
          <w:sz w:val="24"/>
          <w:szCs w:val="24"/>
          <w:lang w:val="en-IN"/>
        </w:rPr>
        <w:t>Ethics Approval and Consent to Participate</w:t>
      </w:r>
    </w:p>
    <w:p w14:paraId="5E3184B6" w14:textId="0E121FB9" w:rsidR="006524C9" w:rsidRPr="003B1ECD" w:rsidRDefault="006524C9" w:rsidP="006524C9">
      <w:pPr>
        <w:tabs>
          <w:tab w:val="left" w:pos="3255"/>
        </w:tabs>
        <w:jc w:val="both"/>
        <w:rPr>
          <w:rFonts w:ascii="Times New Roman" w:hAnsi="Times New Roman" w:cs="Times New Roman"/>
          <w:sz w:val="24"/>
          <w:szCs w:val="24"/>
          <w:lang w:val="en-IN"/>
        </w:rPr>
      </w:pPr>
      <w:r w:rsidRPr="003B1ECD">
        <w:rPr>
          <w:rFonts w:ascii="Times New Roman" w:hAnsi="Times New Roman" w:cs="Times New Roman"/>
          <w:sz w:val="24"/>
          <w:szCs w:val="24"/>
          <w:lang w:val="en-IN"/>
        </w:rPr>
        <w:t>This study was reviewed and approved by the Ethics Committee under Study Number TRS/PT/023/039. The research was conducted at Trans-</w:t>
      </w:r>
      <w:proofErr w:type="spellStart"/>
      <w:r w:rsidRPr="003B1ECD">
        <w:rPr>
          <w:rFonts w:ascii="Times New Roman" w:hAnsi="Times New Roman" w:cs="Times New Roman"/>
          <w:sz w:val="24"/>
          <w:szCs w:val="24"/>
          <w:lang w:val="en-IN"/>
        </w:rPr>
        <w:t>Genica</w:t>
      </w:r>
      <w:proofErr w:type="spellEnd"/>
      <w:r w:rsidRPr="003B1ECD">
        <w:rPr>
          <w:rFonts w:ascii="Times New Roman" w:hAnsi="Times New Roman" w:cs="Times New Roman"/>
          <w:sz w:val="24"/>
          <w:szCs w:val="24"/>
          <w:lang w:val="en-IN"/>
        </w:rPr>
        <w:t xml:space="preserve"> Services </w:t>
      </w:r>
      <w:proofErr w:type="spellStart"/>
      <w:r w:rsidRPr="003B1ECD">
        <w:rPr>
          <w:rFonts w:ascii="Times New Roman" w:hAnsi="Times New Roman" w:cs="Times New Roman"/>
          <w:sz w:val="24"/>
          <w:szCs w:val="24"/>
          <w:lang w:val="en-IN"/>
        </w:rPr>
        <w:t>Pvt.</w:t>
      </w:r>
      <w:proofErr w:type="spellEnd"/>
      <w:r w:rsidRPr="003B1ECD">
        <w:rPr>
          <w:rFonts w:ascii="Times New Roman" w:hAnsi="Times New Roman" w:cs="Times New Roman"/>
          <w:sz w:val="24"/>
          <w:szCs w:val="24"/>
          <w:lang w:val="en-IN"/>
        </w:rPr>
        <w:t xml:space="preserve"> Ltd., Jalgaon, Maharashtra, India.</w:t>
      </w:r>
    </w:p>
    <w:p w14:paraId="0F54E7AB" w14:textId="77777777" w:rsidR="00C82651" w:rsidRPr="003B1ECD" w:rsidRDefault="00C82651" w:rsidP="00602E39">
      <w:pPr>
        <w:tabs>
          <w:tab w:val="left" w:pos="3255"/>
        </w:tabs>
        <w:jc w:val="both"/>
        <w:rPr>
          <w:rFonts w:ascii="Times New Roman" w:hAnsi="Times New Roman" w:cs="Times New Roman"/>
          <w:b/>
          <w:bCs/>
          <w:sz w:val="24"/>
          <w:szCs w:val="24"/>
          <w:lang w:val="en-IN"/>
        </w:rPr>
      </w:pPr>
    </w:p>
    <w:p w14:paraId="40E207FD" w14:textId="77777777" w:rsidR="00602E39" w:rsidRPr="003B1ECD" w:rsidRDefault="00602E39" w:rsidP="00602E39">
      <w:pPr>
        <w:tabs>
          <w:tab w:val="left" w:pos="3255"/>
        </w:tabs>
        <w:jc w:val="both"/>
        <w:rPr>
          <w:rFonts w:ascii="Times New Roman" w:hAnsi="Times New Roman" w:cs="Times New Roman"/>
          <w:b/>
          <w:bCs/>
          <w:sz w:val="24"/>
          <w:szCs w:val="24"/>
          <w:lang w:val="en-IN"/>
        </w:rPr>
      </w:pPr>
      <w:r w:rsidRPr="003B1ECD">
        <w:rPr>
          <w:rFonts w:ascii="Times New Roman" w:hAnsi="Times New Roman" w:cs="Times New Roman"/>
          <w:b/>
          <w:bCs/>
          <w:sz w:val="24"/>
          <w:szCs w:val="24"/>
          <w:lang w:val="en-IN"/>
        </w:rPr>
        <w:t>Data Availability Statement</w:t>
      </w:r>
    </w:p>
    <w:p w14:paraId="3A59398C" w14:textId="77777777" w:rsidR="00602E39" w:rsidRPr="003B1ECD" w:rsidRDefault="00602E39" w:rsidP="00602E39">
      <w:pPr>
        <w:tabs>
          <w:tab w:val="left" w:pos="3255"/>
        </w:tabs>
        <w:jc w:val="both"/>
        <w:rPr>
          <w:rFonts w:ascii="Times New Roman" w:hAnsi="Times New Roman" w:cs="Times New Roman"/>
          <w:sz w:val="24"/>
          <w:szCs w:val="24"/>
          <w:lang w:val="en-IN"/>
        </w:rPr>
      </w:pPr>
      <w:r w:rsidRPr="003B1ECD">
        <w:rPr>
          <w:rFonts w:ascii="Times New Roman" w:hAnsi="Times New Roman" w:cs="Times New Roman"/>
          <w:sz w:val="24"/>
          <w:szCs w:val="24"/>
          <w:lang w:val="en-IN"/>
        </w:rPr>
        <w:t>All data generated or analyzed in this study are presented within this published article.</w:t>
      </w:r>
    </w:p>
    <w:p w14:paraId="3D05DDAE" w14:textId="77777777" w:rsidR="00C82651" w:rsidRPr="003B1ECD" w:rsidRDefault="00C82651" w:rsidP="00602E39">
      <w:pPr>
        <w:tabs>
          <w:tab w:val="left" w:pos="3255"/>
        </w:tabs>
        <w:jc w:val="both"/>
        <w:rPr>
          <w:rFonts w:ascii="Times New Roman" w:hAnsi="Times New Roman" w:cs="Times New Roman"/>
          <w:b/>
          <w:bCs/>
          <w:sz w:val="24"/>
          <w:szCs w:val="24"/>
          <w:lang w:val="en-IN"/>
        </w:rPr>
      </w:pPr>
    </w:p>
    <w:p w14:paraId="0C017206" w14:textId="77777777" w:rsidR="00602E39" w:rsidRPr="003B1ECD" w:rsidRDefault="00602E39" w:rsidP="00602E39">
      <w:pPr>
        <w:tabs>
          <w:tab w:val="left" w:pos="3255"/>
        </w:tabs>
        <w:jc w:val="both"/>
        <w:rPr>
          <w:rFonts w:ascii="Times New Roman" w:hAnsi="Times New Roman" w:cs="Times New Roman"/>
          <w:b/>
          <w:bCs/>
          <w:sz w:val="24"/>
          <w:szCs w:val="24"/>
          <w:lang w:val="en-IN"/>
        </w:rPr>
      </w:pPr>
      <w:r w:rsidRPr="003B1ECD">
        <w:rPr>
          <w:rFonts w:ascii="Times New Roman" w:hAnsi="Times New Roman" w:cs="Times New Roman"/>
          <w:b/>
          <w:bCs/>
          <w:sz w:val="24"/>
          <w:szCs w:val="24"/>
          <w:lang w:val="en-IN"/>
        </w:rPr>
        <w:t>Funding</w:t>
      </w:r>
    </w:p>
    <w:p w14:paraId="2E801291" w14:textId="58703E05" w:rsidR="00602E39" w:rsidRPr="00602E39" w:rsidRDefault="00C82651" w:rsidP="00602E39">
      <w:pPr>
        <w:tabs>
          <w:tab w:val="left" w:pos="3255"/>
        </w:tabs>
        <w:jc w:val="both"/>
        <w:rPr>
          <w:rFonts w:ascii="Times New Roman" w:hAnsi="Times New Roman" w:cs="Times New Roman"/>
          <w:b/>
          <w:bCs/>
          <w:sz w:val="24"/>
          <w:szCs w:val="24"/>
          <w:highlight w:val="yellow"/>
          <w:lang w:val="en-IN"/>
        </w:rPr>
      </w:pPr>
      <w:r w:rsidRPr="003B1ECD">
        <w:rPr>
          <w:rFonts w:ascii="Times New Roman" w:hAnsi="Times New Roman" w:cs="Times New Roman"/>
          <w:sz w:val="24"/>
          <w:szCs w:val="24"/>
        </w:rPr>
        <w:t>The author(s) reported there is no funding associated with the work featured in this article.</w:t>
      </w:r>
      <w:bookmarkStart w:id="0" w:name="_GoBack"/>
      <w:bookmarkEnd w:id="0"/>
    </w:p>
    <w:p w14:paraId="3B1A87DD" w14:textId="77777777" w:rsidR="00602E39" w:rsidRDefault="00602E39" w:rsidP="00641995">
      <w:pPr>
        <w:tabs>
          <w:tab w:val="left" w:pos="3255"/>
        </w:tabs>
        <w:jc w:val="both"/>
        <w:rPr>
          <w:rFonts w:ascii="Times New Roman" w:hAnsi="Times New Roman" w:cs="Times New Roman"/>
          <w:b/>
          <w:bCs/>
          <w:sz w:val="24"/>
          <w:szCs w:val="24"/>
          <w:highlight w:val="yellow"/>
        </w:rPr>
      </w:pPr>
    </w:p>
    <w:p w14:paraId="04706C2E" w14:textId="67F2C87F" w:rsidR="00F55C81" w:rsidRDefault="00F55C81" w:rsidP="001B7BD8">
      <w:pPr>
        <w:tabs>
          <w:tab w:val="left" w:pos="3255"/>
        </w:tabs>
        <w:jc w:val="both"/>
        <w:rPr>
          <w:rFonts w:ascii="Times New Roman" w:hAnsi="Times New Roman" w:cs="Times New Roman"/>
          <w:b/>
          <w:sz w:val="24"/>
          <w:szCs w:val="24"/>
        </w:rPr>
      </w:pPr>
      <w:r w:rsidRPr="00BF44EF">
        <w:rPr>
          <w:rFonts w:ascii="Times New Roman" w:hAnsi="Times New Roman" w:cs="Times New Roman"/>
          <w:b/>
          <w:sz w:val="24"/>
          <w:szCs w:val="24"/>
        </w:rPr>
        <w:t>REFERENCES:</w:t>
      </w:r>
    </w:p>
    <w:p w14:paraId="78F2B134" w14:textId="0180E253" w:rsidR="00422EC2" w:rsidRDefault="00AB03AB" w:rsidP="00AB03AB">
      <w:pPr>
        <w:pStyle w:val="ListParagraph"/>
        <w:numPr>
          <w:ilvl w:val="0"/>
          <w:numId w:val="13"/>
        </w:numPr>
        <w:tabs>
          <w:tab w:val="left" w:pos="3255"/>
        </w:tabs>
        <w:jc w:val="both"/>
        <w:rPr>
          <w:rFonts w:ascii="Times New Roman" w:hAnsi="Times New Roman" w:cs="Times New Roman"/>
          <w:sz w:val="24"/>
          <w:szCs w:val="24"/>
        </w:rPr>
      </w:pPr>
      <w:proofErr w:type="spellStart"/>
      <w:r w:rsidRPr="00AB03AB">
        <w:rPr>
          <w:rFonts w:ascii="Times New Roman" w:hAnsi="Times New Roman" w:cs="Times New Roman"/>
          <w:sz w:val="24"/>
          <w:szCs w:val="24"/>
        </w:rPr>
        <w:t>Hultcrantz</w:t>
      </w:r>
      <w:proofErr w:type="spellEnd"/>
      <w:r w:rsidRPr="00AB03AB">
        <w:rPr>
          <w:rFonts w:ascii="Times New Roman" w:hAnsi="Times New Roman" w:cs="Times New Roman"/>
          <w:sz w:val="24"/>
          <w:szCs w:val="24"/>
        </w:rPr>
        <w:t xml:space="preserve"> R. Aspects of colorectal cancer screening, methods, age and gender. Journal of internal medicine. 2021 Apr;289(4):493-507.</w:t>
      </w:r>
    </w:p>
    <w:p w14:paraId="0413B38A" w14:textId="5F20D003" w:rsidR="00AB03AB" w:rsidRDefault="009B35F3" w:rsidP="009B35F3">
      <w:pPr>
        <w:pStyle w:val="ListParagraph"/>
        <w:numPr>
          <w:ilvl w:val="0"/>
          <w:numId w:val="13"/>
        </w:numPr>
        <w:tabs>
          <w:tab w:val="left" w:pos="3255"/>
        </w:tabs>
        <w:jc w:val="both"/>
        <w:rPr>
          <w:rFonts w:ascii="Times New Roman" w:hAnsi="Times New Roman" w:cs="Times New Roman"/>
          <w:sz w:val="24"/>
          <w:szCs w:val="24"/>
        </w:rPr>
      </w:pPr>
      <w:proofErr w:type="spellStart"/>
      <w:r w:rsidRPr="009B35F3">
        <w:rPr>
          <w:rFonts w:ascii="Times New Roman" w:hAnsi="Times New Roman" w:cs="Times New Roman"/>
          <w:sz w:val="24"/>
          <w:szCs w:val="24"/>
        </w:rPr>
        <w:t>Alzahrani</w:t>
      </w:r>
      <w:proofErr w:type="spellEnd"/>
      <w:r w:rsidRPr="009B35F3">
        <w:rPr>
          <w:rFonts w:ascii="Times New Roman" w:hAnsi="Times New Roman" w:cs="Times New Roman"/>
          <w:sz w:val="24"/>
          <w:szCs w:val="24"/>
        </w:rPr>
        <w:t xml:space="preserve"> SM, Al </w:t>
      </w:r>
      <w:proofErr w:type="spellStart"/>
      <w:r w:rsidRPr="009B35F3">
        <w:rPr>
          <w:rFonts w:ascii="Times New Roman" w:hAnsi="Times New Roman" w:cs="Times New Roman"/>
          <w:sz w:val="24"/>
          <w:szCs w:val="24"/>
        </w:rPr>
        <w:t>Doghaither</w:t>
      </w:r>
      <w:proofErr w:type="spellEnd"/>
      <w:r w:rsidRPr="009B35F3">
        <w:rPr>
          <w:rFonts w:ascii="Times New Roman" w:hAnsi="Times New Roman" w:cs="Times New Roman"/>
          <w:sz w:val="24"/>
          <w:szCs w:val="24"/>
        </w:rPr>
        <w:t xml:space="preserve"> HA, Al-</w:t>
      </w:r>
      <w:proofErr w:type="spellStart"/>
      <w:r w:rsidRPr="009B35F3">
        <w:rPr>
          <w:rFonts w:ascii="Times New Roman" w:hAnsi="Times New Roman" w:cs="Times New Roman"/>
          <w:sz w:val="24"/>
          <w:szCs w:val="24"/>
        </w:rPr>
        <w:t>Ghafari</w:t>
      </w:r>
      <w:proofErr w:type="spellEnd"/>
      <w:r w:rsidRPr="009B35F3">
        <w:rPr>
          <w:rFonts w:ascii="Times New Roman" w:hAnsi="Times New Roman" w:cs="Times New Roman"/>
          <w:sz w:val="24"/>
          <w:szCs w:val="24"/>
        </w:rPr>
        <w:t xml:space="preserve"> AB. General insight into cancer: An overview of colorectal cancer. Molecular and clinical oncology. 2021 Dec;15(6):271.</w:t>
      </w:r>
    </w:p>
    <w:p w14:paraId="08D8F9B4" w14:textId="4215784D" w:rsidR="009B35F3" w:rsidRDefault="00B507DB" w:rsidP="00B507DB">
      <w:pPr>
        <w:pStyle w:val="ListParagraph"/>
        <w:numPr>
          <w:ilvl w:val="0"/>
          <w:numId w:val="13"/>
        </w:numPr>
        <w:tabs>
          <w:tab w:val="left" w:pos="3255"/>
        </w:tabs>
        <w:jc w:val="both"/>
        <w:rPr>
          <w:rFonts w:ascii="Times New Roman" w:hAnsi="Times New Roman" w:cs="Times New Roman"/>
          <w:sz w:val="24"/>
          <w:szCs w:val="24"/>
        </w:rPr>
      </w:pPr>
      <w:r w:rsidRPr="00B507DB">
        <w:rPr>
          <w:rFonts w:ascii="Times New Roman" w:hAnsi="Times New Roman" w:cs="Times New Roman"/>
          <w:sz w:val="24"/>
          <w:szCs w:val="24"/>
        </w:rPr>
        <w:t>Vogel JD, Felder SI, Bhama AR, Hawkins AT, Langenfeld SJ, Shaffer VO, Thorsen AJ, Weiser MR, Chang GJ, Lightner AL, Feingold DL. The American Society of Colon and Rectal Surgeons clinical practice guidelines for the management of colon cancer. Diseases of the Colon &amp; Rectum. 2022 Feb 1;65(2):148-77.</w:t>
      </w:r>
    </w:p>
    <w:p w14:paraId="4CB50C4C" w14:textId="40EC62F3" w:rsidR="00B507DB" w:rsidRDefault="0074259F" w:rsidP="0074259F">
      <w:pPr>
        <w:pStyle w:val="ListParagraph"/>
        <w:numPr>
          <w:ilvl w:val="0"/>
          <w:numId w:val="13"/>
        </w:numPr>
        <w:tabs>
          <w:tab w:val="left" w:pos="3255"/>
        </w:tabs>
        <w:jc w:val="both"/>
        <w:rPr>
          <w:rFonts w:ascii="Times New Roman" w:hAnsi="Times New Roman" w:cs="Times New Roman"/>
          <w:sz w:val="24"/>
          <w:szCs w:val="24"/>
        </w:rPr>
      </w:pPr>
      <w:r w:rsidRPr="0074259F">
        <w:rPr>
          <w:rFonts w:ascii="Times New Roman" w:hAnsi="Times New Roman" w:cs="Times New Roman"/>
          <w:sz w:val="24"/>
          <w:szCs w:val="24"/>
        </w:rPr>
        <w:t>Yoo RN, Cho HM, Kye BH. Management of obstructive colon cancer: Current status, obstacles, and future directions. World Journal of Gastrointestinal Oncology. 2021 Dec 12;13(12):1850.</w:t>
      </w:r>
    </w:p>
    <w:p w14:paraId="479CEB9B" w14:textId="41369846" w:rsidR="0074259F" w:rsidRDefault="00E92225" w:rsidP="00E92225">
      <w:pPr>
        <w:pStyle w:val="ListParagraph"/>
        <w:numPr>
          <w:ilvl w:val="0"/>
          <w:numId w:val="13"/>
        </w:numPr>
        <w:tabs>
          <w:tab w:val="left" w:pos="3255"/>
        </w:tabs>
        <w:jc w:val="both"/>
        <w:rPr>
          <w:rFonts w:ascii="Times New Roman" w:hAnsi="Times New Roman" w:cs="Times New Roman"/>
          <w:sz w:val="24"/>
          <w:szCs w:val="24"/>
        </w:rPr>
      </w:pPr>
      <w:proofErr w:type="spellStart"/>
      <w:r w:rsidRPr="00E92225">
        <w:rPr>
          <w:rFonts w:ascii="Times New Roman" w:hAnsi="Times New Roman" w:cs="Times New Roman"/>
          <w:sz w:val="24"/>
          <w:szCs w:val="24"/>
        </w:rPr>
        <w:t>Bugter</w:t>
      </w:r>
      <w:proofErr w:type="spellEnd"/>
      <w:r w:rsidRPr="00E92225">
        <w:rPr>
          <w:rFonts w:ascii="Times New Roman" w:hAnsi="Times New Roman" w:cs="Times New Roman"/>
          <w:sz w:val="24"/>
          <w:szCs w:val="24"/>
        </w:rPr>
        <w:t xml:space="preserve"> JM, </w:t>
      </w:r>
      <w:proofErr w:type="spellStart"/>
      <w:r w:rsidRPr="00E92225">
        <w:rPr>
          <w:rFonts w:ascii="Times New Roman" w:hAnsi="Times New Roman" w:cs="Times New Roman"/>
          <w:sz w:val="24"/>
          <w:szCs w:val="24"/>
        </w:rPr>
        <w:t>Fenderico</w:t>
      </w:r>
      <w:proofErr w:type="spellEnd"/>
      <w:r w:rsidRPr="00E92225">
        <w:rPr>
          <w:rFonts w:ascii="Times New Roman" w:hAnsi="Times New Roman" w:cs="Times New Roman"/>
          <w:sz w:val="24"/>
          <w:szCs w:val="24"/>
        </w:rPr>
        <w:t xml:space="preserve"> N, Maurice MM. Mutations and mechanisms of WNT pathway </w:t>
      </w:r>
      <w:proofErr w:type="spellStart"/>
      <w:r w:rsidRPr="00E92225">
        <w:rPr>
          <w:rFonts w:ascii="Times New Roman" w:hAnsi="Times New Roman" w:cs="Times New Roman"/>
          <w:sz w:val="24"/>
          <w:szCs w:val="24"/>
        </w:rPr>
        <w:t>tumour</w:t>
      </w:r>
      <w:proofErr w:type="spellEnd"/>
      <w:r w:rsidRPr="00E92225">
        <w:rPr>
          <w:rFonts w:ascii="Times New Roman" w:hAnsi="Times New Roman" w:cs="Times New Roman"/>
          <w:sz w:val="24"/>
          <w:szCs w:val="24"/>
        </w:rPr>
        <w:t xml:space="preserve"> suppressors in cancer. Nature Reviews Cancer. 2021 Jan;21(1):5-21.</w:t>
      </w:r>
    </w:p>
    <w:p w14:paraId="667C9DF4" w14:textId="19E04B51" w:rsidR="00E92225" w:rsidRDefault="00D57FED" w:rsidP="00D57FED">
      <w:pPr>
        <w:pStyle w:val="ListParagraph"/>
        <w:numPr>
          <w:ilvl w:val="0"/>
          <w:numId w:val="13"/>
        </w:numPr>
        <w:tabs>
          <w:tab w:val="left" w:pos="3255"/>
        </w:tabs>
        <w:jc w:val="both"/>
        <w:rPr>
          <w:rFonts w:ascii="Times New Roman" w:hAnsi="Times New Roman" w:cs="Times New Roman"/>
          <w:sz w:val="24"/>
          <w:szCs w:val="24"/>
        </w:rPr>
      </w:pPr>
      <w:r w:rsidRPr="00D57FED">
        <w:rPr>
          <w:rFonts w:ascii="Times New Roman" w:hAnsi="Times New Roman" w:cs="Times New Roman"/>
          <w:sz w:val="24"/>
          <w:szCs w:val="24"/>
        </w:rPr>
        <w:t>Zhou RW, Harpaz N, Itzkowitz SH, Parsons RE. Molecular mechanisms in colitis-associated colorectal cancer. Oncogenesis. 2023 Oct 26;12(1):48.</w:t>
      </w:r>
    </w:p>
    <w:p w14:paraId="4CB6153A" w14:textId="10DADD1D" w:rsidR="00D57FED" w:rsidRDefault="00637806" w:rsidP="00637806">
      <w:pPr>
        <w:pStyle w:val="ListParagraph"/>
        <w:numPr>
          <w:ilvl w:val="0"/>
          <w:numId w:val="13"/>
        </w:numPr>
        <w:tabs>
          <w:tab w:val="left" w:pos="3255"/>
        </w:tabs>
        <w:jc w:val="both"/>
        <w:rPr>
          <w:rFonts w:ascii="Times New Roman" w:hAnsi="Times New Roman" w:cs="Times New Roman"/>
          <w:sz w:val="24"/>
          <w:szCs w:val="24"/>
        </w:rPr>
      </w:pPr>
      <w:r w:rsidRPr="00637806">
        <w:rPr>
          <w:rFonts w:ascii="Times New Roman" w:hAnsi="Times New Roman" w:cs="Times New Roman"/>
          <w:sz w:val="24"/>
          <w:szCs w:val="24"/>
        </w:rPr>
        <w:lastRenderedPageBreak/>
        <w:t>Nunes S, Vieira P, Gomes P, Viana SD, Reis F. Blueberry as an attractive functional fruit to prevent (pre) diabetes progression. Antioxidants. 2021 Jul 22;10(8):1162.</w:t>
      </w:r>
    </w:p>
    <w:p w14:paraId="37616772" w14:textId="6155539E" w:rsidR="00637806" w:rsidRDefault="004B486D" w:rsidP="004B486D">
      <w:pPr>
        <w:pStyle w:val="ListParagraph"/>
        <w:numPr>
          <w:ilvl w:val="0"/>
          <w:numId w:val="13"/>
        </w:numPr>
        <w:tabs>
          <w:tab w:val="left" w:pos="3255"/>
        </w:tabs>
        <w:jc w:val="both"/>
        <w:rPr>
          <w:rFonts w:ascii="Times New Roman" w:hAnsi="Times New Roman" w:cs="Times New Roman"/>
          <w:sz w:val="24"/>
          <w:szCs w:val="24"/>
        </w:rPr>
      </w:pPr>
      <w:r w:rsidRPr="004B486D">
        <w:rPr>
          <w:rFonts w:ascii="Times New Roman" w:hAnsi="Times New Roman" w:cs="Times New Roman"/>
          <w:sz w:val="24"/>
          <w:szCs w:val="24"/>
        </w:rPr>
        <w:t xml:space="preserve">Pap N, Fidelis M, Azevedo L, do Carmo MA, Wang D, Mocan A, Pereira EP, Xavier-Santos D, Sant’Ana AS, Yang B, Granato D. Berry polyphenols and human health: Evidence of antioxidant, anti-inflammatory, microbiota modulation, and cell-protecting effects. Current Opinion in Food Science. 2021 Dec </w:t>
      </w:r>
      <w:proofErr w:type="gramStart"/>
      <w:r w:rsidRPr="004B486D">
        <w:rPr>
          <w:rFonts w:ascii="Times New Roman" w:hAnsi="Times New Roman" w:cs="Times New Roman"/>
          <w:sz w:val="24"/>
          <w:szCs w:val="24"/>
        </w:rPr>
        <w:t>1;42:167</w:t>
      </w:r>
      <w:proofErr w:type="gramEnd"/>
      <w:r w:rsidRPr="004B486D">
        <w:rPr>
          <w:rFonts w:ascii="Times New Roman" w:hAnsi="Times New Roman" w:cs="Times New Roman"/>
          <w:sz w:val="24"/>
          <w:szCs w:val="24"/>
        </w:rPr>
        <w:t>-86.</w:t>
      </w:r>
    </w:p>
    <w:p w14:paraId="2175BB21" w14:textId="791380C2" w:rsidR="004B486D" w:rsidRDefault="00255CB2" w:rsidP="00255CB2">
      <w:pPr>
        <w:pStyle w:val="ListParagraph"/>
        <w:numPr>
          <w:ilvl w:val="0"/>
          <w:numId w:val="13"/>
        </w:numPr>
        <w:tabs>
          <w:tab w:val="left" w:pos="3255"/>
        </w:tabs>
        <w:jc w:val="both"/>
        <w:rPr>
          <w:rFonts w:ascii="Times New Roman" w:hAnsi="Times New Roman" w:cs="Times New Roman"/>
          <w:sz w:val="24"/>
          <w:szCs w:val="24"/>
        </w:rPr>
      </w:pPr>
      <w:proofErr w:type="spellStart"/>
      <w:r w:rsidRPr="00255CB2">
        <w:rPr>
          <w:rFonts w:ascii="Times New Roman" w:hAnsi="Times New Roman" w:cs="Times New Roman"/>
          <w:sz w:val="24"/>
          <w:szCs w:val="24"/>
        </w:rPr>
        <w:t>Bouyahya</w:t>
      </w:r>
      <w:proofErr w:type="spellEnd"/>
      <w:r w:rsidRPr="00255CB2">
        <w:rPr>
          <w:rFonts w:ascii="Times New Roman" w:hAnsi="Times New Roman" w:cs="Times New Roman"/>
          <w:sz w:val="24"/>
          <w:szCs w:val="24"/>
        </w:rPr>
        <w:t xml:space="preserve"> A, Omari NE, El </w:t>
      </w:r>
      <w:proofErr w:type="spellStart"/>
      <w:r w:rsidRPr="00255CB2">
        <w:rPr>
          <w:rFonts w:ascii="Times New Roman" w:hAnsi="Times New Roman" w:cs="Times New Roman"/>
          <w:sz w:val="24"/>
          <w:szCs w:val="24"/>
        </w:rPr>
        <w:t>Hachlafi</w:t>
      </w:r>
      <w:proofErr w:type="spellEnd"/>
      <w:r w:rsidRPr="00255CB2">
        <w:rPr>
          <w:rFonts w:ascii="Times New Roman" w:hAnsi="Times New Roman" w:cs="Times New Roman"/>
          <w:sz w:val="24"/>
          <w:szCs w:val="24"/>
        </w:rPr>
        <w:t xml:space="preserve"> N, </w:t>
      </w:r>
      <w:proofErr w:type="spellStart"/>
      <w:r w:rsidRPr="00255CB2">
        <w:rPr>
          <w:rFonts w:ascii="Times New Roman" w:hAnsi="Times New Roman" w:cs="Times New Roman"/>
          <w:sz w:val="24"/>
          <w:szCs w:val="24"/>
        </w:rPr>
        <w:t>Jemly</w:t>
      </w:r>
      <w:proofErr w:type="spellEnd"/>
      <w:r w:rsidRPr="00255CB2">
        <w:rPr>
          <w:rFonts w:ascii="Times New Roman" w:hAnsi="Times New Roman" w:cs="Times New Roman"/>
          <w:sz w:val="24"/>
          <w:szCs w:val="24"/>
        </w:rPr>
        <w:t xml:space="preserve"> ME, </w:t>
      </w:r>
      <w:proofErr w:type="spellStart"/>
      <w:r w:rsidRPr="00255CB2">
        <w:rPr>
          <w:rFonts w:ascii="Times New Roman" w:hAnsi="Times New Roman" w:cs="Times New Roman"/>
          <w:sz w:val="24"/>
          <w:szCs w:val="24"/>
        </w:rPr>
        <w:t>Hakkour</w:t>
      </w:r>
      <w:proofErr w:type="spellEnd"/>
      <w:r w:rsidRPr="00255CB2">
        <w:rPr>
          <w:rFonts w:ascii="Times New Roman" w:hAnsi="Times New Roman" w:cs="Times New Roman"/>
          <w:sz w:val="24"/>
          <w:szCs w:val="24"/>
        </w:rPr>
        <w:t xml:space="preserve"> M, </w:t>
      </w:r>
      <w:proofErr w:type="spellStart"/>
      <w:r w:rsidRPr="00255CB2">
        <w:rPr>
          <w:rFonts w:ascii="Times New Roman" w:hAnsi="Times New Roman" w:cs="Times New Roman"/>
          <w:sz w:val="24"/>
          <w:szCs w:val="24"/>
        </w:rPr>
        <w:t>Balahbib</w:t>
      </w:r>
      <w:proofErr w:type="spellEnd"/>
      <w:r w:rsidRPr="00255CB2">
        <w:rPr>
          <w:rFonts w:ascii="Times New Roman" w:hAnsi="Times New Roman" w:cs="Times New Roman"/>
          <w:sz w:val="24"/>
          <w:szCs w:val="24"/>
        </w:rPr>
        <w:t xml:space="preserve"> A, El </w:t>
      </w:r>
      <w:proofErr w:type="spellStart"/>
      <w:r w:rsidRPr="00255CB2">
        <w:rPr>
          <w:rFonts w:ascii="Times New Roman" w:hAnsi="Times New Roman" w:cs="Times New Roman"/>
          <w:sz w:val="24"/>
          <w:szCs w:val="24"/>
        </w:rPr>
        <w:t>Menyiy</w:t>
      </w:r>
      <w:proofErr w:type="spellEnd"/>
      <w:r w:rsidRPr="00255CB2">
        <w:rPr>
          <w:rFonts w:ascii="Times New Roman" w:hAnsi="Times New Roman" w:cs="Times New Roman"/>
          <w:sz w:val="24"/>
          <w:szCs w:val="24"/>
        </w:rPr>
        <w:t xml:space="preserve"> N, </w:t>
      </w:r>
      <w:proofErr w:type="spellStart"/>
      <w:r w:rsidRPr="00255CB2">
        <w:rPr>
          <w:rFonts w:ascii="Times New Roman" w:hAnsi="Times New Roman" w:cs="Times New Roman"/>
          <w:sz w:val="24"/>
          <w:szCs w:val="24"/>
        </w:rPr>
        <w:t>Bakrim</w:t>
      </w:r>
      <w:proofErr w:type="spellEnd"/>
      <w:r w:rsidRPr="00255CB2">
        <w:rPr>
          <w:rFonts w:ascii="Times New Roman" w:hAnsi="Times New Roman" w:cs="Times New Roman"/>
          <w:sz w:val="24"/>
          <w:szCs w:val="24"/>
        </w:rPr>
        <w:t xml:space="preserve"> S, </w:t>
      </w:r>
      <w:proofErr w:type="spellStart"/>
      <w:r w:rsidRPr="00255CB2">
        <w:rPr>
          <w:rFonts w:ascii="Times New Roman" w:hAnsi="Times New Roman" w:cs="Times New Roman"/>
          <w:sz w:val="24"/>
          <w:szCs w:val="24"/>
        </w:rPr>
        <w:t>Naceiri</w:t>
      </w:r>
      <w:proofErr w:type="spellEnd"/>
      <w:r w:rsidRPr="00255CB2">
        <w:rPr>
          <w:rFonts w:ascii="Times New Roman" w:hAnsi="Times New Roman" w:cs="Times New Roman"/>
          <w:sz w:val="24"/>
          <w:szCs w:val="24"/>
        </w:rPr>
        <w:t xml:space="preserve"> </w:t>
      </w:r>
      <w:proofErr w:type="spellStart"/>
      <w:r w:rsidRPr="00255CB2">
        <w:rPr>
          <w:rFonts w:ascii="Times New Roman" w:hAnsi="Times New Roman" w:cs="Times New Roman"/>
          <w:sz w:val="24"/>
          <w:szCs w:val="24"/>
        </w:rPr>
        <w:t>Mrabti</w:t>
      </w:r>
      <w:proofErr w:type="spellEnd"/>
      <w:r w:rsidRPr="00255CB2">
        <w:rPr>
          <w:rFonts w:ascii="Times New Roman" w:hAnsi="Times New Roman" w:cs="Times New Roman"/>
          <w:sz w:val="24"/>
          <w:szCs w:val="24"/>
        </w:rPr>
        <w:t xml:space="preserve"> H, </w:t>
      </w:r>
      <w:proofErr w:type="spellStart"/>
      <w:r w:rsidRPr="00255CB2">
        <w:rPr>
          <w:rFonts w:ascii="Times New Roman" w:hAnsi="Times New Roman" w:cs="Times New Roman"/>
          <w:sz w:val="24"/>
          <w:szCs w:val="24"/>
        </w:rPr>
        <w:t>Khouchlaa</w:t>
      </w:r>
      <w:proofErr w:type="spellEnd"/>
      <w:r w:rsidRPr="00255CB2">
        <w:rPr>
          <w:rFonts w:ascii="Times New Roman" w:hAnsi="Times New Roman" w:cs="Times New Roman"/>
          <w:sz w:val="24"/>
          <w:szCs w:val="24"/>
        </w:rPr>
        <w:t xml:space="preserve"> A, </w:t>
      </w:r>
      <w:proofErr w:type="spellStart"/>
      <w:r w:rsidRPr="00255CB2">
        <w:rPr>
          <w:rFonts w:ascii="Times New Roman" w:hAnsi="Times New Roman" w:cs="Times New Roman"/>
          <w:sz w:val="24"/>
          <w:szCs w:val="24"/>
        </w:rPr>
        <w:t>Mahomoodally</w:t>
      </w:r>
      <w:proofErr w:type="spellEnd"/>
      <w:r w:rsidRPr="00255CB2">
        <w:rPr>
          <w:rFonts w:ascii="Times New Roman" w:hAnsi="Times New Roman" w:cs="Times New Roman"/>
          <w:sz w:val="24"/>
          <w:szCs w:val="24"/>
        </w:rPr>
        <w:t xml:space="preserve"> MF. Chemical compounds of berry-derived polyphenols and their effects on gut microbiota, inflammation, and cancer. Molecules. 2022 May 20;27(10):3286.</w:t>
      </w:r>
    </w:p>
    <w:p w14:paraId="7C3F833E" w14:textId="05593215" w:rsidR="00255CB2" w:rsidRDefault="004D3D24" w:rsidP="004D3D24">
      <w:pPr>
        <w:pStyle w:val="ListParagraph"/>
        <w:numPr>
          <w:ilvl w:val="0"/>
          <w:numId w:val="13"/>
        </w:numPr>
        <w:tabs>
          <w:tab w:val="left" w:pos="3255"/>
        </w:tabs>
        <w:jc w:val="both"/>
        <w:rPr>
          <w:rFonts w:ascii="Times New Roman" w:hAnsi="Times New Roman" w:cs="Times New Roman"/>
          <w:sz w:val="24"/>
          <w:szCs w:val="24"/>
        </w:rPr>
      </w:pPr>
      <w:r w:rsidRPr="004D3D24">
        <w:rPr>
          <w:rFonts w:ascii="Times New Roman" w:hAnsi="Times New Roman" w:cs="Times New Roman"/>
          <w:sz w:val="24"/>
          <w:szCs w:val="24"/>
        </w:rPr>
        <w:t xml:space="preserve">Yang W, Guo Y, Liu M, Chen X, Xiao X, Wang S, Gong P, Ma Y, Chen F. Structure and function of blueberry anthocyanins: A review of recent advances. Journal of Functional Foods. 2022 Jan </w:t>
      </w:r>
      <w:proofErr w:type="gramStart"/>
      <w:r w:rsidRPr="004D3D24">
        <w:rPr>
          <w:rFonts w:ascii="Times New Roman" w:hAnsi="Times New Roman" w:cs="Times New Roman"/>
          <w:sz w:val="24"/>
          <w:szCs w:val="24"/>
        </w:rPr>
        <w:t>1;88:104864</w:t>
      </w:r>
      <w:proofErr w:type="gramEnd"/>
      <w:r w:rsidRPr="004D3D24">
        <w:rPr>
          <w:rFonts w:ascii="Times New Roman" w:hAnsi="Times New Roman" w:cs="Times New Roman"/>
          <w:sz w:val="24"/>
          <w:szCs w:val="24"/>
        </w:rPr>
        <w:t>.</w:t>
      </w:r>
    </w:p>
    <w:p w14:paraId="49E30DD2" w14:textId="7562BDFE" w:rsidR="004D3D24" w:rsidRDefault="00F517F7" w:rsidP="00F517F7">
      <w:pPr>
        <w:pStyle w:val="ListParagraph"/>
        <w:numPr>
          <w:ilvl w:val="0"/>
          <w:numId w:val="13"/>
        </w:numPr>
        <w:tabs>
          <w:tab w:val="left" w:pos="3255"/>
        </w:tabs>
        <w:jc w:val="both"/>
        <w:rPr>
          <w:rFonts w:ascii="Times New Roman" w:hAnsi="Times New Roman" w:cs="Times New Roman"/>
          <w:sz w:val="24"/>
          <w:szCs w:val="24"/>
        </w:rPr>
      </w:pPr>
      <w:r w:rsidRPr="00F517F7">
        <w:rPr>
          <w:rFonts w:ascii="Times New Roman" w:hAnsi="Times New Roman" w:cs="Times New Roman"/>
          <w:sz w:val="24"/>
          <w:szCs w:val="24"/>
        </w:rPr>
        <w:t>Mather TN, Siva N, Jauregui M, Klatte H, Lambert JD, Anderson CT. Preparation and compositional analysis of lignocellulosic plant biomass as a precursor for food production during food crises. Current Protocols. 2024 Jun;4(6</w:t>
      </w:r>
      <w:proofErr w:type="gramStart"/>
      <w:r w:rsidRPr="00F517F7">
        <w:rPr>
          <w:rFonts w:ascii="Times New Roman" w:hAnsi="Times New Roman" w:cs="Times New Roman"/>
          <w:sz w:val="24"/>
          <w:szCs w:val="24"/>
        </w:rPr>
        <w:t>):e</w:t>
      </w:r>
      <w:proofErr w:type="gramEnd"/>
      <w:r w:rsidRPr="00F517F7">
        <w:rPr>
          <w:rFonts w:ascii="Times New Roman" w:hAnsi="Times New Roman" w:cs="Times New Roman"/>
          <w:sz w:val="24"/>
          <w:szCs w:val="24"/>
        </w:rPr>
        <w:t>1090.</w:t>
      </w:r>
    </w:p>
    <w:p w14:paraId="681FA817" w14:textId="1BD2F48D" w:rsidR="00F517F7" w:rsidRDefault="00BE7FC4" w:rsidP="00BE7FC4">
      <w:pPr>
        <w:pStyle w:val="ListParagraph"/>
        <w:numPr>
          <w:ilvl w:val="0"/>
          <w:numId w:val="13"/>
        </w:numPr>
        <w:tabs>
          <w:tab w:val="left" w:pos="3255"/>
        </w:tabs>
        <w:jc w:val="both"/>
        <w:rPr>
          <w:rFonts w:ascii="Times New Roman" w:hAnsi="Times New Roman" w:cs="Times New Roman"/>
          <w:sz w:val="24"/>
          <w:szCs w:val="24"/>
        </w:rPr>
      </w:pPr>
      <w:proofErr w:type="spellStart"/>
      <w:r w:rsidRPr="00BE7FC4">
        <w:rPr>
          <w:rFonts w:ascii="Times New Roman" w:hAnsi="Times New Roman" w:cs="Times New Roman"/>
          <w:sz w:val="24"/>
          <w:szCs w:val="24"/>
        </w:rPr>
        <w:t>Solcan</w:t>
      </w:r>
      <w:proofErr w:type="spellEnd"/>
      <w:r w:rsidRPr="00BE7FC4">
        <w:rPr>
          <w:rFonts w:ascii="Times New Roman" w:hAnsi="Times New Roman" w:cs="Times New Roman"/>
          <w:sz w:val="24"/>
          <w:szCs w:val="24"/>
        </w:rPr>
        <w:t xml:space="preserve"> MB, </w:t>
      </w:r>
      <w:proofErr w:type="spellStart"/>
      <w:r w:rsidRPr="00BE7FC4">
        <w:rPr>
          <w:rFonts w:ascii="Times New Roman" w:hAnsi="Times New Roman" w:cs="Times New Roman"/>
          <w:sz w:val="24"/>
          <w:szCs w:val="24"/>
        </w:rPr>
        <w:t>Fizeșan</w:t>
      </w:r>
      <w:proofErr w:type="spellEnd"/>
      <w:r w:rsidRPr="00BE7FC4">
        <w:rPr>
          <w:rFonts w:ascii="Times New Roman" w:hAnsi="Times New Roman" w:cs="Times New Roman"/>
          <w:sz w:val="24"/>
          <w:szCs w:val="24"/>
        </w:rPr>
        <w:t xml:space="preserve"> I, </w:t>
      </w:r>
      <w:proofErr w:type="spellStart"/>
      <w:r w:rsidRPr="00BE7FC4">
        <w:rPr>
          <w:rFonts w:ascii="Times New Roman" w:hAnsi="Times New Roman" w:cs="Times New Roman"/>
          <w:sz w:val="24"/>
          <w:szCs w:val="24"/>
        </w:rPr>
        <w:t>Vlase</w:t>
      </w:r>
      <w:proofErr w:type="spellEnd"/>
      <w:r w:rsidRPr="00BE7FC4">
        <w:rPr>
          <w:rFonts w:ascii="Times New Roman" w:hAnsi="Times New Roman" w:cs="Times New Roman"/>
          <w:sz w:val="24"/>
          <w:szCs w:val="24"/>
        </w:rPr>
        <w:t xml:space="preserve"> L, </w:t>
      </w:r>
      <w:proofErr w:type="spellStart"/>
      <w:r w:rsidRPr="00BE7FC4">
        <w:rPr>
          <w:rFonts w:ascii="Times New Roman" w:hAnsi="Times New Roman" w:cs="Times New Roman"/>
          <w:sz w:val="24"/>
          <w:szCs w:val="24"/>
        </w:rPr>
        <w:t>Vlase</w:t>
      </w:r>
      <w:proofErr w:type="spellEnd"/>
      <w:r w:rsidRPr="00BE7FC4">
        <w:rPr>
          <w:rFonts w:ascii="Times New Roman" w:hAnsi="Times New Roman" w:cs="Times New Roman"/>
          <w:sz w:val="24"/>
          <w:szCs w:val="24"/>
        </w:rPr>
        <w:t xml:space="preserve"> AM, </w:t>
      </w:r>
      <w:proofErr w:type="spellStart"/>
      <w:r w:rsidRPr="00BE7FC4">
        <w:rPr>
          <w:rFonts w:ascii="Times New Roman" w:hAnsi="Times New Roman" w:cs="Times New Roman"/>
          <w:sz w:val="24"/>
          <w:szCs w:val="24"/>
        </w:rPr>
        <w:t>Rusu</w:t>
      </w:r>
      <w:proofErr w:type="spellEnd"/>
      <w:r w:rsidRPr="00BE7FC4">
        <w:rPr>
          <w:rFonts w:ascii="Times New Roman" w:hAnsi="Times New Roman" w:cs="Times New Roman"/>
          <w:sz w:val="24"/>
          <w:szCs w:val="24"/>
        </w:rPr>
        <w:t xml:space="preserve"> ME, </w:t>
      </w:r>
      <w:proofErr w:type="spellStart"/>
      <w:r w:rsidRPr="00BE7FC4">
        <w:rPr>
          <w:rFonts w:ascii="Times New Roman" w:hAnsi="Times New Roman" w:cs="Times New Roman"/>
          <w:sz w:val="24"/>
          <w:szCs w:val="24"/>
        </w:rPr>
        <w:t>Mateș</w:t>
      </w:r>
      <w:proofErr w:type="spellEnd"/>
      <w:r w:rsidRPr="00BE7FC4">
        <w:rPr>
          <w:rFonts w:ascii="Times New Roman" w:hAnsi="Times New Roman" w:cs="Times New Roman"/>
          <w:sz w:val="24"/>
          <w:szCs w:val="24"/>
        </w:rPr>
        <w:t xml:space="preserve"> L, </w:t>
      </w:r>
      <w:proofErr w:type="spellStart"/>
      <w:r w:rsidRPr="00BE7FC4">
        <w:rPr>
          <w:rFonts w:ascii="Times New Roman" w:hAnsi="Times New Roman" w:cs="Times New Roman"/>
          <w:sz w:val="24"/>
          <w:szCs w:val="24"/>
        </w:rPr>
        <w:t>Petru</w:t>
      </w:r>
      <w:proofErr w:type="spellEnd"/>
      <w:r w:rsidRPr="00BE7FC4">
        <w:rPr>
          <w:rFonts w:ascii="Times New Roman" w:hAnsi="Times New Roman" w:cs="Times New Roman"/>
          <w:sz w:val="24"/>
          <w:szCs w:val="24"/>
        </w:rPr>
        <w:t xml:space="preserve"> AE, </w:t>
      </w:r>
      <w:proofErr w:type="spellStart"/>
      <w:r w:rsidRPr="00BE7FC4">
        <w:rPr>
          <w:rFonts w:ascii="Times New Roman" w:hAnsi="Times New Roman" w:cs="Times New Roman"/>
          <w:sz w:val="24"/>
          <w:szCs w:val="24"/>
        </w:rPr>
        <w:t>Creștin</w:t>
      </w:r>
      <w:proofErr w:type="spellEnd"/>
      <w:r w:rsidRPr="00BE7FC4">
        <w:rPr>
          <w:rFonts w:ascii="Times New Roman" w:hAnsi="Times New Roman" w:cs="Times New Roman"/>
          <w:sz w:val="24"/>
          <w:szCs w:val="24"/>
        </w:rPr>
        <w:t xml:space="preserve"> IV, </w:t>
      </w:r>
      <w:proofErr w:type="spellStart"/>
      <w:r w:rsidRPr="00BE7FC4">
        <w:rPr>
          <w:rFonts w:ascii="Times New Roman" w:hAnsi="Times New Roman" w:cs="Times New Roman"/>
          <w:sz w:val="24"/>
          <w:szCs w:val="24"/>
        </w:rPr>
        <w:t>Tomuțǎ</w:t>
      </w:r>
      <w:proofErr w:type="spellEnd"/>
      <w:r w:rsidRPr="00BE7FC4">
        <w:rPr>
          <w:rFonts w:ascii="Times New Roman" w:hAnsi="Times New Roman" w:cs="Times New Roman"/>
          <w:sz w:val="24"/>
          <w:szCs w:val="24"/>
        </w:rPr>
        <w:t xml:space="preserve"> I, Popa DS. Phytochemical Profile and Biological Activities of Extracts Obtained from Young Shoots of Blackcurrant (Ribes nigrum L.), European Blueberry (Vaccinium myrtillus L.), and Mountain Cranberry (Vaccinium vitis-idaea L.). </w:t>
      </w:r>
      <w:proofErr w:type="spellStart"/>
      <w:r w:rsidRPr="00BE7FC4">
        <w:rPr>
          <w:rFonts w:ascii="Times New Roman" w:hAnsi="Times New Roman" w:cs="Times New Roman"/>
          <w:sz w:val="24"/>
          <w:szCs w:val="24"/>
        </w:rPr>
        <w:t>Horticulturae</w:t>
      </w:r>
      <w:proofErr w:type="spellEnd"/>
      <w:r w:rsidRPr="00BE7FC4">
        <w:rPr>
          <w:rFonts w:ascii="Times New Roman" w:hAnsi="Times New Roman" w:cs="Times New Roman"/>
          <w:sz w:val="24"/>
          <w:szCs w:val="24"/>
        </w:rPr>
        <w:t>. 2023 Oct 24;9(11):1163.</w:t>
      </w:r>
    </w:p>
    <w:p w14:paraId="33D3D05C" w14:textId="1EE08E9D" w:rsidR="008B06EC" w:rsidRDefault="008B06EC" w:rsidP="008B06EC">
      <w:pPr>
        <w:pStyle w:val="ListParagraph"/>
        <w:numPr>
          <w:ilvl w:val="0"/>
          <w:numId w:val="13"/>
        </w:numPr>
        <w:tabs>
          <w:tab w:val="left" w:pos="3255"/>
        </w:tabs>
        <w:jc w:val="both"/>
        <w:rPr>
          <w:rFonts w:ascii="Times New Roman" w:hAnsi="Times New Roman" w:cs="Times New Roman"/>
          <w:sz w:val="24"/>
          <w:szCs w:val="24"/>
        </w:rPr>
      </w:pPr>
      <w:proofErr w:type="spellStart"/>
      <w:r w:rsidRPr="008B06EC">
        <w:rPr>
          <w:rFonts w:ascii="Times New Roman" w:hAnsi="Times New Roman" w:cs="Times New Roman"/>
          <w:sz w:val="24"/>
          <w:szCs w:val="24"/>
        </w:rPr>
        <w:t>Elferjane</w:t>
      </w:r>
      <w:proofErr w:type="spellEnd"/>
      <w:r w:rsidRPr="008B06EC">
        <w:rPr>
          <w:rFonts w:ascii="Times New Roman" w:hAnsi="Times New Roman" w:cs="Times New Roman"/>
          <w:sz w:val="24"/>
          <w:szCs w:val="24"/>
        </w:rPr>
        <w:t xml:space="preserve"> MR, </w:t>
      </w:r>
      <w:proofErr w:type="spellStart"/>
      <w:r w:rsidRPr="008B06EC">
        <w:rPr>
          <w:rFonts w:ascii="Times New Roman" w:hAnsi="Times New Roman" w:cs="Times New Roman"/>
          <w:sz w:val="24"/>
          <w:szCs w:val="24"/>
        </w:rPr>
        <w:t>Milutinović</w:t>
      </w:r>
      <w:proofErr w:type="spellEnd"/>
      <w:r w:rsidRPr="008B06EC">
        <w:rPr>
          <w:rFonts w:ascii="Times New Roman" w:hAnsi="Times New Roman" w:cs="Times New Roman"/>
          <w:sz w:val="24"/>
          <w:szCs w:val="24"/>
        </w:rPr>
        <w:t xml:space="preserve"> V, Jovanović </w:t>
      </w:r>
      <w:proofErr w:type="spellStart"/>
      <w:r w:rsidRPr="008B06EC">
        <w:rPr>
          <w:rFonts w:ascii="Times New Roman" w:hAnsi="Times New Roman" w:cs="Times New Roman"/>
          <w:sz w:val="24"/>
          <w:szCs w:val="24"/>
        </w:rPr>
        <w:t>Krivokuća</w:t>
      </w:r>
      <w:proofErr w:type="spellEnd"/>
      <w:r w:rsidRPr="008B06EC">
        <w:rPr>
          <w:rFonts w:ascii="Times New Roman" w:hAnsi="Times New Roman" w:cs="Times New Roman"/>
          <w:sz w:val="24"/>
          <w:szCs w:val="24"/>
        </w:rPr>
        <w:t xml:space="preserve"> M, </w:t>
      </w:r>
      <w:proofErr w:type="spellStart"/>
      <w:r w:rsidRPr="008B06EC">
        <w:rPr>
          <w:rFonts w:ascii="Times New Roman" w:hAnsi="Times New Roman" w:cs="Times New Roman"/>
          <w:sz w:val="24"/>
          <w:szCs w:val="24"/>
        </w:rPr>
        <w:t>Taherzadeh</w:t>
      </w:r>
      <w:proofErr w:type="spellEnd"/>
      <w:r w:rsidRPr="008B06EC">
        <w:rPr>
          <w:rFonts w:ascii="Times New Roman" w:hAnsi="Times New Roman" w:cs="Times New Roman"/>
          <w:sz w:val="24"/>
          <w:szCs w:val="24"/>
        </w:rPr>
        <w:t xml:space="preserve"> MJ, Pietrzak W, Marinković A, Jovanović AA. Vaccinium myrtillus L. Leaf Waste as a Source of Biologically Potent Compounds: Optimization of Polyphenol Extractions, Chemical Profile, and Biological Properties of the Extracts. Pharmaceutics. 2024 May 30;16(6):740.</w:t>
      </w:r>
    </w:p>
    <w:p w14:paraId="27CBD682" w14:textId="3CAA1BB6" w:rsidR="008B06EC" w:rsidRDefault="005675A9" w:rsidP="005675A9">
      <w:pPr>
        <w:pStyle w:val="ListParagraph"/>
        <w:numPr>
          <w:ilvl w:val="0"/>
          <w:numId w:val="13"/>
        </w:numPr>
        <w:tabs>
          <w:tab w:val="left" w:pos="3255"/>
        </w:tabs>
        <w:jc w:val="both"/>
        <w:rPr>
          <w:rFonts w:ascii="Times New Roman" w:hAnsi="Times New Roman" w:cs="Times New Roman"/>
          <w:sz w:val="24"/>
          <w:szCs w:val="24"/>
        </w:rPr>
      </w:pPr>
      <w:proofErr w:type="spellStart"/>
      <w:r w:rsidRPr="005675A9">
        <w:rPr>
          <w:rFonts w:ascii="Times New Roman" w:hAnsi="Times New Roman" w:cs="Times New Roman"/>
          <w:sz w:val="24"/>
          <w:szCs w:val="24"/>
        </w:rPr>
        <w:t>Karcheva-Bahchevanska</w:t>
      </w:r>
      <w:proofErr w:type="spellEnd"/>
      <w:r w:rsidRPr="005675A9">
        <w:rPr>
          <w:rFonts w:ascii="Times New Roman" w:hAnsi="Times New Roman" w:cs="Times New Roman"/>
          <w:sz w:val="24"/>
          <w:szCs w:val="24"/>
        </w:rPr>
        <w:t xml:space="preserve"> D, </w:t>
      </w:r>
      <w:proofErr w:type="spellStart"/>
      <w:r w:rsidRPr="005675A9">
        <w:rPr>
          <w:rFonts w:ascii="Times New Roman" w:hAnsi="Times New Roman" w:cs="Times New Roman"/>
          <w:sz w:val="24"/>
          <w:szCs w:val="24"/>
        </w:rPr>
        <w:t>Nikolova</w:t>
      </w:r>
      <w:proofErr w:type="spellEnd"/>
      <w:r w:rsidRPr="005675A9">
        <w:rPr>
          <w:rFonts w:ascii="Times New Roman" w:hAnsi="Times New Roman" w:cs="Times New Roman"/>
          <w:sz w:val="24"/>
          <w:szCs w:val="24"/>
        </w:rPr>
        <w:t xml:space="preserve"> M, Iliev I. Inhibitory Potential of Different Bilberry (Vaccinium myrtillus L.) Extracts on Human Salivary α-Amylase. Molecules. 2023 Aug 2;28(15):5820.</w:t>
      </w:r>
    </w:p>
    <w:p w14:paraId="1D3A5B05" w14:textId="69CE4120" w:rsidR="000748A1" w:rsidRDefault="000748A1" w:rsidP="000748A1">
      <w:pPr>
        <w:pStyle w:val="ListParagraph"/>
        <w:numPr>
          <w:ilvl w:val="0"/>
          <w:numId w:val="13"/>
        </w:numPr>
        <w:tabs>
          <w:tab w:val="left" w:pos="3255"/>
        </w:tabs>
        <w:jc w:val="both"/>
        <w:rPr>
          <w:rFonts w:ascii="Times New Roman" w:hAnsi="Times New Roman" w:cs="Times New Roman"/>
          <w:sz w:val="24"/>
          <w:szCs w:val="24"/>
        </w:rPr>
      </w:pPr>
      <w:proofErr w:type="spellStart"/>
      <w:r w:rsidRPr="000748A1">
        <w:rPr>
          <w:rFonts w:ascii="Times New Roman" w:hAnsi="Times New Roman" w:cs="Times New Roman"/>
          <w:sz w:val="24"/>
          <w:szCs w:val="24"/>
        </w:rPr>
        <w:t>Solcan</w:t>
      </w:r>
      <w:proofErr w:type="spellEnd"/>
      <w:r w:rsidRPr="000748A1">
        <w:rPr>
          <w:rFonts w:ascii="Times New Roman" w:hAnsi="Times New Roman" w:cs="Times New Roman"/>
          <w:sz w:val="24"/>
          <w:szCs w:val="24"/>
        </w:rPr>
        <w:t xml:space="preserve"> MB, </w:t>
      </w:r>
      <w:proofErr w:type="spellStart"/>
      <w:r w:rsidRPr="000748A1">
        <w:rPr>
          <w:rFonts w:ascii="Times New Roman" w:hAnsi="Times New Roman" w:cs="Times New Roman"/>
          <w:sz w:val="24"/>
          <w:szCs w:val="24"/>
        </w:rPr>
        <w:t>Fizeșan</w:t>
      </w:r>
      <w:proofErr w:type="spellEnd"/>
      <w:r w:rsidRPr="000748A1">
        <w:rPr>
          <w:rFonts w:ascii="Times New Roman" w:hAnsi="Times New Roman" w:cs="Times New Roman"/>
          <w:sz w:val="24"/>
          <w:szCs w:val="24"/>
        </w:rPr>
        <w:t xml:space="preserve"> I, </w:t>
      </w:r>
      <w:proofErr w:type="spellStart"/>
      <w:r w:rsidRPr="000748A1">
        <w:rPr>
          <w:rFonts w:ascii="Times New Roman" w:hAnsi="Times New Roman" w:cs="Times New Roman"/>
          <w:sz w:val="24"/>
          <w:szCs w:val="24"/>
        </w:rPr>
        <w:t>Vlase</w:t>
      </w:r>
      <w:proofErr w:type="spellEnd"/>
      <w:r w:rsidRPr="000748A1">
        <w:rPr>
          <w:rFonts w:ascii="Times New Roman" w:hAnsi="Times New Roman" w:cs="Times New Roman"/>
          <w:sz w:val="24"/>
          <w:szCs w:val="24"/>
        </w:rPr>
        <w:t xml:space="preserve"> L, </w:t>
      </w:r>
      <w:proofErr w:type="spellStart"/>
      <w:r w:rsidRPr="000748A1">
        <w:rPr>
          <w:rFonts w:ascii="Times New Roman" w:hAnsi="Times New Roman" w:cs="Times New Roman"/>
          <w:sz w:val="24"/>
          <w:szCs w:val="24"/>
        </w:rPr>
        <w:t>Vlase</w:t>
      </w:r>
      <w:proofErr w:type="spellEnd"/>
      <w:r w:rsidRPr="000748A1">
        <w:rPr>
          <w:rFonts w:ascii="Times New Roman" w:hAnsi="Times New Roman" w:cs="Times New Roman"/>
          <w:sz w:val="24"/>
          <w:szCs w:val="24"/>
        </w:rPr>
        <w:t xml:space="preserve"> AM, </w:t>
      </w:r>
      <w:proofErr w:type="spellStart"/>
      <w:r w:rsidRPr="000748A1">
        <w:rPr>
          <w:rFonts w:ascii="Times New Roman" w:hAnsi="Times New Roman" w:cs="Times New Roman"/>
          <w:sz w:val="24"/>
          <w:szCs w:val="24"/>
        </w:rPr>
        <w:t>Rusu</w:t>
      </w:r>
      <w:proofErr w:type="spellEnd"/>
      <w:r w:rsidRPr="000748A1">
        <w:rPr>
          <w:rFonts w:ascii="Times New Roman" w:hAnsi="Times New Roman" w:cs="Times New Roman"/>
          <w:sz w:val="24"/>
          <w:szCs w:val="24"/>
        </w:rPr>
        <w:t xml:space="preserve"> ME, </w:t>
      </w:r>
      <w:proofErr w:type="spellStart"/>
      <w:r w:rsidRPr="000748A1">
        <w:rPr>
          <w:rFonts w:ascii="Times New Roman" w:hAnsi="Times New Roman" w:cs="Times New Roman"/>
          <w:sz w:val="24"/>
          <w:szCs w:val="24"/>
        </w:rPr>
        <w:t>Mateș</w:t>
      </w:r>
      <w:proofErr w:type="spellEnd"/>
      <w:r w:rsidRPr="000748A1">
        <w:rPr>
          <w:rFonts w:ascii="Times New Roman" w:hAnsi="Times New Roman" w:cs="Times New Roman"/>
          <w:sz w:val="24"/>
          <w:szCs w:val="24"/>
        </w:rPr>
        <w:t xml:space="preserve"> L, </w:t>
      </w:r>
      <w:proofErr w:type="spellStart"/>
      <w:r w:rsidRPr="000748A1">
        <w:rPr>
          <w:rFonts w:ascii="Times New Roman" w:hAnsi="Times New Roman" w:cs="Times New Roman"/>
          <w:sz w:val="24"/>
          <w:szCs w:val="24"/>
        </w:rPr>
        <w:t>Petru</w:t>
      </w:r>
      <w:proofErr w:type="spellEnd"/>
      <w:r w:rsidRPr="000748A1">
        <w:rPr>
          <w:rFonts w:ascii="Times New Roman" w:hAnsi="Times New Roman" w:cs="Times New Roman"/>
          <w:sz w:val="24"/>
          <w:szCs w:val="24"/>
        </w:rPr>
        <w:t xml:space="preserve"> AE, </w:t>
      </w:r>
      <w:proofErr w:type="spellStart"/>
      <w:r w:rsidRPr="000748A1">
        <w:rPr>
          <w:rFonts w:ascii="Times New Roman" w:hAnsi="Times New Roman" w:cs="Times New Roman"/>
          <w:sz w:val="24"/>
          <w:szCs w:val="24"/>
        </w:rPr>
        <w:t>Creștin</w:t>
      </w:r>
      <w:proofErr w:type="spellEnd"/>
      <w:r w:rsidRPr="000748A1">
        <w:rPr>
          <w:rFonts w:ascii="Times New Roman" w:hAnsi="Times New Roman" w:cs="Times New Roman"/>
          <w:sz w:val="24"/>
          <w:szCs w:val="24"/>
        </w:rPr>
        <w:t xml:space="preserve"> IV, </w:t>
      </w:r>
      <w:proofErr w:type="spellStart"/>
      <w:r w:rsidRPr="000748A1">
        <w:rPr>
          <w:rFonts w:ascii="Times New Roman" w:hAnsi="Times New Roman" w:cs="Times New Roman"/>
          <w:sz w:val="24"/>
          <w:szCs w:val="24"/>
        </w:rPr>
        <w:t>Tomuțǎ</w:t>
      </w:r>
      <w:proofErr w:type="spellEnd"/>
      <w:r w:rsidRPr="000748A1">
        <w:rPr>
          <w:rFonts w:ascii="Times New Roman" w:hAnsi="Times New Roman" w:cs="Times New Roman"/>
          <w:sz w:val="24"/>
          <w:szCs w:val="24"/>
        </w:rPr>
        <w:t xml:space="preserve"> I, Popa DS. Phytochemical Profile and Biological Activities of Extracts Obtained from Young Shoots of Blackcurrant (Ribes nigrum L.), European Blueberry (Vaccinium myrtillus L.), and Mountain Cranberry (Vaccinium vitis-idaea L.). </w:t>
      </w:r>
      <w:proofErr w:type="spellStart"/>
      <w:r w:rsidRPr="000748A1">
        <w:rPr>
          <w:rFonts w:ascii="Times New Roman" w:hAnsi="Times New Roman" w:cs="Times New Roman"/>
          <w:sz w:val="24"/>
          <w:szCs w:val="24"/>
        </w:rPr>
        <w:t>Horticulturae</w:t>
      </w:r>
      <w:proofErr w:type="spellEnd"/>
      <w:r w:rsidRPr="000748A1">
        <w:rPr>
          <w:rFonts w:ascii="Times New Roman" w:hAnsi="Times New Roman" w:cs="Times New Roman"/>
          <w:sz w:val="24"/>
          <w:szCs w:val="24"/>
        </w:rPr>
        <w:t>. 2023 Oct 24;9(11):1163.</w:t>
      </w:r>
    </w:p>
    <w:p w14:paraId="614ECDD1" w14:textId="4F02181F" w:rsidR="00BB43F2" w:rsidRDefault="003F2FA5" w:rsidP="003F2FA5">
      <w:pPr>
        <w:pStyle w:val="ListParagraph"/>
        <w:numPr>
          <w:ilvl w:val="0"/>
          <w:numId w:val="13"/>
        </w:numPr>
        <w:tabs>
          <w:tab w:val="left" w:pos="3255"/>
        </w:tabs>
        <w:jc w:val="both"/>
        <w:rPr>
          <w:rFonts w:ascii="Times New Roman" w:hAnsi="Times New Roman" w:cs="Times New Roman"/>
          <w:sz w:val="24"/>
          <w:szCs w:val="24"/>
        </w:rPr>
      </w:pPr>
      <w:r w:rsidRPr="003F2FA5">
        <w:rPr>
          <w:rFonts w:ascii="Times New Roman" w:hAnsi="Times New Roman" w:cs="Times New Roman"/>
          <w:sz w:val="24"/>
          <w:szCs w:val="24"/>
        </w:rPr>
        <w:t>Bai X, Zhou L, Zhou L, Cang S, Liu Y, Liu R, Liu J, Feng X, Fan R. The research progress of extraction, purification and analysis methods of phenolic compounds from blueberry: a comprehensive review. Molecules. 2023 Apr 21;28(8):3610.</w:t>
      </w:r>
    </w:p>
    <w:p w14:paraId="22E152B5" w14:textId="5EE212D9" w:rsidR="000F1BF0" w:rsidRDefault="003B1EBE" w:rsidP="003B1EBE">
      <w:pPr>
        <w:pStyle w:val="ListParagraph"/>
        <w:numPr>
          <w:ilvl w:val="0"/>
          <w:numId w:val="13"/>
        </w:numPr>
        <w:tabs>
          <w:tab w:val="left" w:pos="3255"/>
        </w:tabs>
        <w:jc w:val="both"/>
        <w:rPr>
          <w:rFonts w:ascii="Times New Roman" w:hAnsi="Times New Roman" w:cs="Times New Roman"/>
          <w:sz w:val="24"/>
          <w:szCs w:val="24"/>
        </w:rPr>
      </w:pPr>
      <w:proofErr w:type="spellStart"/>
      <w:r w:rsidRPr="003B1EBE">
        <w:rPr>
          <w:rFonts w:ascii="Times New Roman" w:hAnsi="Times New Roman" w:cs="Times New Roman"/>
          <w:sz w:val="24"/>
          <w:szCs w:val="24"/>
        </w:rPr>
        <w:t>Vrancheva</w:t>
      </w:r>
      <w:proofErr w:type="spellEnd"/>
      <w:r w:rsidRPr="003B1EBE">
        <w:rPr>
          <w:rFonts w:ascii="Times New Roman" w:hAnsi="Times New Roman" w:cs="Times New Roman"/>
          <w:sz w:val="24"/>
          <w:szCs w:val="24"/>
        </w:rPr>
        <w:t xml:space="preserve"> R, Ivanov I, </w:t>
      </w:r>
      <w:proofErr w:type="spellStart"/>
      <w:r w:rsidRPr="003B1EBE">
        <w:rPr>
          <w:rFonts w:ascii="Times New Roman" w:hAnsi="Times New Roman" w:cs="Times New Roman"/>
          <w:sz w:val="24"/>
          <w:szCs w:val="24"/>
        </w:rPr>
        <w:t>Dincheva</w:t>
      </w:r>
      <w:proofErr w:type="spellEnd"/>
      <w:r w:rsidRPr="003B1EBE">
        <w:rPr>
          <w:rFonts w:ascii="Times New Roman" w:hAnsi="Times New Roman" w:cs="Times New Roman"/>
          <w:sz w:val="24"/>
          <w:szCs w:val="24"/>
        </w:rPr>
        <w:t xml:space="preserve"> I, </w:t>
      </w:r>
      <w:proofErr w:type="spellStart"/>
      <w:r w:rsidRPr="003B1EBE">
        <w:rPr>
          <w:rFonts w:ascii="Times New Roman" w:hAnsi="Times New Roman" w:cs="Times New Roman"/>
          <w:sz w:val="24"/>
          <w:szCs w:val="24"/>
        </w:rPr>
        <w:t>Badjakov</w:t>
      </w:r>
      <w:proofErr w:type="spellEnd"/>
      <w:r w:rsidRPr="003B1EBE">
        <w:rPr>
          <w:rFonts w:ascii="Times New Roman" w:hAnsi="Times New Roman" w:cs="Times New Roman"/>
          <w:sz w:val="24"/>
          <w:szCs w:val="24"/>
        </w:rPr>
        <w:t xml:space="preserve"> I, Pavlov A. Triterpenoids and other non-polar compounds in leaves of wild and cultivated Vaccinium species. Plants. 2021 Jan 5;10(1):94.</w:t>
      </w:r>
    </w:p>
    <w:p w14:paraId="21F9E933" w14:textId="66601DE2" w:rsidR="003B1EBE" w:rsidRDefault="00AF23DE" w:rsidP="00AF23DE">
      <w:pPr>
        <w:pStyle w:val="ListParagraph"/>
        <w:numPr>
          <w:ilvl w:val="0"/>
          <w:numId w:val="13"/>
        </w:numPr>
        <w:tabs>
          <w:tab w:val="left" w:pos="3255"/>
        </w:tabs>
        <w:jc w:val="both"/>
        <w:rPr>
          <w:rFonts w:ascii="Times New Roman" w:hAnsi="Times New Roman" w:cs="Times New Roman"/>
          <w:sz w:val="24"/>
          <w:szCs w:val="24"/>
        </w:rPr>
      </w:pPr>
      <w:proofErr w:type="spellStart"/>
      <w:r w:rsidRPr="00AF23DE">
        <w:rPr>
          <w:rFonts w:ascii="Times New Roman" w:hAnsi="Times New Roman" w:cs="Times New Roman"/>
          <w:sz w:val="24"/>
          <w:szCs w:val="24"/>
        </w:rPr>
        <w:t>Martău</w:t>
      </w:r>
      <w:proofErr w:type="spellEnd"/>
      <w:r w:rsidRPr="00AF23DE">
        <w:rPr>
          <w:rFonts w:ascii="Times New Roman" w:hAnsi="Times New Roman" w:cs="Times New Roman"/>
          <w:sz w:val="24"/>
          <w:szCs w:val="24"/>
        </w:rPr>
        <w:t xml:space="preserve"> GA, Bernadette-</w:t>
      </w:r>
      <w:proofErr w:type="spellStart"/>
      <w:r w:rsidRPr="00AF23DE">
        <w:rPr>
          <w:rFonts w:ascii="Times New Roman" w:hAnsi="Times New Roman" w:cs="Times New Roman"/>
          <w:sz w:val="24"/>
          <w:szCs w:val="24"/>
        </w:rPr>
        <w:t>Emőke</w:t>
      </w:r>
      <w:proofErr w:type="spellEnd"/>
      <w:r w:rsidRPr="00AF23DE">
        <w:rPr>
          <w:rFonts w:ascii="Times New Roman" w:hAnsi="Times New Roman" w:cs="Times New Roman"/>
          <w:sz w:val="24"/>
          <w:szCs w:val="24"/>
        </w:rPr>
        <w:t xml:space="preserve"> T, </w:t>
      </w:r>
      <w:proofErr w:type="spellStart"/>
      <w:r w:rsidRPr="00AF23DE">
        <w:rPr>
          <w:rFonts w:ascii="Times New Roman" w:hAnsi="Times New Roman" w:cs="Times New Roman"/>
          <w:sz w:val="24"/>
          <w:szCs w:val="24"/>
        </w:rPr>
        <w:t>Odocheanu</w:t>
      </w:r>
      <w:proofErr w:type="spellEnd"/>
      <w:r w:rsidRPr="00AF23DE">
        <w:rPr>
          <w:rFonts w:ascii="Times New Roman" w:hAnsi="Times New Roman" w:cs="Times New Roman"/>
          <w:sz w:val="24"/>
          <w:szCs w:val="24"/>
        </w:rPr>
        <w:t xml:space="preserve"> R, </w:t>
      </w:r>
      <w:proofErr w:type="spellStart"/>
      <w:r w:rsidRPr="00AF23DE">
        <w:rPr>
          <w:rFonts w:ascii="Times New Roman" w:hAnsi="Times New Roman" w:cs="Times New Roman"/>
          <w:sz w:val="24"/>
          <w:szCs w:val="24"/>
        </w:rPr>
        <w:t>Soporan</w:t>
      </w:r>
      <w:proofErr w:type="spellEnd"/>
      <w:r w:rsidRPr="00AF23DE">
        <w:rPr>
          <w:rFonts w:ascii="Times New Roman" w:hAnsi="Times New Roman" w:cs="Times New Roman"/>
          <w:sz w:val="24"/>
          <w:szCs w:val="24"/>
        </w:rPr>
        <w:t xml:space="preserve"> DA, </w:t>
      </w:r>
      <w:proofErr w:type="spellStart"/>
      <w:r w:rsidRPr="00AF23DE">
        <w:rPr>
          <w:rFonts w:ascii="Times New Roman" w:hAnsi="Times New Roman" w:cs="Times New Roman"/>
          <w:sz w:val="24"/>
          <w:szCs w:val="24"/>
        </w:rPr>
        <w:t>Bochiș</w:t>
      </w:r>
      <w:proofErr w:type="spellEnd"/>
      <w:r w:rsidRPr="00AF23DE">
        <w:rPr>
          <w:rFonts w:ascii="Times New Roman" w:hAnsi="Times New Roman" w:cs="Times New Roman"/>
          <w:sz w:val="24"/>
          <w:szCs w:val="24"/>
        </w:rPr>
        <w:t xml:space="preserve"> M, Simon E, </w:t>
      </w:r>
      <w:proofErr w:type="spellStart"/>
      <w:r w:rsidRPr="00AF23DE">
        <w:rPr>
          <w:rFonts w:ascii="Times New Roman" w:hAnsi="Times New Roman" w:cs="Times New Roman"/>
          <w:sz w:val="24"/>
          <w:szCs w:val="24"/>
        </w:rPr>
        <w:t>Vodnar</w:t>
      </w:r>
      <w:proofErr w:type="spellEnd"/>
      <w:r w:rsidRPr="00AF23DE">
        <w:rPr>
          <w:rFonts w:ascii="Times New Roman" w:hAnsi="Times New Roman" w:cs="Times New Roman"/>
          <w:sz w:val="24"/>
          <w:szCs w:val="24"/>
        </w:rPr>
        <w:t xml:space="preserve"> DC. Vaccinium species (Ericaceae): Phytochemistry and biological properties of medicinal plants. Molecules. 2023 Feb 5;28(4):1533.</w:t>
      </w:r>
    </w:p>
    <w:p w14:paraId="10675DDE" w14:textId="2C1A57C0" w:rsidR="00AF23DE" w:rsidRDefault="00A13CE5" w:rsidP="00A13CE5">
      <w:pPr>
        <w:pStyle w:val="ListParagraph"/>
        <w:numPr>
          <w:ilvl w:val="0"/>
          <w:numId w:val="13"/>
        </w:numPr>
        <w:tabs>
          <w:tab w:val="left" w:pos="3255"/>
        </w:tabs>
        <w:jc w:val="both"/>
        <w:rPr>
          <w:rFonts w:ascii="Times New Roman" w:hAnsi="Times New Roman" w:cs="Times New Roman"/>
          <w:sz w:val="24"/>
          <w:szCs w:val="24"/>
        </w:rPr>
      </w:pPr>
      <w:proofErr w:type="spellStart"/>
      <w:r w:rsidRPr="00A13CE5">
        <w:rPr>
          <w:rFonts w:ascii="Times New Roman" w:hAnsi="Times New Roman" w:cs="Times New Roman"/>
          <w:sz w:val="24"/>
          <w:szCs w:val="24"/>
        </w:rPr>
        <w:t>Cvetkova</w:t>
      </w:r>
      <w:proofErr w:type="spellEnd"/>
      <w:r w:rsidRPr="00A13CE5">
        <w:rPr>
          <w:rFonts w:ascii="Times New Roman" w:hAnsi="Times New Roman" w:cs="Times New Roman"/>
          <w:sz w:val="24"/>
          <w:szCs w:val="24"/>
        </w:rPr>
        <w:t xml:space="preserve"> M, </w:t>
      </w:r>
      <w:proofErr w:type="spellStart"/>
      <w:r w:rsidRPr="00A13CE5">
        <w:rPr>
          <w:rFonts w:ascii="Times New Roman" w:hAnsi="Times New Roman" w:cs="Times New Roman"/>
          <w:sz w:val="24"/>
          <w:szCs w:val="24"/>
        </w:rPr>
        <w:t>Bandere</w:t>
      </w:r>
      <w:proofErr w:type="spellEnd"/>
      <w:r w:rsidRPr="00A13CE5">
        <w:rPr>
          <w:rFonts w:ascii="Times New Roman" w:hAnsi="Times New Roman" w:cs="Times New Roman"/>
          <w:sz w:val="24"/>
          <w:szCs w:val="24"/>
        </w:rPr>
        <w:t xml:space="preserve"> D, </w:t>
      </w:r>
      <w:proofErr w:type="spellStart"/>
      <w:r w:rsidRPr="00A13CE5">
        <w:rPr>
          <w:rFonts w:ascii="Times New Roman" w:hAnsi="Times New Roman" w:cs="Times New Roman"/>
          <w:sz w:val="24"/>
          <w:szCs w:val="24"/>
        </w:rPr>
        <w:t>Lauberte</w:t>
      </w:r>
      <w:proofErr w:type="spellEnd"/>
      <w:r w:rsidRPr="00A13CE5">
        <w:rPr>
          <w:rFonts w:ascii="Times New Roman" w:hAnsi="Times New Roman" w:cs="Times New Roman"/>
          <w:sz w:val="24"/>
          <w:szCs w:val="24"/>
        </w:rPr>
        <w:t xml:space="preserve"> L, </w:t>
      </w:r>
      <w:proofErr w:type="spellStart"/>
      <w:r w:rsidRPr="00A13CE5">
        <w:rPr>
          <w:rFonts w:ascii="Times New Roman" w:hAnsi="Times New Roman" w:cs="Times New Roman"/>
          <w:sz w:val="24"/>
          <w:szCs w:val="24"/>
        </w:rPr>
        <w:t>Niedra</w:t>
      </w:r>
      <w:proofErr w:type="spellEnd"/>
      <w:r w:rsidRPr="00A13CE5">
        <w:rPr>
          <w:rFonts w:ascii="Times New Roman" w:hAnsi="Times New Roman" w:cs="Times New Roman"/>
          <w:sz w:val="24"/>
          <w:szCs w:val="24"/>
        </w:rPr>
        <w:t xml:space="preserve"> S, </w:t>
      </w:r>
      <w:proofErr w:type="spellStart"/>
      <w:r w:rsidRPr="00A13CE5">
        <w:rPr>
          <w:rFonts w:ascii="Times New Roman" w:hAnsi="Times New Roman" w:cs="Times New Roman"/>
          <w:sz w:val="24"/>
          <w:szCs w:val="24"/>
        </w:rPr>
        <w:t>Teterovska</w:t>
      </w:r>
      <w:proofErr w:type="spellEnd"/>
      <w:r w:rsidRPr="00A13CE5">
        <w:rPr>
          <w:rFonts w:ascii="Times New Roman" w:hAnsi="Times New Roman" w:cs="Times New Roman"/>
          <w:sz w:val="24"/>
          <w:szCs w:val="24"/>
        </w:rPr>
        <w:t xml:space="preserve"> R. Polyphenol Content, Antiradical Properties, and α-Amylase Inhibition Activity of Vaccinium myrtillus </w:t>
      </w:r>
      <w:r w:rsidRPr="00A13CE5">
        <w:rPr>
          <w:rFonts w:ascii="Times New Roman" w:hAnsi="Times New Roman" w:cs="Times New Roman"/>
          <w:sz w:val="24"/>
          <w:szCs w:val="24"/>
        </w:rPr>
        <w:lastRenderedPageBreak/>
        <w:t>L.(Bilberry) and Vaccinium vitis-idaea L.(Lingonberry) Leaf and Aerial Parts Extracts. Applied Sciences. 2024 Jun 17;14(12):5237.</w:t>
      </w:r>
    </w:p>
    <w:p w14:paraId="09A52623" w14:textId="6D08BBBF" w:rsidR="00A13CE5" w:rsidRDefault="00E60EF5" w:rsidP="00E60EF5">
      <w:pPr>
        <w:pStyle w:val="ListParagraph"/>
        <w:numPr>
          <w:ilvl w:val="0"/>
          <w:numId w:val="13"/>
        </w:numPr>
        <w:tabs>
          <w:tab w:val="left" w:pos="3255"/>
        </w:tabs>
        <w:jc w:val="both"/>
        <w:rPr>
          <w:rFonts w:ascii="Times New Roman" w:hAnsi="Times New Roman" w:cs="Times New Roman"/>
          <w:sz w:val="24"/>
          <w:szCs w:val="24"/>
        </w:rPr>
      </w:pPr>
      <w:proofErr w:type="spellStart"/>
      <w:r w:rsidRPr="00E60EF5">
        <w:rPr>
          <w:rFonts w:ascii="Times New Roman" w:hAnsi="Times New Roman" w:cs="Times New Roman"/>
          <w:sz w:val="24"/>
          <w:szCs w:val="24"/>
        </w:rPr>
        <w:t>Vilkickyte</w:t>
      </w:r>
      <w:proofErr w:type="spellEnd"/>
      <w:r w:rsidRPr="00E60EF5">
        <w:rPr>
          <w:rFonts w:ascii="Times New Roman" w:hAnsi="Times New Roman" w:cs="Times New Roman"/>
          <w:sz w:val="24"/>
          <w:szCs w:val="24"/>
        </w:rPr>
        <w:t xml:space="preserve"> G, </w:t>
      </w:r>
      <w:proofErr w:type="spellStart"/>
      <w:r w:rsidRPr="00E60EF5">
        <w:rPr>
          <w:rFonts w:ascii="Times New Roman" w:hAnsi="Times New Roman" w:cs="Times New Roman"/>
          <w:sz w:val="24"/>
          <w:szCs w:val="24"/>
        </w:rPr>
        <w:t>Raudone</w:t>
      </w:r>
      <w:proofErr w:type="spellEnd"/>
      <w:r w:rsidRPr="00E60EF5">
        <w:rPr>
          <w:rFonts w:ascii="Times New Roman" w:hAnsi="Times New Roman" w:cs="Times New Roman"/>
          <w:sz w:val="24"/>
          <w:szCs w:val="24"/>
        </w:rPr>
        <w:t xml:space="preserve"> L. Phenological and geographical effects on phenolic and triterpenoid content in Vaccinium vitis-idaea L. leaves. Plants. 2021 Sep 23;10(10):1986.</w:t>
      </w:r>
    </w:p>
    <w:p w14:paraId="03177B43" w14:textId="6A2D272E" w:rsidR="00E60EF5" w:rsidRDefault="00E60EF5" w:rsidP="00E60EF5">
      <w:pPr>
        <w:pStyle w:val="ListParagraph"/>
        <w:numPr>
          <w:ilvl w:val="0"/>
          <w:numId w:val="13"/>
        </w:numPr>
        <w:tabs>
          <w:tab w:val="left" w:pos="3255"/>
        </w:tabs>
        <w:jc w:val="both"/>
        <w:rPr>
          <w:rFonts w:ascii="Times New Roman" w:hAnsi="Times New Roman" w:cs="Times New Roman"/>
          <w:sz w:val="24"/>
          <w:szCs w:val="24"/>
        </w:rPr>
      </w:pPr>
      <w:proofErr w:type="spellStart"/>
      <w:r w:rsidRPr="00E60EF5">
        <w:rPr>
          <w:rFonts w:ascii="Times New Roman" w:hAnsi="Times New Roman" w:cs="Times New Roman"/>
          <w:sz w:val="24"/>
          <w:szCs w:val="24"/>
        </w:rPr>
        <w:t>Petruskevicius</w:t>
      </w:r>
      <w:proofErr w:type="spellEnd"/>
      <w:r w:rsidRPr="00E60EF5">
        <w:rPr>
          <w:rFonts w:ascii="Times New Roman" w:hAnsi="Times New Roman" w:cs="Times New Roman"/>
          <w:sz w:val="24"/>
          <w:szCs w:val="24"/>
        </w:rPr>
        <w:t xml:space="preserve"> A, </w:t>
      </w:r>
      <w:proofErr w:type="spellStart"/>
      <w:r w:rsidRPr="00E60EF5">
        <w:rPr>
          <w:rFonts w:ascii="Times New Roman" w:hAnsi="Times New Roman" w:cs="Times New Roman"/>
          <w:sz w:val="24"/>
          <w:szCs w:val="24"/>
        </w:rPr>
        <w:t>Viskelis</w:t>
      </w:r>
      <w:proofErr w:type="spellEnd"/>
      <w:r w:rsidRPr="00E60EF5">
        <w:rPr>
          <w:rFonts w:ascii="Times New Roman" w:hAnsi="Times New Roman" w:cs="Times New Roman"/>
          <w:sz w:val="24"/>
          <w:szCs w:val="24"/>
        </w:rPr>
        <w:t xml:space="preserve"> J, </w:t>
      </w:r>
      <w:proofErr w:type="spellStart"/>
      <w:r w:rsidRPr="00E60EF5">
        <w:rPr>
          <w:rFonts w:ascii="Times New Roman" w:hAnsi="Times New Roman" w:cs="Times New Roman"/>
          <w:sz w:val="24"/>
          <w:szCs w:val="24"/>
        </w:rPr>
        <w:t>Urbonaviciene</w:t>
      </w:r>
      <w:proofErr w:type="spellEnd"/>
      <w:r w:rsidRPr="00E60EF5">
        <w:rPr>
          <w:rFonts w:ascii="Times New Roman" w:hAnsi="Times New Roman" w:cs="Times New Roman"/>
          <w:sz w:val="24"/>
          <w:szCs w:val="24"/>
        </w:rPr>
        <w:t xml:space="preserve"> D, </w:t>
      </w:r>
      <w:proofErr w:type="spellStart"/>
      <w:r w:rsidRPr="00E60EF5">
        <w:rPr>
          <w:rFonts w:ascii="Times New Roman" w:hAnsi="Times New Roman" w:cs="Times New Roman"/>
          <w:sz w:val="24"/>
          <w:szCs w:val="24"/>
        </w:rPr>
        <w:t>Viskelis</w:t>
      </w:r>
      <w:proofErr w:type="spellEnd"/>
      <w:r w:rsidRPr="00E60EF5">
        <w:rPr>
          <w:rFonts w:ascii="Times New Roman" w:hAnsi="Times New Roman" w:cs="Times New Roman"/>
          <w:sz w:val="24"/>
          <w:szCs w:val="24"/>
        </w:rPr>
        <w:t xml:space="preserve"> P. Anthocyanin accumulation in berry fruits and their antimicrobial and antiviral properties: An overview. </w:t>
      </w:r>
      <w:proofErr w:type="spellStart"/>
      <w:r w:rsidRPr="00E60EF5">
        <w:rPr>
          <w:rFonts w:ascii="Times New Roman" w:hAnsi="Times New Roman" w:cs="Times New Roman"/>
          <w:sz w:val="24"/>
          <w:szCs w:val="24"/>
        </w:rPr>
        <w:t>Horticulturae</w:t>
      </w:r>
      <w:proofErr w:type="spellEnd"/>
      <w:r w:rsidRPr="00E60EF5">
        <w:rPr>
          <w:rFonts w:ascii="Times New Roman" w:hAnsi="Times New Roman" w:cs="Times New Roman"/>
          <w:sz w:val="24"/>
          <w:szCs w:val="24"/>
        </w:rPr>
        <w:t>. 2023 Feb 20;9(2):288.</w:t>
      </w:r>
    </w:p>
    <w:p w14:paraId="61450D37" w14:textId="0FE49EE9" w:rsidR="00E60EF5" w:rsidRDefault="001746BE" w:rsidP="001746BE">
      <w:pPr>
        <w:pStyle w:val="ListParagraph"/>
        <w:numPr>
          <w:ilvl w:val="0"/>
          <w:numId w:val="13"/>
        </w:numPr>
        <w:tabs>
          <w:tab w:val="left" w:pos="3255"/>
        </w:tabs>
        <w:jc w:val="both"/>
        <w:rPr>
          <w:rFonts w:ascii="Times New Roman" w:hAnsi="Times New Roman" w:cs="Times New Roman"/>
          <w:sz w:val="24"/>
          <w:szCs w:val="24"/>
        </w:rPr>
      </w:pPr>
      <w:proofErr w:type="spellStart"/>
      <w:r w:rsidRPr="001746BE">
        <w:rPr>
          <w:rFonts w:ascii="Times New Roman" w:hAnsi="Times New Roman" w:cs="Times New Roman"/>
          <w:sz w:val="24"/>
          <w:szCs w:val="24"/>
        </w:rPr>
        <w:t>Šedbarė</w:t>
      </w:r>
      <w:proofErr w:type="spellEnd"/>
      <w:r w:rsidRPr="001746BE">
        <w:rPr>
          <w:rFonts w:ascii="Times New Roman" w:hAnsi="Times New Roman" w:cs="Times New Roman"/>
          <w:sz w:val="24"/>
          <w:szCs w:val="24"/>
        </w:rPr>
        <w:t xml:space="preserve"> R, </w:t>
      </w:r>
      <w:proofErr w:type="spellStart"/>
      <w:r w:rsidRPr="001746BE">
        <w:rPr>
          <w:rFonts w:ascii="Times New Roman" w:hAnsi="Times New Roman" w:cs="Times New Roman"/>
          <w:sz w:val="24"/>
          <w:szCs w:val="24"/>
        </w:rPr>
        <w:t>Pašakinskienė</w:t>
      </w:r>
      <w:proofErr w:type="spellEnd"/>
      <w:r w:rsidRPr="001746BE">
        <w:rPr>
          <w:rFonts w:ascii="Times New Roman" w:hAnsi="Times New Roman" w:cs="Times New Roman"/>
          <w:sz w:val="24"/>
          <w:szCs w:val="24"/>
        </w:rPr>
        <w:t xml:space="preserve"> I, Janulis V. Changes in the composition of biologically active compounds during the ripening period in fruit of different large cranberry (Vaccinium macrocarpon Aiton) cultivars grown in the </w:t>
      </w:r>
      <w:proofErr w:type="spellStart"/>
      <w:r w:rsidRPr="001746BE">
        <w:rPr>
          <w:rFonts w:ascii="Times New Roman" w:hAnsi="Times New Roman" w:cs="Times New Roman"/>
          <w:sz w:val="24"/>
          <w:szCs w:val="24"/>
        </w:rPr>
        <w:t>lithuanian</w:t>
      </w:r>
      <w:proofErr w:type="spellEnd"/>
      <w:r w:rsidRPr="001746BE">
        <w:rPr>
          <w:rFonts w:ascii="Times New Roman" w:hAnsi="Times New Roman" w:cs="Times New Roman"/>
          <w:sz w:val="24"/>
          <w:szCs w:val="24"/>
        </w:rPr>
        <w:t xml:space="preserve"> collection. Plants. 2023 Jan 3;12(1):202.</w:t>
      </w:r>
    </w:p>
    <w:p w14:paraId="50B1150E" w14:textId="53A043FA" w:rsidR="001746BE" w:rsidRDefault="00F44A8F" w:rsidP="00F44A8F">
      <w:pPr>
        <w:pStyle w:val="ListParagraph"/>
        <w:numPr>
          <w:ilvl w:val="0"/>
          <w:numId w:val="13"/>
        </w:numPr>
        <w:tabs>
          <w:tab w:val="left" w:pos="3255"/>
        </w:tabs>
        <w:jc w:val="both"/>
        <w:rPr>
          <w:rFonts w:ascii="Times New Roman" w:hAnsi="Times New Roman" w:cs="Times New Roman"/>
          <w:sz w:val="24"/>
          <w:szCs w:val="24"/>
        </w:rPr>
      </w:pPr>
      <w:r w:rsidRPr="00F44A8F">
        <w:rPr>
          <w:rFonts w:ascii="Times New Roman" w:hAnsi="Times New Roman" w:cs="Times New Roman"/>
          <w:sz w:val="24"/>
          <w:szCs w:val="24"/>
        </w:rPr>
        <w:t xml:space="preserve">Iacomi DM, Rosca AM, Tutuianu R, Neagu TP, </w:t>
      </w:r>
      <w:proofErr w:type="spellStart"/>
      <w:r w:rsidRPr="00F44A8F">
        <w:rPr>
          <w:rFonts w:ascii="Times New Roman" w:hAnsi="Times New Roman" w:cs="Times New Roman"/>
          <w:sz w:val="24"/>
          <w:szCs w:val="24"/>
        </w:rPr>
        <w:t>Pruna</w:t>
      </w:r>
      <w:proofErr w:type="spellEnd"/>
      <w:r w:rsidRPr="00F44A8F">
        <w:rPr>
          <w:rFonts w:ascii="Times New Roman" w:hAnsi="Times New Roman" w:cs="Times New Roman"/>
          <w:sz w:val="24"/>
          <w:szCs w:val="24"/>
        </w:rPr>
        <w:t xml:space="preserve"> V, </w:t>
      </w:r>
      <w:proofErr w:type="spellStart"/>
      <w:r w:rsidRPr="00F44A8F">
        <w:rPr>
          <w:rFonts w:ascii="Times New Roman" w:hAnsi="Times New Roman" w:cs="Times New Roman"/>
          <w:sz w:val="24"/>
          <w:szCs w:val="24"/>
        </w:rPr>
        <w:t>Simionescu</w:t>
      </w:r>
      <w:proofErr w:type="spellEnd"/>
      <w:r w:rsidRPr="00F44A8F">
        <w:rPr>
          <w:rFonts w:ascii="Times New Roman" w:hAnsi="Times New Roman" w:cs="Times New Roman"/>
          <w:sz w:val="24"/>
          <w:szCs w:val="24"/>
        </w:rPr>
        <w:t xml:space="preserve"> M, </w:t>
      </w:r>
      <w:proofErr w:type="spellStart"/>
      <w:r w:rsidRPr="00F44A8F">
        <w:rPr>
          <w:rFonts w:ascii="Times New Roman" w:hAnsi="Times New Roman" w:cs="Times New Roman"/>
          <w:sz w:val="24"/>
          <w:szCs w:val="24"/>
        </w:rPr>
        <w:t>Titorencu</w:t>
      </w:r>
      <w:proofErr w:type="spellEnd"/>
      <w:r w:rsidRPr="00F44A8F">
        <w:rPr>
          <w:rFonts w:ascii="Times New Roman" w:hAnsi="Times New Roman" w:cs="Times New Roman"/>
          <w:sz w:val="24"/>
          <w:szCs w:val="24"/>
        </w:rPr>
        <w:t xml:space="preserve"> I. Generation of an immortalized human adipose-derived mesenchymal stromal cell line suitable for wound healing therapy. International Journal of Molecular Sciences. 2022 Aug 10;23(16):8925.</w:t>
      </w:r>
    </w:p>
    <w:p w14:paraId="465CB7FE" w14:textId="75DAB445" w:rsidR="00F44A8F" w:rsidRDefault="00315AAE" w:rsidP="00315AAE">
      <w:pPr>
        <w:pStyle w:val="ListParagraph"/>
        <w:numPr>
          <w:ilvl w:val="0"/>
          <w:numId w:val="13"/>
        </w:numPr>
        <w:tabs>
          <w:tab w:val="left" w:pos="3255"/>
        </w:tabs>
        <w:jc w:val="both"/>
        <w:rPr>
          <w:rFonts w:ascii="Times New Roman" w:hAnsi="Times New Roman" w:cs="Times New Roman"/>
          <w:sz w:val="24"/>
          <w:szCs w:val="24"/>
        </w:rPr>
      </w:pPr>
      <w:proofErr w:type="spellStart"/>
      <w:r w:rsidRPr="00315AAE">
        <w:rPr>
          <w:rFonts w:ascii="Times New Roman" w:hAnsi="Times New Roman" w:cs="Times New Roman"/>
          <w:sz w:val="24"/>
          <w:szCs w:val="24"/>
        </w:rPr>
        <w:t>Jeong</w:t>
      </w:r>
      <w:proofErr w:type="spellEnd"/>
      <w:r w:rsidRPr="00315AAE">
        <w:rPr>
          <w:rFonts w:ascii="Times New Roman" w:hAnsi="Times New Roman" w:cs="Times New Roman"/>
          <w:sz w:val="24"/>
          <w:szCs w:val="24"/>
        </w:rPr>
        <w:t xml:space="preserve"> JW, </w:t>
      </w:r>
      <w:proofErr w:type="spellStart"/>
      <w:r w:rsidRPr="00315AAE">
        <w:rPr>
          <w:rFonts w:ascii="Times New Roman" w:hAnsi="Times New Roman" w:cs="Times New Roman"/>
          <w:sz w:val="24"/>
          <w:szCs w:val="24"/>
        </w:rPr>
        <w:t>Sarmast</w:t>
      </w:r>
      <w:proofErr w:type="spellEnd"/>
      <w:r w:rsidRPr="00315AAE">
        <w:rPr>
          <w:rFonts w:ascii="Times New Roman" w:hAnsi="Times New Roman" w:cs="Times New Roman"/>
          <w:sz w:val="24"/>
          <w:szCs w:val="24"/>
        </w:rPr>
        <w:t xml:space="preserve"> ND, </w:t>
      </w:r>
      <w:proofErr w:type="spellStart"/>
      <w:r w:rsidRPr="00315AAE">
        <w:rPr>
          <w:rFonts w:ascii="Times New Roman" w:hAnsi="Times New Roman" w:cs="Times New Roman"/>
          <w:sz w:val="24"/>
          <w:szCs w:val="24"/>
        </w:rPr>
        <w:t>Terlier</w:t>
      </w:r>
      <w:proofErr w:type="spellEnd"/>
      <w:r w:rsidRPr="00315AAE">
        <w:rPr>
          <w:rFonts w:ascii="Times New Roman" w:hAnsi="Times New Roman" w:cs="Times New Roman"/>
          <w:sz w:val="24"/>
          <w:szCs w:val="24"/>
        </w:rPr>
        <w:t xml:space="preserve"> T, van der Hoeven R, Holland JN, Parikh N. Assessment of the cytotoxic effects and chemical composition of the insoluble precipitate formed from sodium hypochlorite and chlorhexidine gluconate. International Endodontic Journal. 2021 Oct;54(10):1892-901.</w:t>
      </w:r>
    </w:p>
    <w:p w14:paraId="6242A803" w14:textId="0A488861" w:rsidR="00315AAE" w:rsidRDefault="002F74DB" w:rsidP="002F74DB">
      <w:pPr>
        <w:pStyle w:val="ListParagraph"/>
        <w:numPr>
          <w:ilvl w:val="0"/>
          <w:numId w:val="13"/>
        </w:numPr>
        <w:tabs>
          <w:tab w:val="left" w:pos="3255"/>
        </w:tabs>
        <w:jc w:val="both"/>
        <w:rPr>
          <w:rFonts w:ascii="Times New Roman" w:hAnsi="Times New Roman" w:cs="Times New Roman"/>
          <w:sz w:val="24"/>
          <w:szCs w:val="24"/>
        </w:rPr>
      </w:pPr>
      <w:proofErr w:type="spellStart"/>
      <w:r w:rsidRPr="002F74DB">
        <w:rPr>
          <w:rFonts w:ascii="Times New Roman" w:hAnsi="Times New Roman" w:cs="Times New Roman"/>
          <w:sz w:val="24"/>
          <w:szCs w:val="24"/>
        </w:rPr>
        <w:t>Buranaamnuay</w:t>
      </w:r>
      <w:proofErr w:type="spellEnd"/>
      <w:r w:rsidRPr="002F74DB">
        <w:rPr>
          <w:rFonts w:ascii="Times New Roman" w:hAnsi="Times New Roman" w:cs="Times New Roman"/>
          <w:sz w:val="24"/>
          <w:szCs w:val="24"/>
        </w:rPr>
        <w:t xml:space="preserve"> K. The MTT assay application to measure the viability of spermatozoa: A variety of the assay protocols. Open veterinary journal. 2021 May 8;11(2):251-69.</w:t>
      </w:r>
    </w:p>
    <w:p w14:paraId="1BA4B354" w14:textId="22A75D40" w:rsidR="002F74DB" w:rsidRDefault="00481A38" w:rsidP="00481A38">
      <w:pPr>
        <w:pStyle w:val="ListParagraph"/>
        <w:numPr>
          <w:ilvl w:val="0"/>
          <w:numId w:val="13"/>
        </w:numPr>
        <w:tabs>
          <w:tab w:val="left" w:pos="3255"/>
        </w:tabs>
        <w:jc w:val="both"/>
        <w:rPr>
          <w:rFonts w:ascii="Times New Roman" w:hAnsi="Times New Roman" w:cs="Times New Roman"/>
          <w:sz w:val="24"/>
          <w:szCs w:val="24"/>
        </w:rPr>
      </w:pPr>
      <w:proofErr w:type="spellStart"/>
      <w:r w:rsidRPr="00481A38">
        <w:rPr>
          <w:rFonts w:ascii="Times New Roman" w:hAnsi="Times New Roman" w:cs="Times New Roman"/>
          <w:sz w:val="24"/>
          <w:szCs w:val="24"/>
        </w:rPr>
        <w:t>Wanigasekara</w:t>
      </w:r>
      <w:proofErr w:type="spellEnd"/>
      <w:r w:rsidRPr="00481A38">
        <w:rPr>
          <w:rFonts w:ascii="Times New Roman" w:hAnsi="Times New Roman" w:cs="Times New Roman"/>
          <w:sz w:val="24"/>
          <w:szCs w:val="24"/>
        </w:rPr>
        <w:t xml:space="preserve"> J, Barcia C, Cullen PJ, Tiwari B, Curtin JF. Plasma induced reactive oxygen species‐dependent cytotoxicity in glioblastoma 3D </w:t>
      </w:r>
      <w:proofErr w:type="spellStart"/>
      <w:r w:rsidRPr="00481A38">
        <w:rPr>
          <w:rFonts w:ascii="Times New Roman" w:hAnsi="Times New Roman" w:cs="Times New Roman"/>
          <w:sz w:val="24"/>
          <w:szCs w:val="24"/>
        </w:rPr>
        <w:t>tumourspheres</w:t>
      </w:r>
      <w:proofErr w:type="spellEnd"/>
      <w:r w:rsidRPr="00481A38">
        <w:rPr>
          <w:rFonts w:ascii="Times New Roman" w:hAnsi="Times New Roman" w:cs="Times New Roman"/>
          <w:sz w:val="24"/>
          <w:szCs w:val="24"/>
        </w:rPr>
        <w:t>. Plasma Processes and Polymers. 2022 Apr;19(4):2100157.</w:t>
      </w:r>
    </w:p>
    <w:p w14:paraId="09B132D3" w14:textId="78B5CFC5" w:rsidR="00481A38" w:rsidRDefault="000F4BD1" w:rsidP="000F4BD1">
      <w:pPr>
        <w:pStyle w:val="ListParagraph"/>
        <w:numPr>
          <w:ilvl w:val="0"/>
          <w:numId w:val="13"/>
        </w:numPr>
        <w:tabs>
          <w:tab w:val="left" w:pos="3255"/>
        </w:tabs>
        <w:jc w:val="both"/>
        <w:rPr>
          <w:rFonts w:ascii="Times New Roman" w:hAnsi="Times New Roman" w:cs="Times New Roman"/>
          <w:sz w:val="24"/>
          <w:szCs w:val="24"/>
        </w:rPr>
      </w:pPr>
      <w:proofErr w:type="spellStart"/>
      <w:r w:rsidRPr="000F4BD1">
        <w:rPr>
          <w:rFonts w:ascii="Times New Roman" w:hAnsi="Times New Roman" w:cs="Times New Roman"/>
          <w:sz w:val="24"/>
          <w:szCs w:val="24"/>
        </w:rPr>
        <w:t>Aarattuthodi</w:t>
      </w:r>
      <w:proofErr w:type="spellEnd"/>
      <w:r w:rsidRPr="000F4BD1">
        <w:rPr>
          <w:rFonts w:ascii="Times New Roman" w:hAnsi="Times New Roman" w:cs="Times New Roman"/>
          <w:sz w:val="24"/>
          <w:szCs w:val="24"/>
        </w:rPr>
        <w:t xml:space="preserve"> S, Dharan V, Khoo L, Bosworth B. Establishment and characterization of a cell line from ictalurid catfish. Journal of the World Aquaculture Society. 2022 Jun;53(3):620-38.</w:t>
      </w:r>
    </w:p>
    <w:p w14:paraId="71F0C115" w14:textId="457871C4" w:rsidR="000F4BD1" w:rsidRDefault="00B34155" w:rsidP="00B34155">
      <w:pPr>
        <w:pStyle w:val="ListParagraph"/>
        <w:numPr>
          <w:ilvl w:val="0"/>
          <w:numId w:val="13"/>
        </w:numPr>
        <w:tabs>
          <w:tab w:val="left" w:pos="3255"/>
        </w:tabs>
        <w:jc w:val="both"/>
        <w:rPr>
          <w:rFonts w:ascii="Times New Roman" w:hAnsi="Times New Roman" w:cs="Times New Roman"/>
          <w:sz w:val="24"/>
          <w:szCs w:val="24"/>
        </w:rPr>
      </w:pPr>
      <w:r w:rsidRPr="00B34155">
        <w:rPr>
          <w:rFonts w:ascii="Times New Roman" w:hAnsi="Times New Roman" w:cs="Times New Roman"/>
          <w:sz w:val="24"/>
          <w:szCs w:val="24"/>
        </w:rPr>
        <w:t xml:space="preserve">Zhou D, Petersen A, </w:t>
      </w:r>
      <w:proofErr w:type="spellStart"/>
      <w:r w:rsidRPr="00B34155">
        <w:rPr>
          <w:rFonts w:ascii="Times New Roman" w:hAnsi="Times New Roman" w:cs="Times New Roman"/>
          <w:sz w:val="24"/>
          <w:szCs w:val="24"/>
        </w:rPr>
        <w:t>Adelöf</w:t>
      </w:r>
      <w:proofErr w:type="spellEnd"/>
      <w:r w:rsidRPr="00B34155">
        <w:rPr>
          <w:rFonts w:ascii="Times New Roman" w:hAnsi="Times New Roman" w:cs="Times New Roman"/>
          <w:sz w:val="24"/>
          <w:szCs w:val="24"/>
        </w:rPr>
        <w:t xml:space="preserve"> J, </w:t>
      </w:r>
      <w:proofErr w:type="spellStart"/>
      <w:r w:rsidRPr="00B34155">
        <w:rPr>
          <w:rFonts w:ascii="Times New Roman" w:hAnsi="Times New Roman" w:cs="Times New Roman"/>
          <w:sz w:val="24"/>
          <w:szCs w:val="24"/>
        </w:rPr>
        <w:t>Hernebring</w:t>
      </w:r>
      <w:proofErr w:type="spellEnd"/>
      <w:r w:rsidRPr="00B34155">
        <w:rPr>
          <w:rFonts w:ascii="Times New Roman" w:hAnsi="Times New Roman" w:cs="Times New Roman"/>
          <w:sz w:val="24"/>
          <w:szCs w:val="24"/>
        </w:rPr>
        <w:t xml:space="preserve"> M, Zetterberg M. A novel primary porcine retinal pigment epithelium cell model with preserved properties. Current Eye Research. 2024 Jan 2;49(1):97-107.</w:t>
      </w:r>
    </w:p>
    <w:p w14:paraId="38B132DC" w14:textId="491D2E0A" w:rsidR="00B34155" w:rsidRDefault="001C6A44" w:rsidP="001C6A44">
      <w:pPr>
        <w:pStyle w:val="ListParagraph"/>
        <w:numPr>
          <w:ilvl w:val="0"/>
          <w:numId w:val="13"/>
        </w:numPr>
        <w:tabs>
          <w:tab w:val="left" w:pos="3255"/>
        </w:tabs>
        <w:jc w:val="both"/>
        <w:rPr>
          <w:rFonts w:ascii="Times New Roman" w:hAnsi="Times New Roman" w:cs="Times New Roman"/>
          <w:sz w:val="24"/>
          <w:szCs w:val="24"/>
        </w:rPr>
      </w:pPr>
      <w:r w:rsidRPr="001C6A44">
        <w:rPr>
          <w:rFonts w:ascii="Times New Roman" w:hAnsi="Times New Roman" w:cs="Times New Roman"/>
          <w:sz w:val="24"/>
          <w:szCs w:val="24"/>
        </w:rPr>
        <w:t>Liu Y, Ge X, Li C, Xue T. Derivation and characterization of new cell line from intestine of turbot (Scophthalmus maximus). In Vitro Cellular &amp; Developmental Biology-Animal. 2023 Feb;59(2):153-62.</w:t>
      </w:r>
    </w:p>
    <w:p w14:paraId="7F7C085A" w14:textId="6152B93E" w:rsidR="001C6A44" w:rsidRPr="00AB03AB" w:rsidRDefault="001B1B0C" w:rsidP="001B1B0C">
      <w:pPr>
        <w:pStyle w:val="ListParagraph"/>
        <w:numPr>
          <w:ilvl w:val="0"/>
          <w:numId w:val="13"/>
        </w:numPr>
        <w:tabs>
          <w:tab w:val="left" w:pos="3255"/>
        </w:tabs>
        <w:jc w:val="both"/>
        <w:rPr>
          <w:rFonts w:ascii="Times New Roman" w:hAnsi="Times New Roman" w:cs="Times New Roman"/>
          <w:sz w:val="24"/>
          <w:szCs w:val="24"/>
        </w:rPr>
      </w:pPr>
      <w:r w:rsidRPr="001B1B0C">
        <w:rPr>
          <w:rFonts w:ascii="Times New Roman" w:hAnsi="Times New Roman" w:cs="Times New Roman"/>
          <w:sz w:val="24"/>
          <w:szCs w:val="24"/>
        </w:rPr>
        <w:t xml:space="preserve">Dong N, Xue C, Yang Y, Chang Y, Wang Y, Guo H, Liu Y, Wang Y. </w:t>
      </w:r>
      <w:proofErr w:type="spellStart"/>
      <w:r w:rsidRPr="001B1B0C">
        <w:rPr>
          <w:rFonts w:ascii="Times New Roman" w:hAnsi="Times New Roman" w:cs="Times New Roman"/>
          <w:sz w:val="24"/>
          <w:szCs w:val="24"/>
        </w:rPr>
        <w:t>Auxenochlorella</w:t>
      </w:r>
      <w:proofErr w:type="spellEnd"/>
      <w:r w:rsidRPr="001B1B0C">
        <w:rPr>
          <w:rFonts w:ascii="Times New Roman" w:hAnsi="Times New Roman" w:cs="Times New Roman"/>
          <w:sz w:val="24"/>
          <w:szCs w:val="24"/>
        </w:rPr>
        <w:t xml:space="preserve"> </w:t>
      </w:r>
      <w:proofErr w:type="spellStart"/>
      <w:r w:rsidRPr="001B1B0C">
        <w:rPr>
          <w:rFonts w:ascii="Times New Roman" w:hAnsi="Times New Roman" w:cs="Times New Roman"/>
          <w:sz w:val="24"/>
          <w:szCs w:val="24"/>
        </w:rPr>
        <w:t>pyrenoidosa</w:t>
      </w:r>
      <w:proofErr w:type="spellEnd"/>
      <w:r w:rsidRPr="001B1B0C">
        <w:rPr>
          <w:rFonts w:ascii="Times New Roman" w:hAnsi="Times New Roman" w:cs="Times New Roman"/>
          <w:sz w:val="24"/>
          <w:szCs w:val="24"/>
        </w:rPr>
        <w:t xml:space="preserve"> extract supplementation replacing fetal bovine serum for Carassius auratus muscle cell culture under low-serum conditions. Food Research International. 2023 Feb </w:t>
      </w:r>
      <w:proofErr w:type="gramStart"/>
      <w:r w:rsidRPr="001B1B0C">
        <w:rPr>
          <w:rFonts w:ascii="Times New Roman" w:hAnsi="Times New Roman" w:cs="Times New Roman"/>
          <w:sz w:val="24"/>
          <w:szCs w:val="24"/>
        </w:rPr>
        <w:t>1;164:112438</w:t>
      </w:r>
      <w:proofErr w:type="gramEnd"/>
      <w:r w:rsidRPr="001B1B0C">
        <w:rPr>
          <w:rFonts w:ascii="Times New Roman" w:hAnsi="Times New Roman" w:cs="Times New Roman"/>
          <w:sz w:val="24"/>
          <w:szCs w:val="24"/>
        </w:rPr>
        <w:t>.</w:t>
      </w:r>
    </w:p>
    <w:p w14:paraId="374CE00A" w14:textId="77777777" w:rsidR="00BF44EF" w:rsidRPr="00A33FFF" w:rsidRDefault="00BF44EF" w:rsidP="001B7BD8">
      <w:pPr>
        <w:tabs>
          <w:tab w:val="left" w:pos="3255"/>
        </w:tabs>
        <w:jc w:val="both"/>
        <w:rPr>
          <w:rFonts w:ascii="Times New Roman" w:hAnsi="Times New Roman" w:cs="Times New Roman"/>
          <w:sz w:val="24"/>
          <w:szCs w:val="24"/>
        </w:rPr>
      </w:pPr>
    </w:p>
    <w:sectPr w:rsidR="00BF44EF" w:rsidRPr="00A33FFF" w:rsidSect="00713349">
      <w:footerReference w:type="even" r:id="rId10"/>
      <w:pgSz w:w="11910"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49CF2" w14:textId="77777777" w:rsidR="00D851AB" w:rsidRDefault="00D851AB" w:rsidP="00D851AB">
      <w:pPr>
        <w:spacing w:after="0" w:line="240" w:lineRule="auto"/>
      </w:pPr>
      <w:r>
        <w:separator/>
      </w:r>
    </w:p>
  </w:endnote>
  <w:endnote w:type="continuationSeparator" w:id="0">
    <w:p w14:paraId="39A64414" w14:textId="77777777" w:rsidR="00D851AB" w:rsidRDefault="00D851AB" w:rsidP="00D8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3A37" w14:textId="7923C468" w:rsidR="000E210B" w:rsidRDefault="003B1ECD">
    <w:pPr>
      <w:pStyle w:val="BodyText"/>
      <w:spacing w:line="14" w:lineRule="auto"/>
      <w:rPr>
        <w:sz w:val="20"/>
      </w:rPr>
    </w:pPr>
    <w:r>
      <w:rPr>
        <w:noProof/>
      </w:rPr>
      <w:pict w14:anchorId="32C2E04D">
        <v:shapetype id="_x0000_t202" coordsize="21600,21600" o:spt="202" path="m,l,21600r21600,l21600,xe">
          <v:stroke joinstyle="miter"/>
          <v:path gradientshapeok="t" o:connecttype="rect"/>
        </v:shapetype>
        <v:shape id="Textbox 54" o:spid="_x0000_s2050" type="#_x0000_t202" style="position:absolute;margin-left:290.5pt;margin-top:779.65pt;width:14.25pt;height:14.9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" filled="f" stroked="f">
          <v:textbox inset="0,0,0,0">
            <w:txbxContent>
              <w:p w14:paraId="419A0A50" w14:textId="77777777" w:rsidR="000E210B" w:rsidRDefault="008708E6">
                <w:pPr>
                  <w:spacing w:before="20"/>
                  <w:ind w:left="20"/>
                  <w:rPr>
                    <w:rFonts w:ascii="Cambria"/>
                  </w:rPr>
                </w:pP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42</w:t>
                </w:r>
                <w:r>
                  <w:rPr>
                    <w:rFonts w:ascii="Cambria"/>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25687" w14:textId="77777777" w:rsidR="00D851AB" w:rsidRDefault="00D851AB" w:rsidP="00D851AB">
      <w:pPr>
        <w:spacing w:after="0" w:line="240" w:lineRule="auto"/>
      </w:pPr>
      <w:r>
        <w:separator/>
      </w:r>
    </w:p>
  </w:footnote>
  <w:footnote w:type="continuationSeparator" w:id="0">
    <w:p w14:paraId="54E7A794" w14:textId="77777777" w:rsidR="00D851AB" w:rsidRDefault="00D851AB" w:rsidP="00D85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870"/>
    <w:multiLevelType w:val="multilevel"/>
    <w:tmpl w:val="FC5E2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B5BAD"/>
    <w:multiLevelType w:val="multilevel"/>
    <w:tmpl w:val="A70623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91533"/>
    <w:multiLevelType w:val="hybridMultilevel"/>
    <w:tmpl w:val="F418C0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830877"/>
    <w:multiLevelType w:val="multilevel"/>
    <w:tmpl w:val="F8A6C2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07D6A"/>
    <w:multiLevelType w:val="multilevel"/>
    <w:tmpl w:val="52BE9C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E663F1"/>
    <w:multiLevelType w:val="multilevel"/>
    <w:tmpl w:val="DDFA52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7F7B39"/>
    <w:multiLevelType w:val="multilevel"/>
    <w:tmpl w:val="F72029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0122AF"/>
    <w:multiLevelType w:val="multilevel"/>
    <w:tmpl w:val="8F900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5F6D68"/>
    <w:multiLevelType w:val="hybridMultilevel"/>
    <w:tmpl w:val="ECFC1AD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528863AF"/>
    <w:multiLevelType w:val="multilevel"/>
    <w:tmpl w:val="F8627C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091039"/>
    <w:multiLevelType w:val="multilevel"/>
    <w:tmpl w:val="284658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124BD8"/>
    <w:multiLevelType w:val="multilevel"/>
    <w:tmpl w:val="E1D2F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4B3CD0"/>
    <w:multiLevelType w:val="hybridMultilevel"/>
    <w:tmpl w:val="51603E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7"/>
  </w:num>
  <w:num w:numId="5">
    <w:abstractNumId w:val="0"/>
  </w:num>
  <w:num w:numId="6">
    <w:abstractNumId w:val="4"/>
  </w:num>
  <w:num w:numId="7">
    <w:abstractNumId w:val="11"/>
  </w:num>
  <w:num w:numId="8">
    <w:abstractNumId w:val="6"/>
  </w:num>
  <w:num w:numId="9">
    <w:abstractNumId w:val="3"/>
  </w:num>
  <w:num w:numId="10">
    <w:abstractNumId w:val="9"/>
  </w:num>
  <w:num w:numId="11">
    <w:abstractNumId w:val="5"/>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5145"/>
    <w:rsid w:val="00022DEA"/>
    <w:rsid w:val="00024706"/>
    <w:rsid w:val="000314B5"/>
    <w:rsid w:val="00032D53"/>
    <w:rsid w:val="00044C86"/>
    <w:rsid w:val="00046E51"/>
    <w:rsid w:val="00047E8F"/>
    <w:rsid w:val="00055455"/>
    <w:rsid w:val="00057B41"/>
    <w:rsid w:val="00061067"/>
    <w:rsid w:val="000748A1"/>
    <w:rsid w:val="000809FE"/>
    <w:rsid w:val="000816E8"/>
    <w:rsid w:val="00084ECB"/>
    <w:rsid w:val="00086C45"/>
    <w:rsid w:val="00091A1C"/>
    <w:rsid w:val="00094CC8"/>
    <w:rsid w:val="00095F56"/>
    <w:rsid w:val="000A0DCF"/>
    <w:rsid w:val="000B2069"/>
    <w:rsid w:val="000B5DB3"/>
    <w:rsid w:val="000B748E"/>
    <w:rsid w:val="000C2E8B"/>
    <w:rsid w:val="000E210B"/>
    <w:rsid w:val="000E22A6"/>
    <w:rsid w:val="000F1BF0"/>
    <w:rsid w:val="000F4BD1"/>
    <w:rsid w:val="0010332E"/>
    <w:rsid w:val="001057DA"/>
    <w:rsid w:val="00112336"/>
    <w:rsid w:val="00123D1C"/>
    <w:rsid w:val="00135875"/>
    <w:rsid w:val="001425B3"/>
    <w:rsid w:val="00142C8C"/>
    <w:rsid w:val="00155B2A"/>
    <w:rsid w:val="00170E0A"/>
    <w:rsid w:val="001746BE"/>
    <w:rsid w:val="00177C86"/>
    <w:rsid w:val="0019349D"/>
    <w:rsid w:val="001A1E06"/>
    <w:rsid w:val="001B1B0C"/>
    <w:rsid w:val="001B289D"/>
    <w:rsid w:val="001B7BD8"/>
    <w:rsid w:val="001C4565"/>
    <w:rsid w:val="001C6A44"/>
    <w:rsid w:val="001C7884"/>
    <w:rsid w:val="001D49A1"/>
    <w:rsid w:val="001E2D44"/>
    <w:rsid w:val="001F153A"/>
    <w:rsid w:val="002405FC"/>
    <w:rsid w:val="00246A2A"/>
    <w:rsid w:val="00255CB2"/>
    <w:rsid w:val="0026282A"/>
    <w:rsid w:val="00281C19"/>
    <w:rsid w:val="00286131"/>
    <w:rsid w:val="002A44F2"/>
    <w:rsid w:val="002A5672"/>
    <w:rsid w:val="002A7611"/>
    <w:rsid w:val="002D0055"/>
    <w:rsid w:val="002E25DD"/>
    <w:rsid w:val="002E5F6E"/>
    <w:rsid w:val="002F74DB"/>
    <w:rsid w:val="00315AAE"/>
    <w:rsid w:val="0032744F"/>
    <w:rsid w:val="00332B11"/>
    <w:rsid w:val="00340B85"/>
    <w:rsid w:val="0034217F"/>
    <w:rsid w:val="003552DC"/>
    <w:rsid w:val="003633E8"/>
    <w:rsid w:val="00364852"/>
    <w:rsid w:val="00381A69"/>
    <w:rsid w:val="00383779"/>
    <w:rsid w:val="00386DAB"/>
    <w:rsid w:val="003950E1"/>
    <w:rsid w:val="003A06EF"/>
    <w:rsid w:val="003B1EBE"/>
    <w:rsid w:val="003B1ECD"/>
    <w:rsid w:val="003E30C4"/>
    <w:rsid w:val="003E73D1"/>
    <w:rsid w:val="003F2008"/>
    <w:rsid w:val="003F2FA5"/>
    <w:rsid w:val="00405968"/>
    <w:rsid w:val="00422EC2"/>
    <w:rsid w:val="004302E2"/>
    <w:rsid w:val="004306AC"/>
    <w:rsid w:val="00434797"/>
    <w:rsid w:val="00437DEE"/>
    <w:rsid w:val="00475C55"/>
    <w:rsid w:val="0048107A"/>
    <w:rsid w:val="00481A38"/>
    <w:rsid w:val="004851DE"/>
    <w:rsid w:val="00486436"/>
    <w:rsid w:val="00494F29"/>
    <w:rsid w:val="004B0B6D"/>
    <w:rsid w:val="004B486D"/>
    <w:rsid w:val="004B5BA1"/>
    <w:rsid w:val="004C4392"/>
    <w:rsid w:val="004D3D24"/>
    <w:rsid w:val="004D5662"/>
    <w:rsid w:val="004F5D38"/>
    <w:rsid w:val="004F679E"/>
    <w:rsid w:val="00500749"/>
    <w:rsid w:val="005038C7"/>
    <w:rsid w:val="00507E03"/>
    <w:rsid w:val="005158DE"/>
    <w:rsid w:val="00520681"/>
    <w:rsid w:val="005206D0"/>
    <w:rsid w:val="00532C2B"/>
    <w:rsid w:val="00533FEA"/>
    <w:rsid w:val="00535F1C"/>
    <w:rsid w:val="00564AD7"/>
    <w:rsid w:val="005675A9"/>
    <w:rsid w:val="00575D4D"/>
    <w:rsid w:val="00590477"/>
    <w:rsid w:val="00593859"/>
    <w:rsid w:val="005938B1"/>
    <w:rsid w:val="005C6F9E"/>
    <w:rsid w:val="005E43A3"/>
    <w:rsid w:val="005E6396"/>
    <w:rsid w:val="005F4DA8"/>
    <w:rsid w:val="00602E39"/>
    <w:rsid w:val="006050B8"/>
    <w:rsid w:val="0062025A"/>
    <w:rsid w:val="0062115B"/>
    <w:rsid w:val="006363BE"/>
    <w:rsid w:val="00637806"/>
    <w:rsid w:val="00641995"/>
    <w:rsid w:val="006436F4"/>
    <w:rsid w:val="006524C9"/>
    <w:rsid w:val="0066036E"/>
    <w:rsid w:val="0066724F"/>
    <w:rsid w:val="006727C7"/>
    <w:rsid w:val="00683C00"/>
    <w:rsid w:val="00693632"/>
    <w:rsid w:val="00696491"/>
    <w:rsid w:val="006A4BF0"/>
    <w:rsid w:val="006D13D9"/>
    <w:rsid w:val="006E4AC8"/>
    <w:rsid w:val="006E7E89"/>
    <w:rsid w:val="006F4241"/>
    <w:rsid w:val="006F7965"/>
    <w:rsid w:val="00703B11"/>
    <w:rsid w:val="00713349"/>
    <w:rsid w:val="00716A6E"/>
    <w:rsid w:val="00720A58"/>
    <w:rsid w:val="007255F6"/>
    <w:rsid w:val="0074259F"/>
    <w:rsid w:val="00757023"/>
    <w:rsid w:val="0075768A"/>
    <w:rsid w:val="00764367"/>
    <w:rsid w:val="0076737E"/>
    <w:rsid w:val="0079057D"/>
    <w:rsid w:val="00793641"/>
    <w:rsid w:val="00793A80"/>
    <w:rsid w:val="007B1577"/>
    <w:rsid w:val="007B5BE0"/>
    <w:rsid w:val="007C426A"/>
    <w:rsid w:val="007D07AA"/>
    <w:rsid w:val="007D1296"/>
    <w:rsid w:val="007D35C3"/>
    <w:rsid w:val="007E2487"/>
    <w:rsid w:val="008257B7"/>
    <w:rsid w:val="008257F0"/>
    <w:rsid w:val="008272BD"/>
    <w:rsid w:val="00832E8B"/>
    <w:rsid w:val="00837971"/>
    <w:rsid w:val="008460E0"/>
    <w:rsid w:val="00847F96"/>
    <w:rsid w:val="00861969"/>
    <w:rsid w:val="0086254A"/>
    <w:rsid w:val="008708E6"/>
    <w:rsid w:val="00871DFE"/>
    <w:rsid w:val="008958CF"/>
    <w:rsid w:val="008A6F8C"/>
    <w:rsid w:val="008B06EC"/>
    <w:rsid w:val="008D2084"/>
    <w:rsid w:val="008E1063"/>
    <w:rsid w:val="00907A55"/>
    <w:rsid w:val="00914C2F"/>
    <w:rsid w:val="00916F3A"/>
    <w:rsid w:val="00917E84"/>
    <w:rsid w:val="00926836"/>
    <w:rsid w:val="00943561"/>
    <w:rsid w:val="00946742"/>
    <w:rsid w:val="00956982"/>
    <w:rsid w:val="00974ABA"/>
    <w:rsid w:val="0099050F"/>
    <w:rsid w:val="00997A4F"/>
    <w:rsid w:val="009A4828"/>
    <w:rsid w:val="009A5E8D"/>
    <w:rsid w:val="009B35F3"/>
    <w:rsid w:val="009C11E8"/>
    <w:rsid w:val="009C1369"/>
    <w:rsid w:val="009C7C77"/>
    <w:rsid w:val="009F06C4"/>
    <w:rsid w:val="00A13CE5"/>
    <w:rsid w:val="00A2641C"/>
    <w:rsid w:val="00A32BBE"/>
    <w:rsid w:val="00A33FFF"/>
    <w:rsid w:val="00A45D47"/>
    <w:rsid w:val="00A4692B"/>
    <w:rsid w:val="00A5527D"/>
    <w:rsid w:val="00A57046"/>
    <w:rsid w:val="00A82FF7"/>
    <w:rsid w:val="00A9113D"/>
    <w:rsid w:val="00A95B94"/>
    <w:rsid w:val="00AB03AB"/>
    <w:rsid w:val="00AB4422"/>
    <w:rsid w:val="00AC7379"/>
    <w:rsid w:val="00AD5E96"/>
    <w:rsid w:val="00AE6B44"/>
    <w:rsid w:val="00AF23DE"/>
    <w:rsid w:val="00B134A7"/>
    <w:rsid w:val="00B148BA"/>
    <w:rsid w:val="00B173F1"/>
    <w:rsid w:val="00B2499D"/>
    <w:rsid w:val="00B24A10"/>
    <w:rsid w:val="00B31F30"/>
    <w:rsid w:val="00B34155"/>
    <w:rsid w:val="00B4304D"/>
    <w:rsid w:val="00B450EF"/>
    <w:rsid w:val="00B453F5"/>
    <w:rsid w:val="00B457DA"/>
    <w:rsid w:val="00B47742"/>
    <w:rsid w:val="00B4790E"/>
    <w:rsid w:val="00B507DB"/>
    <w:rsid w:val="00B64BAD"/>
    <w:rsid w:val="00B668ED"/>
    <w:rsid w:val="00BA3A34"/>
    <w:rsid w:val="00BB0FC5"/>
    <w:rsid w:val="00BB43F2"/>
    <w:rsid w:val="00BC72BF"/>
    <w:rsid w:val="00BD25CC"/>
    <w:rsid w:val="00BE7FC4"/>
    <w:rsid w:val="00BF44EF"/>
    <w:rsid w:val="00C00EC5"/>
    <w:rsid w:val="00C039DD"/>
    <w:rsid w:val="00C06088"/>
    <w:rsid w:val="00C2399F"/>
    <w:rsid w:val="00C26535"/>
    <w:rsid w:val="00C42532"/>
    <w:rsid w:val="00C50EDF"/>
    <w:rsid w:val="00C536D1"/>
    <w:rsid w:val="00C53EE2"/>
    <w:rsid w:val="00C66B44"/>
    <w:rsid w:val="00C80DD4"/>
    <w:rsid w:val="00C82651"/>
    <w:rsid w:val="00C94BE1"/>
    <w:rsid w:val="00CA0B31"/>
    <w:rsid w:val="00CA36A0"/>
    <w:rsid w:val="00CC0C73"/>
    <w:rsid w:val="00CD2B24"/>
    <w:rsid w:val="00CF46A6"/>
    <w:rsid w:val="00D12C30"/>
    <w:rsid w:val="00D40030"/>
    <w:rsid w:val="00D50BC0"/>
    <w:rsid w:val="00D57FED"/>
    <w:rsid w:val="00D851AB"/>
    <w:rsid w:val="00DD35CB"/>
    <w:rsid w:val="00DF4AC0"/>
    <w:rsid w:val="00E01069"/>
    <w:rsid w:val="00E03ECE"/>
    <w:rsid w:val="00E13F34"/>
    <w:rsid w:val="00E24005"/>
    <w:rsid w:val="00E278A0"/>
    <w:rsid w:val="00E460D4"/>
    <w:rsid w:val="00E52D1F"/>
    <w:rsid w:val="00E53C3C"/>
    <w:rsid w:val="00E566B8"/>
    <w:rsid w:val="00E60EF5"/>
    <w:rsid w:val="00E73F2B"/>
    <w:rsid w:val="00E821C7"/>
    <w:rsid w:val="00E91893"/>
    <w:rsid w:val="00E92225"/>
    <w:rsid w:val="00E971E4"/>
    <w:rsid w:val="00EA5B4E"/>
    <w:rsid w:val="00EA75A1"/>
    <w:rsid w:val="00EE5145"/>
    <w:rsid w:val="00EF0E6B"/>
    <w:rsid w:val="00EF5C5C"/>
    <w:rsid w:val="00F15127"/>
    <w:rsid w:val="00F25C95"/>
    <w:rsid w:val="00F44A8F"/>
    <w:rsid w:val="00F517F7"/>
    <w:rsid w:val="00F5582F"/>
    <w:rsid w:val="00F55C81"/>
    <w:rsid w:val="00F679D6"/>
    <w:rsid w:val="00F868D8"/>
    <w:rsid w:val="00F92A46"/>
    <w:rsid w:val="00FA252D"/>
    <w:rsid w:val="00FB3AD0"/>
    <w:rsid w:val="00FE5033"/>
    <w:rsid w:val="00FF559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B9B044"/>
  <w15:docId w15:val="{02B58ADD-49F6-46E7-A967-5A677E3E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01069"/>
    <w:pPr>
      <w:spacing w:after="120"/>
    </w:pPr>
  </w:style>
  <w:style w:type="character" w:customStyle="1" w:styleId="BodyTextChar">
    <w:name w:val="Body Text Char"/>
    <w:basedOn w:val="DefaultParagraphFont"/>
    <w:link w:val="BodyText"/>
    <w:uiPriority w:val="99"/>
    <w:semiHidden/>
    <w:rsid w:val="00E01069"/>
  </w:style>
  <w:style w:type="paragraph" w:styleId="Header">
    <w:name w:val="header"/>
    <w:basedOn w:val="Normal"/>
    <w:link w:val="HeaderChar"/>
    <w:uiPriority w:val="99"/>
    <w:unhideWhenUsed/>
    <w:rsid w:val="00D85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1AB"/>
  </w:style>
  <w:style w:type="paragraph" w:styleId="Footer">
    <w:name w:val="footer"/>
    <w:basedOn w:val="Normal"/>
    <w:link w:val="FooterChar"/>
    <w:uiPriority w:val="99"/>
    <w:unhideWhenUsed/>
    <w:rsid w:val="00D85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1AB"/>
  </w:style>
  <w:style w:type="paragraph" w:styleId="BalloonText">
    <w:name w:val="Balloon Text"/>
    <w:basedOn w:val="Normal"/>
    <w:link w:val="BalloonTextChar"/>
    <w:uiPriority w:val="99"/>
    <w:semiHidden/>
    <w:unhideWhenUsed/>
    <w:rsid w:val="00E53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C3C"/>
    <w:rPr>
      <w:rFonts w:ascii="Tahoma" w:hAnsi="Tahoma" w:cs="Tahoma"/>
      <w:sz w:val="16"/>
      <w:szCs w:val="16"/>
    </w:rPr>
  </w:style>
  <w:style w:type="paragraph" w:customStyle="1" w:styleId="TableParagraph">
    <w:name w:val="Table Paragraph"/>
    <w:basedOn w:val="Normal"/>
    <w:uiPriority w:val="1"/>
    <w:qFormat/>
    <w:rsid w:val="00E53C3C"/>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E73F2B"/>
    <w:pPr>
      <w:ind w:left="720"/>
      <w:contextualSpacing/>
    </w:pPr>
  </w:style>
  <w:style w:type="table" w:styleId="TableGrid">
    <w:name w:val="Table Grid"/>
    <w:basedOn w:val="TableNormal"/>
    <w:uiPriority w:val="59"/>
    <w:rsid w:val="00DD3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6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17141">
      <w:bodyDiv w:val="1"/>
      <w:marLeft w:val="0"/>
      <w:marRight w:val="0"/>
      <w:marTop w:val="0"/>
      <w:marBottom w:val="0"/>
      <w:divBdr>
        <w:top w:val="none" w:sz="0" w:space="0" w:color="auto"/>
        <w:left w:val="none" w:sz="0" w:space="0" w:color="auto"/>
        <w:bottom w:val="none" w:sz="0" w:space="0" w:color="auto"/>
        <w:right w:val="none" w:sz="0" w:space="0" w:color="auto"/>
      </w:divBdr>
    </w:div>
    <w:div w:id="686643078">
      <w:bodyDiv w:val="1"/>
      <w:marLeft w:val="0"/>
      <w:marRight w:val="0"/>
      <w:marTop w:val="0"/>
      <w:marBottom w:val="0"/>
      <w:divBdr>
        <w:top w:val="none" w:sz="0" w:space="0" w:color="auto"/>
        <w:left w:val="none" w:sz="0" w:space="0" w:color="auto"/>
        <w:bottom w:val="none" w:sz="0" w:space="0" w:color="auto"/>
        <w:right w:val="none" w:sz="0" w:space="0" w:color="auto"/>
      </w:divBdr>
    </w:div>
    <w:div w:id="733510765">
      <w:bodyDiv w:val="1"/>
      <w:marLeft w:val="0"/>
      <w:marRight w:val="0"/>
      <w:marTop w:val="0"/>
      <w:marBottom w:val="0"/>
      <w:divBdr>
        <w:top w:val="none" w:sz="0" w:space="0" w:color="auto"/>
        <w:left w:val="none" w:sz="0" w:space="0" w:color="auto"/>
        <w:bottom w:val="none" w:sz="0" w:space="0" w:color="auto"/>
        <w:right w:val="none" w:sz="0" w:space="0" w:color="auto"/>
      </w:divBdr>
    </w:div>
    <w:div w:id="1417241076">
      <w:bodyDiv w:val="1"/>
      <w:marLeft w:val="0"/>
      <w:marRight w:val="0"/>
      <w:marTop w:val="0"/>
      <w:marBottom w:val="0"/>
      <w:divBdr>
        <w:top w:val="none" w:sz="0" w:space="0" w:color="auto"/>
        <w:left w:val="none" w:sz="0" w:space="0" w:color="auto"/>
        <w:bottom w:val="none" w:sz="0" w:space="0" w:color="auto"/>
        <w:right w:val="none" w:sz="0" w:space="0" w:color="auto"/>
      </w:divBdr>
      <w:divsChild>
        <w:div w:id="1504121306">
          <w:marLeft w:val="0"/>
          <w:marRight w:val="0"/>
          <w:marTop w:val="0"/>
          <w:marBottom w:val="0"/>
          <w:divBdr>
            <w:top w:val="none" w:sz="0" w:space="0" w:color="auto"/>
            <w:left w:val="none" w:sz="0" w:space="0" w:color="auto"/>
            <w:bottom w:val="none" w:sz="0" w:space="0" w:color="auto"/>
            <w:right w:val="none" w:sz="0" w:space="0" w:color="auto"/>
          </w:divBdr>
        </w:div>
      </w:divsChild>
    </w:div>
    <w:div w:id="1430731519">
      <w:bodyDiv w:val="1"/>
      <w:marLeft w:val="0"/>
      <w:marRight w:val="0"/>
      <w:marTop w:val="0"/>
      <w:marBottom w:val="0"/>
      <w:divBdr>
        <w:top w:val="none" w:sz="0" w:space="0" w:color="auto"/>
        <w:left w:val="none" w:sz="0" w:space="0" w:color="auto"/>
        <w:bottom w:val="none" w:sz="0" w:space="0" w:color="auto"/>
        <w:right w:val="none" w:sz="0" w:space="0" w:color="auto"/>
      </w:divBdr>
    </w:div>
    <w:div w:id="1620532264">
      <w:bodyDiv w:val="1"/>
      <w:marLeft w:val="0"/>
      <w:marRight w:val="0"/>
      <w:marTop w:val="0"/>
      <w:marBottom w:val="0"/>
      <w:divBdr>
        <w:top w:val="none" w:sz="0" w:space="0" w:color="auto"/>
        <w:left w:val="none" w:sz="0" w:space="0" w:color="auto"/>
        <w:bottom w:val="none" w:sz="0" w:space="0" w:color="auto"/>
        <w:right w:val="none" w:sz="0" w:space="0" w:color="auto"/>
      </w:divBdr>
    </w:div>
    <w:div w:id="1652783932">
      <w:bodyDiv w:val="1"/>
      <w:marLeft w:val="0"/>
      <w:marRight w:val="0"/>
      <w:marTop w:val="0"/>
      <w:marBottom w:val="0"/>
      <w:divBdr>
        <w:top w:val="none" w:sz="0" w:space="0" w:color="auto"/>
        <w:left w:val="none" w:sz="0" w:space="0" w:color="auto"/>
        <w:bottom w:val="none" w:sz="0" w:space="0" w:color="auto"/>
        <w:right w:val="none" w:sz="0" w:space="0" w:color="auto"/>
      </w:divBdr>
    </w:div>
    <w:div w:id="1758865743">
      <w:bodyDiv w:val="1"/>
      <w:marLeft w:val="0"/>
      <w:marRight w:val="0"/>
      <w:marTop w:val="0"/>
      <w:marBottom w:val="0"/>
      <w:divBdr>
        <w:top w:val="none" w:sz="0" w:space="0" w:color="auto"/>
        <w:left w:val="none" w:sz="0" w:space="0" w:color="auto"/>
        <w:bottom w:val="none" w:sz="0" w:space="0" w:color="auto"/>
        <w:right w:val="none" w:sz="0" w:space="0" w:color="auto"/>
      </w:divBdr>
      <w:divsChild>
        <w:div w:id="44453776">
          <w:marLeft w:val="0"/>
          <w:marRight w:val="0"/>
          <w:marTop w:val="0"/>
          <w:marBottom w:val="0"/>
          <w:divBdr>
            <w:top w:val="none" w:sz="0" w:space="0" w:color="auto"/>
            <w:left w:val="none" w:sz="0" w:space="0" w:color="auto"/>
            <w:bottom w:val="none" w:sz="0" w:space="0" w:color="auto"/>
            <w:right w:val="none" w:sz="0" w:space="0" w:color="auto"/>
          </w:divBdr>
        </w:div>
      </w:divsChild>
    </w:div>
    <w:div w:id="194052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kardile01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17</Pages>
  <Words>4997</Words>
  <Characters>28488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289</cp:revision>
  <dcterms:created xsi:type="dcterms:W3CDTF">2024-12-22T19:21:00Z</dcterms:created>
  <dcterms:modified xsi:type="dcterms:W3CDTF">2025-03-24T18:25:00Z</dcterms:modified>
</cp:coreProperties>
</file>