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086C" w14:textId="08C7ED21" w:rsidR="00AE75F7" w:rsidRPr="00446498" w:rsidRDefault="00AE75F7" w:rsidP="00AE75F7">
      <w:pPr>
        <w:spacing w:after="0" w:line="240" w:lineRule="auto"/>
        <w:rPr>
          <w:rFonts w:ascii="Times New Roman" w:hAnsi="Times New Roman" w:cs="Times New Roman"/>
          <w:b/>
          <w:bCs/>
          <w:sz w:val="28"/>
          <w:szCs w:val="28"/>
        </w:rPr>
      </w:pPr>
      <w:bookmarkStart w:id="0" w:name="_Hlk156126269"/>
      <w:r w:rsidRPr="00446498">
        <w:rPr>
          <w:rFonts w:ascii="Times New Roman" w:hAnsi="Times New Roman" w:cs="Times New Roman"/>
          <w:b/>
          <w:bCs/>
          <w:sz w:val="28"/>
          <w:szCs w:val="28"/>
        </w:rPr>
        <w:t>Studies on Newly Synthesize</w:t>
      </w:r>
      <w:r w:rsidR="00C82B1E">
        <w:rPr>
          <w:rFonts w:ascii="Times New Roman" w:hAnsi="Times New Roman" w:cs="Times New Roman"/>
          <w:b/>
          <w:bCs/>
          <w:sz w:val="28"/>
          <w:szCs w:val="28"/>
        </w:rPr>
        <w:t>d</w:t>
      </w:r>
      <w:r w:rsidRPr="00446498">
        <w:rPr>
          <w:rFonts w:ascii="Times New Roman" w:hAnsi="Times New Roman" w:cs="Times New Roman"/>
          <w:b/>
          <w:bCs/>
          <w:sz w:val="28"/>
          <w:szCs w:val="28"/>
        </w:rPr>
        <w:t xml:space="preserve"> </w:t>
      </w:r>
      <w:r w:rsidR="00D22539" w:rsidRPr="00446498">
        <w:rPr>
          <w:rFonts w:ascii="Times New Roman" w:hAnsi="Times New Roman" w:cs="Times New Roman"/>
          <w:b/>
          <w:bCs/>
          <w:sz w:val="28"/>
          <w:szCs w:val="28"/>
        </w:rPr>
        <w:t xml:space="preserve">Ester </w:t>
      </w:r>
      <w:r w:rsidRPr="00446498">
        <w:rPr>
          <w:rFonts w:ascii="Times New Roman" w:hAnsi="Times New Roman" w:cs="Times New Roman"/>
          <w:b/>
          <w:bCs/>
          <w:sz w:val="28"/>
          <w:szCs w:val="28"/>
        </w:rPr>
        <w:t>Derivatives of 5 - Amino Salicylic acid.</w:t>
      </w:r>
    </w:p>
    <w:p w14:paraId="38BEC4F1" w14:textId="77777777" w:rsidR="00AE75F7" w:rsidRPr="00446498" w:rsidRDefault="00AE75F7" w:rsidP="00AE75F7">
      <w:pPr>
        <w:spacing w:after="0" w:line="240" w:lineRule="auto"/>
        <w:jc w:val="center"/>
        <w:rPr>
          <w:rFonts w:ascii="Times New Roman" w:hAnsi="Times New Roman" w:cs="Times New Roman"/>
          <w:b/>
          <w:sz w:val="24"/>
        </w:rPr>
      </w:pPr>
    </w:p>
    <w:p w14:paraId="099623C0" w14:textId="77777777" w:rsidR="00AE75F7" w:rsidRPr="00446498" w:rsidRDefault="00AE75F7" w:rsidP="00AE75F7">
      <w:pPr>
        <w:spacing w:after="0" w:line="240" w:lineRule="auto"/>
        <w:jc w:val="center"/>
        <w:rPr>
          <w:rFonts w:ascii="Times New Roman" w:hAnsi="Times New Roman" w:cs="Times New Roman"/>
          <w:b/>
          <w:sz w:val="20"/>
          <w:szCs w:val="20"/>
        </w:rPr>
      </w:pPr>
      <w:r w:rsidRPr="00446498">
        <w:rPr>
          <w:rFonts w:ascii="Times New Roman" w:hAnsi="Times New Roman" w:cs="Times New Roman"/>
          <w:b/>
          <w:sz w:val="20"/>
          <w:szCs w:val="20"/>
        </w:rPr>
        <w:t>J. G. GURJAR</w:t>
      </w:r>
    </w:p>
    <w:p w14:paraId="5FE63A31" w14:textId="0EE3BECA" w:rsidR="00AE75F7" w:rsidRPr="00446498" w:rsidRDefault="00AE75F7" w:rsidP="00AE75F7">
      <w:pPr>
        <w:spacing w:after="0" w:line="240" w:lineRule="auto"/>
        <w:jc w:val="center"/>
        <w:rPr>
          <w:rFonts w:ascii="Times New Roman" w:hAnsi="Times New Roman" w:cs="Times New Roman"/>
          <w:sz w:val="16"/>
          <w:szCs w:val="16"/>
        </w:rPr>
      </w:pPr>
      <w:r w:rsidRPr="00446498">
        <w:rPr>
          <w:rFonts w:ascii="Times New Roman" w:hAnsi="Times New Roman" w:cs="Times New Roman"/>
          <w:sz w:val="16"/>
          <w:szCs w:val="16"/>
        </w:rPr>
        <w:t>Chemistry Department, C.</w:t>
      </w:r>
      <w:r w:rsidR="00D22539" w:rsidRPr="00446498">
        <w:rPr>
          <w:rFonts w:ascii="Times New Roman" w:hAnsi="Times New Roman" w:cs="Times New Roman"/>
          <w:sz w:val="16"/>
          <w:szCs w:val="16"/>
        </w:rPr>
        <w:t xml:space="preserve"> </w:t>
      </w:r>
      <w:r w:rsidRPr="00446498">
        <w:rPr>
          <w:rFonts w:ascii="Times New Roman" w:hAnsi="Times New Roman" w:cs="Times New Roman"/>
          <w:sz w:val="16"/>
          <w:szCs w:val="16"/>
        </w:rPr>
        <w:t>U.</w:t>
      </w:r>
      <w:r w:rsidR="00D22539" w:rsidRPr="00446498">
        <w:rPr>
          <w:rFonts w:ascii="Times New Roman" w:hAnsi="Times New Roman" w:cs="Times New Roman"/>
          <w:sz w:val="16"/>
          <w:szCs w:val="16"/>
        </w:rPr>
        <w:t xml:space="preserve"> </w:t>
      </w:r>
      <w:r w:rsidRPr="00446498">
        <w:rPr>
          <w:rFonts w:ascii="Times New Roman" w:hAnsi="Times New Roman" w:cs="Times New Roman"/>
          <w:sz w:val="16"/>
          <w:szCs w:val="16"/>
        </w:rPr>
        <w:t>Shah Science College, Ahmadabad, Gujarat, INDIA</w:t>
      </w:r>
    </w:p>
    <w:p w14:paraId="1E53418B" w14:textId="521AFC76" w:rsidR="00AE75F7" w:rsidRPr="00446498" w:rsidRDefault="00AE75F7" w:rsidP="00AE75F7">
      <w:pPr>
        <w:spacing w:after="0" w:line="240" w:lineRule="auto"/>
        <w:jc w:val="center"/>
        <w:rPr>
          <w:rFonts w:ascii="Times New Roman" w:hAnsi="Times New Roman" w:cs="Times New Roman"/>
          <w:sz w:val="12"/>
          <w:szCs w:val="12"/>
        </w:rPr>
      </w:pPr>
      <w:r w:rsidRPr="00446498">
        <w:rPr>
          <w:rFonts w:ascii="Times New Roman" w:hAnsi="Times New Roman" w:cs="Times New Roman"/>
          <w:sz w:val="12"/>
          <w:szCs w:val="12"/>
        </w:rPr>
        <w:t>Email:</w:t>
      </w:r>
      <w:r w:rsidR="00D22539" w:rsidRPr="00446498">
        <w:rPr>
          <w:rFonts w:ascii="Times New Roman" w:hAnsi="Times New Roman" w:cs="Times New Roman"/>
          <w:sz w:val="12"/>
          <w:szCs w:val="12"/>
        </w:rPr>
        <w:t xml:space="preserve"> </w:t>
      </w:r>
      <w:r w:rsidRPr="00446498">
        <w:rPr>
          <w:rFonts w:ascii="Times New Roman" w:hAnsi="Times New Roman" w:cs="Times New Roman"/>
          <w:sz w:val="12"/>
          <w:szCs w:val="12"/>
        </w:rPr>
        <w:t>jagdishgurjar72@yahoo.com</w:t>
      </w:r>
    </w:p>
    <w:p w14:paraId="7B063FDE" w14:textId="77777777" w:rsidR="00AE75F7" w:rsidRPr="00446498" w:rsidRDefault="00AE75F7" w:rsidP="00AE75F7">
      <w:pPr>
        <w:spacing w:after="0"/>
        <w:jc w:val="center"/>
        <w:rPr>
          <w:rFonts w:ascii="Times New Roman" w:hAnsi="Times New Roman" w:cs="Times New Roman"/>
          <w:b/>
          <w:sz w:val="12"/>
          <w:szCs w:val="12"/>
        </w:rPr>
      </w:pPr>
    </w:p>
    <w:p w14:paraId="39CD27B4" w14:textId="77777777" w:rsidR="00AE75F7" w:rsidRPr="00446498" w:rsidRDefault="00AE75F7" w:rsidP="00AE75F7">
      <w:pPr>
        <w:spacing w:after="0"/>
        <w:rPr>
          <w:rFonts w:ascii="Times New Roman" w:hAnsi="Times New Roman" w:cs="Times New Roman"/>
          <w:b/>
          <w:sz w:val="24"/>
          <w:szCs w:val="24"/>
        </w:rPr>
      </w:pPr>
      <w:r w:rsidRPr="00446498">
        <w:rPr>
          <w:rFonts w:ascii="Times New Roman" w:hAnsi="Times New Roman" w:cs="Times New Roman"/>
          <w:b/>
          <w:sz w:val="24"/>
          <w:szCs w:val="24"/>
        </w:rPr>
        <w:t>ABSTRACT</w:t>
      </w:r>
    </w:p>
    <w:p w14:paraId="0E78E834" w14:textId="190034CE" w:rsidR="00AE75F7" w:rsidRPr="00446498" w:rsidRDefault="00AE75F7" w:rsidP="00AE75F7">
      <w:pPr>
        <w:spacing w:after="0" w:line="240" w:lineRule="auto"/>
        <w:jc w:val="both"/>
        <w:rPr>
          <w:rFonts w:ascii="Times New Roman" w:hAnsi="Times New Roman" w:cs="Times New Roman"/>
          <w:sz w:val="28"/>
        </w:rPr>
      </w:pPr>
      <w:r w:rsidRPr="00446498">
        <w:rPr>
          <w:rFonts w:ascii="Times New Roman" w:hAnsi="Times New Roman" w:cs="Times New Roman"/>
          <w:sz w:val="24"/>
        </w:rPr>
        <w:t xml:space="preserve">In the present investigation Synthesis, spectral analysis and Biochemical studies on some newly derivative of 5 – Amino Salicylic acid. </w:t>
      </w:r>
      <w:r w:rsidR="00775353" w:rsidRPr="00446498">
        <w:rPr>
          <w:rFonts w:ascii="Times New Roman" w:hAnsi="Times New Roman" w:cs="Times New Roman"/>
          <w:sz w:val="24"/>
        </w:rPr>
        <w:t>A</w:t>
      </w:r>
      <w:r w:rsidRPr="00446498">
        <w:rPr>
          <w:rFonts w:ascii="Times New Roman" w:hAnsi="Times New Roman" w:cs="Times New Roman"/>
          <w:sz w:val="24"/>
        </w:rPr>
        <w:t xml:space="preserve"> newly </w:t>
      </w:r>
      <w:r w:rsidR="00775353" w:rsidRPr="00446498">
        <w:rPr>
          <w:rFonts w:ascii="Times New Roman" w:hAnsi="Times New Roman" w:cs="Times New Roman"/>
          <w:sz w:val="24"/>
        </w:rPr>
        <w:t xml:space="preserve">ester </w:t>
      </w:r>
      <w:r w:rsidRPr="00446498">
        <w:rPr>
          <w:rFonts w:ascii="Times New Roman" w:hAnsi="Times New Roman" w:cs="Times New Roman"/>
          <w:sz w:val="24"/>
        </w:rPr>
        <w:t>derivative w</w:t>
      </w:r>
      <w:r w:rsidR="00775353" w:rsidRPr="00446498">
        <w:rPr>
          <w:rFonts w:ascii="Times New Roman" w:hAnsi="Times New Roman" w:cs="Times New Roman"/>
          <w:sz w:val="24"/>
        </w:rPr>
        <w:t>as</w:t>
      </w:r>
      <w:r w:rsidRPr="00446498">
        <w:rPr>
          <w:rFonts w:ascii="Times New Roman" w:hAnsi="Times New Roman" w:cs="Times New Roman"/>
          <w:sz w:val="24"/>
        </w:rPr>
        <w:t xml:space="preserve"> synthesized by reflux method.</w:t>
      </w:r>
      <w:r w:rsidR="00797321" w:rsidRPr="00446498">
        <w:rPr>
          <w:rFonts w:ascii="Times New Roman" w:hAnsi="Times New Roman" w:cs="Times New Roman"/>
          <w:sz w:val="24"/>
        </w:rPr>
        <w:t xml:space="preserve"> </w:t>
      </w:r>
      <w:r w:rsidRPr="00446498">
        <w:rPr>
          <w:rFonts w:ascii="Times New Roman" w:hAnsi="Times New Roman" w:cs="Times New Roman"/>
          <w:sz w:val="24"/>
        </w:rPr>
        <w:t>The resulting crude precipitates were recrystallized from the organic</w:t>
      </w:r>
      <w:r w:rsidR="00797321" w:rsidRPr="00446498">
        <w:rPr>
          <w:rFonts w:ascii="Times New Roman" w:hAnsi="Times New Roman" w:cs="Times New Roman"/>
          <w:sz w:val="24"/>
        </w:rPr>
        <w:t xml:space="preserve"> solvent. The</w:t>
      </w:r>
      <w:r w:rsidRPr="00446498">
        <w:rPr>
          <w:rFonts w:ascii="Times New Roman" w:hAnsi="Times New Roman" w:cs="Times New Roman"/>
          <w:sz w:val="24"/>
        </w:rPr>
        <w:t xml:space="preserve"> </w:t>
      </w:r>
      <w:r w:rsidR="00797321" w:rsidRPr="00446498">
        <w:rPr>
          <w:rFonts w:ascii="Times New Roman" w:hAnsi="Times New Roman" w:cs="Times New Roman"/>
          <w:sz w:val="24"/>
        </w:rPr>
        <w:t>derivative</w:t>
      </w:r>
      <w:r w:rsidRPr="00446498">
        <w:rPr>
          <w:rFonts w:ascii="Times New Roman" w:hAnsi="Times New Roman" w:cs="Times New Roman"/>
          <w:sz w:val="24"/>
        </w:rPr>
        <w:t xml:space="preserve"> </w:t>
      </w:r>
      <w:r w:rsidR="00775353" w:rsidRPr="00446498">
        <w:rPr>
          <w:rFonts w:ascii="Times New Roman" w:hAnsi="Times New Roman" w:cs="Times New Roman"/>
          <w:sz w:val="24"/>
        </w:rPr>
        <w:t>was</w:t>
      </w:r>
      <w:r w:rsidRPr="00446498">
        <w:rPr>
          <w:rFonts w:ascii="Times New Roman" w:hAnsi="Times New Roman" w:cs="Times New Roman"/>
          <w:sz w:val="24"/>
        </w:rPr>
        <w:t xml:space="preserve"> Characterized using Elemental Analysis, Infrared spectra, Proton and 13C</w:t>
      </w:r>
      <w:r w:rsidR="00797321" w:rsidRPr="00446498">
        <w:rPr>
          <w:rFonts w:ascii="Times New Roman" w:hAnsi="Times New Roman" w:cs="Times New Roman"/>
          <w:sz w:val="24"/>
        </w:rPr>
        <w:t xml:space="preserve"> </w:t>
      </w:r>
      <w:r w:rsidR="00446498">
        <w:rPr>
          <w:rFonts w:ascii="Times New Roman" w:hAnsi="Times New Roman" w:cs="Times New Roman"/>
          <w:sz w:val="24"/>
        </w:rPr>
        <w:t>NMR</w:t>
      </w:r>
      <w:r w:rsidR="00797321" w:rsidRPr="00446498">
        <w:rPr>
          <w:rFonts w:ascii="Times New Roman" w:hAnsi="Times New Roman" w:cs="Times New Roman"/>
          <w:sz w:val="24"/>
        </w:rPr>
        <w:t xml:space="preserve"> spectr</w:t>
      </w:r>
      <w:r w:rsidRPr="00446498">
        <w:rPr>
          <w:rFonts w:ascii="Times New Roman" w:hAnsi="Times New Roman" w:cs="Times New Roman"/>
          <w:sz w:val="24"/>
        </w:rPr>
        <w:t>oscopic.</w:t>
      </w:r>
      <w:r w:rsidR="00797321" w:rsidRPr="00446498">
        <w:rPr>
          <w:rFonts w:ascii="Times New Roman" w:hAnsi="Times New Roman" w:cs="Times New Roman"/>
          <w:sz w:val="24"/>
        </w:rPr>
        <w:t xml:space="preserve"> </w:t>
      </w:r>
      <w:r w:rsidRPr="00446498">
        <w:rPr>
          <w:rFonts w:ascii="Times New Roman" w:hAnsi="Times New Roman" w:cs="Times New Roman"/>
          <w:sz w:val="24"/>
        </w:rPr>
        <w:t xml:space="preserve">This compound has been screened for their </w:t>
      </w:r>
      <w:r w:rsidR="00797321" w:rsidRPr="00446498">
        <w:rPr>
          <w:rFonts w:ascii="Times New Roman" w:hAnsi="Times New Roman" w:cs="Times New Roman"/>
          <w:sz w:val="24"/>
        </w:rPr>
        <w:t>biochemical</w:t>
      </w:r>
      <w:r w:rsidRPr="00446498">
        <w:rPr>
          <w:rFonts w:ascii="Times New Roman" w:hAnsi="Times New Roman" w:cs="Times New Roman"/>
          <w:sz w:val="24"/>
        </w:rPr>
        <w:t xml:space="preserve"> activities</w:t>
      </w:r>
      <w:r w:rsidR="00797321" w:rsidRPr="00446498">
        <w:rPr>
          <w:rFonts w:ascii="Times New Roman" w:hAnsi="Times New Roman" w:cs="Times New Roman"/>
          <w:sz w:val="24"/>
        </w:rPr>
        <w:t>.</w:t>
      </w:r>
      <w:r w:rsidRPr="00446498">
        <w:rPr>
          <w:rFonts w:ascii="Times New Roman" w:hAnsi="Times New Roman" w:cs="Times New Roman"/>
          <w:sz w:val="24"/>
        </w:rPr>
        <w:t xml:space="preserve"> </w:t>
      </w:r>
    </w:p>
    <w:p w14:paraId="4F70D520" w14:textId="77777777" w:rsidR="00AE75F7" w:rsidRPr="00446498" w:rsidRDefault="00AE75F7" w:rsidP="00AE75F7">
      <w:pPr>
        <w:spacing w:after="0" w:line="240" w:lineRule="auto"/>
        <w:jc w:val="both"/>
        <w:rPr>
          <w:rFonts w:ascii="Times New Roman" w:hAnsi="Times New Roman" w:cs="Times New Roman"/>
          <w:b/>
          <w:sz w:val="24"/>
        </w:rPr>
      </w:pPr>
    </w:p>
    <w:p w14:paraId="36AD1C58" w14:textId="06A313CA" w:rsidR="00AE75F7" w:rsidRPr="00446498" w:rsidRDefault="00AE75F7" w:rsidP="00AE75F7">
      <w:pPr>
        <w:spacing w:after="0" w:line="240" w:lineRule="auto"/>
        <w:jc w:val="both"/>
        <w:rPr>
          <w:rFonts w:ascii="Times New Roman" w:hAnsi="Times New Roman" w:cs="Times New Roman"/>
        </w:rPr>
      </w:pPr>
      <w:r w:rsidRPr="00446498">
        <w:rPr>
          <w:rFonts w:ascii="Times New Roman" w:hAnsi="Times New Roman" w:cs="Times New Roman"/>
          <w:b/>
          <w:sz w:val="24"/>
        </w:rPr>
        <w:t>Key words:</w:t>
      </w:r>
      <w:r w:rsidRPr="00446498">
        <w:rPr>
          <w:rFonts w:ascii="Times New Roman" w:hAnsi="Times New Roman" w:cs="Times New Roman"/>
          <w:sz w:val="28"/>
        </w:rPr>
        <w:t xml:space="preserve"> </w:t>
      </w:r>
      <w:r w:rsidRPr="00446498">
        <w:rPr>
          <w:rFonts w:ascii="Times New Roman" w:hAnsi="Times New Roman" w:cs="Times New Roman"/>
          <w:sz w:val="24"/>
        </w:rPr>
        <w:t>Synthes</w:t>
      </w:r>
      <w:r w:rsidR="00797321" w:rsidRPr="00446498">
        <w:rPr>
          <w:rFonts w:ascii="Times New Roman" w:hAnsi="Times New Roman" w:cs="Times New Roman"/>
          <w:sz w:val="24"/>
        </w:rPr>
        <w:t>i</w:t>
      </w:r>
      <w:r w:rsidRPr="00446498">
        <w:rPr>
          <w:rFonts w:ascii="Times New Roman" w:hAnsi="Times New Roman" w:cs="Times New Roman"/>
          <w:sz w:val="24"/>
        </w:rPr>
        <w:t>s,</w:t>
      </w:r>
      <w:r w:rsidR="00797321" w:rsidRPr="00446498">
        <w:rPr>
          <w:rFonts w:ascii="Times New Roman" w:hAnsi="Times New Roman" w:cs="Times New Roman"/>
          <w:sz w:val="24"/>
        </w:rPr>
        <w:t xml:space="preserve"> Spectral analysis, biochemical and 5 -ASA derivative</w:t>
      </w:r>
      <w:r w:rsidR="009435FE">
        <w:rPr>
          <w:rFonts w:ascii="Times New Roman" w:hAnsi="Times New Roman" w:cs="Times New Roman"/>
          <w:sz w:val="24"/>
        </w:rPr>
        <w:t>.</w:t>
      </w:r>
    </w:p>
    <w:p w14:paraId="2A252F24" w14:textId="77777777" w:rsidR="00AE75F7" w:rsidRPr="00446498" w:rsidRDefault="00AE75F7" w:rsidP="00AE75F7">
      <w:pPr>
        <w:spacing w:after="0" w:line="240" w:lineRule="auto"/>
        <w:rPr>
          <w:rFonts w:ascii="Times New Roman" w:hAnsi="Times New Roman" w:cs="Times New Roman"/>
          <w:b/>
          <w:sz w:val="28"/>
        </w:rPr>
      </w:pPr>
    </w:p>
    <w:bookmarkEnd w:id="0"/>
    <w:p w14:paraId="1A352253" w14:textId="03727910" w:rsidR="00446498" w:rsidRPr="00446498" w:rsidRDefault="00AE75F7" w:rsidP="00AE75F7">
      <w:pPr>
        <w:spacing w:after="0"/>
        <w:rPr>
          <w:rFonts w:ascii="Times New Roman" w:hAnsi="Times New Roman" w:cs="Times New Roman"/>
          <w:b/>
          <w:sz w:val="24"/>
          <w:szCs w:val="24"/>
        </w:rPr>
      </w:pPr>
      <w:r w:rsidRPr="00446498">
        <w:rPr>
          <w:rFonts w:ascii="Times New Roman" w:hAnsi="Times New Roman" w:cs="Times New Roman"/>
          <w:b/>
          <w:sz w:val="24"/>
          <w:szCs w:val="24"/>
        </w:rPr>
        <w:t>INTRODCTION</w:t>
      </w:r>
    </w:p>
    <w:p w14:paraId="3FBBCF22" w14:textId="21BDF1F9" w:rsidR="00AE75F7" w:rsidRPr="00446498" w:rsidRDefault="00AE75F7" w:rsidP="00C62DDC">
      <w:pPr>
        <w:spacing w:after="0" w:line="240" w:lineRule="auto"/>
        <w:jc w:val="both"/>
        <w:rPr>
          <w:rFonts w:ascii="Times New Roman" w:hAnsi="Times New Roman" w:cs="Times New Roman"/>
          <w:sz w:val="28"/>
        </w:rPr>
      </w:pPr>
      <w:r w:rsidRPr="00446498">
        <w:rPr>
          <w:rFonts w:ascii="Times New Roman" w:hAnsi="Times New Roman" w:cs="Times New Roman"/>
          <w:sz w:val="24"/>
        </w:rPr>
        <w:t xml:space="preserve">5 –Amino salicylic acid also known as </w:t>
      </w:r>
      <w:r w:rsidR="00797321" w:rsidRPr="00446498">
        <w:rPr>
          <w:rFonts w:ascii="Times New Roman" w:hAnsi="Times New Roman" w:cs="Times New Roman"/>
          <w:sz w:val="24"/>
        </w:rPr>
        <w:t>mesalamine</w:t>
      </w:r>
      <w:r w:rsidRPr="00446498">
        <w:rPr>
          <w:rFonts w:ascii="Times New Roman" w:hAnsi="Times New Roman" w:cs="Times New Roman"/>
          <w:sz w:val="24"/>
        </w:rPr>
        <w:t xml:space="preserve"> or mesalamine, is an anti</w:t>
      </w:r>
      <w:r w:rsidR="00797321" w:rsidRPr="00446498">
        <w:rPr>
          <w:rFonts w:ascii="Times New Roman" w:hAnsi="Times New Roman" w:cs="Times New Roman"/>
          <w:sz w:val="24"/>
        </w:rPr>
        <w:t>-</w:t>
      </w:r>
      <w:r w:rsidRPr="00446498">
        <w:rPr>
          <w:rFonts w:ascii="Times New Roman" w:hAnsi="Times New Roman" w:cs="Times New Roman"/>
          <w:sz w:val="24"/>
        </w:rPr>
        <w:t xml:space="preserve"> inflammatory drug used to treat inflammation of the digestive treat Ulcerative colitis [1]and mild – to – moderate Crohn’s disease</w:t>
      </w:r>
      <w:r w:rsidR="00797321" w:rsidRPr="00446498">
        <w:rPr>
          <w:rFonts w:ascii="Times New Roman" w:hAnsi="Times New Roman" w:cs="Times New Roman"/>
          <w:sz w:val="24"/>
        </w:rPr>
        <w:t xml:space="preserve"> </w:t>
      </w:r>
      <w:r w:rsidRPr="00446498">
        <w:rPr>
          <w:rFonts w:ascii="Times New Roman" w:hAnsi="Times New Roman" w:cs="Times New Roman"/>
          <w:sz w:val="24"/>
        </w:rPr>
        <w:t>[2]. It is also recommended therapy for the induction and maintenance of remission of ulcerative colitis (UC) [3-4]. The drug acts topically at the colonic mucosa to reduce mucosal inflammation [5] yet because the active drug is rapidly absorbed in the stomach and small intestine [6] a number of oral formulations have been developed to deliver 5-ASA to the colon</w:t>
      </w:r>
      <w:r w:rsidR="00797321" w:rsidRPr="00446498">
        <w:rPr>
          <w:rFonts w:ascii="Times New Roman" w:hAnsi="Times New Roman" w:cs="Times New Roman"/>
          <w:sz w:val="24"/>
        </w:rPr>
        <w:t xml:space="preserve"> </w:t>
      </w:r>
      <w:r w:rsidRPr="00446498">
        <w:rPr>
          <w:rFonts w:ascii="Times New Roman" w:hAnsi="Times New Roman" w:cs="Times New Roman"/>
          <w:sz w:val="24"/>
        </w:rPr>
        <w:t>[5,7].</w:t>
      </w:r>
      <w:r w:rsidR="00797321" w:rsidRPr="00446498">
        <w:rPr>
          <w:rFonts w:ascii="Times New Roman" w:hAnsi="Times New Roman" w:cs="Times New Roman"/>
          <w:sz w:val="24"/>
        </w:rPr>
        <w:t xml:space="preserve"> </w:t>
      </w:r>
      <w:r w:rsidRPr="00446498">
        <w:rPr>
          <w:rFonts w:ascii="Times New Roman" w:hAnsi="Times New Roman" w:cs="Times New Roman"/>
          <w:sz w:val="24"/>
        </w:rPr>
        <w:t>The most common side effects of 5-ASA are headache and flatulence. Hair loss and itching also may occur. Infrequent side effects include increased hearth rate, Pancreatitis, back pain, fatigue, tremor, and ear pain and blood disorders.</w:t>
      </w:r>
    </w:p>
    <w:p w14:paraId="5080CA00" w14:textId="77777777" w:rsidR="00797321" w:rsidRPr="00446498" w:rsidRDefault="00AE75F7" w:rsidP="00C62DDC">
      <w:pPr>
        <w:spacing w:after="0" w:line="240" w:lineRule="auto"/>
        <w:jc w:val="both"/>
        <w:rPr>
          <w:rFonts w:ascii="Times New Roman" w:hAnsi="Times New Roman" w:cs="Times New Roman"/>
          <w:sz w:val="24"/>
        </w:rPr>
      </w:pPr>
      <w:r w:rsidRPr="00446498">
        <w:rPr>
          <w:rFonts w:ascii="Times New Roman" w:hAnsi="Times New Roman" w:cs="Times New Roman"/>
          <w:sz w:val="24"/>
        </w:rPr>
        <w:t xml:space="preserve">The most important bimolecular, now a day with drastically different properties is required for various applications. Chelates of biologically important molecules are also being investigated for various requirements of human life. Organic molecules with donor atoms like N, O etc. are very good examples that can form coordination compounds. They show important biological and chemical properties. The derivatives of 5 – Amino salicylic acid </w:t>
      </w:r>
      <w:r w:rsidR="00797321" w:rsidRPr="00446498">
        <w:rPr>
          <w:rFonts w:ascii="Times New Roman" w:hAnsi="Times New Roman" w:cs="Times New Roman"/>
          <w:sz w:val="24"/>
        </w:rPr>
        <w:t xml:space="preserve">is </w:t>
      </w:r>
      <w:r w:rsidRPr="00446498">
        <w:rPr>
          <w:rFonts w:ascii="Times New Roman" w:hAnsi="Times New Roman" w:cs="Times New Roman"/>
          <w:sz w:val="24"/>
        </w:rPr>
        <w:t xml:space="preserve">used of medicinal purpose. Practically only few </w:t>
      </w:r>
      <w:r w:rsidR="00797321" w:rsidRPr="00446498">
        <w:rPr>
          <w:rFonts w:ascii="Times New Roman" w:hAnsi="Times New Roman" w:cs="Times New Roman"/>
          <w:sz w:val="24"/>
        </w:rPr>
        <w:t>scientists</w:t>
      </w:r>
      <w:r w:rsidRPr="00446498">
        <w:rPr>
          <w:rFonts w:ascii="Times New Roman" w:hAnsi="Times New Roman" w:cs="Times New Roman"/>
          <w:sz w:val="24"/>
        </w:rPr>
        <w:t xml:space="preserve"> have made attempt to study with 5 – Amino salicylic acid derivatives or biochemical formation and catalytic behavior of 5 –Amino salicylic acid derivatives.</w:t>
      </w:r>
    </w:p>
    <w:p w14:paraId="23061E99" w14:textId="77D24607" w:rsidR="00AE75F7" w:rsidRPr="00446498" w:rsidRDefault="00AE75F7" w:rsidP="00C62DDC">
      <w:pPr>
        <w:spacing w:after="0" w:line="240" w:lineRule="auto"/>
        <w:jc w:val="both"/>
        <w:rPr>
          <w:rFonts w:ascii="Times New Roman" w:hAnsi="Times New Roman" w:cs="Times New Roman"/>
          <w:b/>
          <w:sz w:val="32"/>
          <w:szCs w:val="32"/>
        </w:rPr>
      </w:pPr>
      <w:r w:rsidRPr="00446498">
        <w:rPr>
          <w:rFonts w:ascii="Times New Roman" w:hAnsi="Times New Roman" w:cs="Times New Roman"/>
          <w:sz w:val="24"/>
        </w:rPr>
        <w:t>Looking to the literature survey carried out as well as the significance of the 5 – Amino salicylic acid derivatives as well as its coordination compounds, it is quite likely to give modified and improvised biochemical. Prompted by the above biological properties of 5 – Amino salicylic acid, it was contemplated to synthesize a novel series of 5 – Amino salicylic acid derivatives. Antibacterial and antifungal activities of the newly synthesized compounds are discussed in this paper.</w:t>
      </w:r>
    </w:p>
    <w:p w14:paraId="2B7786F8" w14:textId="77777777" w:rsidR="00AE75F7" w:rsidRPr="00446498" w:rsidRDefault="00AE75F7" w:rsidP="00AE75F7">
      <w:pPr>
        <w:spacing w:after="0" w:line="240" w:lineRule="auto"/>
        <w:rPr>
          <w:rFonts w:ascii="Times New Roman" w:hAnsi="Times New Roman" w:cs="Times New Roman"/>
          <w:b/>
          <w:sz w:val="32"/>
          <w:szCs w:val="32"/>
        </w:rPr>
      </w:pPr>
    </w:p>
    <w:p w14:paraId="2381ABB7" w14:textId="77777777" w:rsidR="00AE75F7" w:rsidRPr="001136D3" w:rsidRDefault="00AE75F7" w:rsidP="00AE75F7">
      <w:pPr>
        <w:spacing w:after="0" w:line="240" w:lineRule="auto"/>
        <w:rPr>
          <w:rFonts w:ascii="Times New Roman" w:hAnsi="Times New Roman" w:cs="Times New Roman"/>
          <w:sz w:val="24"/>
          <w:szCs w:val="24"/>
        </w:rPr>
      </w:pPr>
      <w:r w:rsidRPr="001136D3">
        <w:rPr>
          <w:rFonts w:ascii="Times New Roman" w:hAnsi="Times New Roman" w:cs="Times New Roman"/>
          <w:b/>
          <w:sz w:val="24"/>
          <w:szCs w:val="24"/>
        </w:rPr>
        <w:t>EXPERIMENTAL</w:t>
      </w:r>
      <w:r w:rsidRPr="001136D3">
        <w:rPr>
          <w:rFonts w:ascii="Times New Roman" w:hAnsi="Times New Roman" w:cs="Times New Roman"/>
          <w:sz w:val="24"/>
          <w:szCs w:val="24"/>
        </w:rPr>
        <w:t xml:space="preserve"> </w:t>
      </w:r>
    </w:p>
    <w:p w14:paraId="40A55A3B" w14:textId="615306F2" w:rsidR="00AE75F7" w:rsidRPr="00446498" w:rsidRDefault="00AE75F7" w:rsidP="00AE75F7">
      <w:pPr>
        <w:spacing w:after="0" w:line="240" w:lineRule="auto"/>
        <w:jc w:val="both"/>
        <w:rPr>
          <w:rFonts w:ascii="Times New Roman" w:hAnsi="Times New Roman" w:cs="Times New Roman"/>
          <w:sz w:val="24"/>
        </w:rPr>
      </w:pPr>
      <w:r w:rsidRPr="00446498">
        <w:rPr>
          <w:rFonts w:ascii="Times New Roman" w:hAnsi="Times New Roman" w:cs="Times New Roman"/>
          <w:sz w:val="24"/>
        </w:rPr>
        <w:t xml:space="preserve">All chemicals used were of A.R. grade and used as such without further purification except for ethanol.  </w:t>
      </w:r>
      <w:r w:rsidRPr="00446498">
        <w:rPr>
          <w:rFonts w:ascii="Times New Roman" w:hAnsi="Times New Roman" w:cs="Times New Roman"/>
          <w:sz w:val="24"/>
          <w:szCs w:val="24"/>
        </w:rPr>
        <w:t>5 – Amino salicylic acid was obtained</w:t>
      </w:r>
      <w:r w:rsidRPr="00446498">
        <w:rPr>
          <w:rFonts w:ascii="Times New Roman" w:hAnsi="Times New Roman" w:cs="Times New Roman"/>
          <w:sz w:val="24"/>
        </w:rPr>
        <w:t xml:space="preserve"> </w:t>
      </w:r>
      <w:r w:rsidR="00686EFC" w:rsidRPr="00446498">
        <w:rPr>
          <w:rFonts w:ascii="Times New Roman" w:hAnsi="Times New Roman" w:cs="Times New Roman"/>
          <w:sz w:val="24"/>
        </w:rPr>
        <w:t>from S</w:t>
      </w:r>
      <w:r w:rsidRPr="00446498">
        <w:rPr>
          <w:rFonts w:ascii="Times New Roman" w:hAnsi="Times New Roman" w:cs="Times New Roman"/>
          <w:sz w:val="24"/>
        </w:rPr>
        <w:t xml:space="preserve">-d fine chemical company (Properties: White to pink </w:t>
      </w:r>
      <w:r w:rsidR="00686EFC" w:rsidRPr="00446498">
        <w:rPr>
          <w:rFonts w:ascii="Times New Roman" w:hAnsi="Times New Roman" w:cs="Times New Roman"/>
          <w:sz w:val="24"/>
        </w:rPr>
        <w:t>crystals, dec</w:t>
      </w:r>
      <w:r w:rsidRPr="00446498">
        <w:rPr>
          <w:rFonts w:ascii="Times New Roman" w:hAnsi="Times New Roman" w:cs="Times New Roman"/>
          <w:sz w:val="24"/>
        </w:rPr>
        <w:t xml:space="preserve"> </w:t>
      </w:r>
      <w:r w:rsidRPr="00446498">
        <w:rPr>
          <w:rFonts w:ascii="Times New Roman" w:hAnsi="Times New Roman" w:cs="Times New Roman"/>
          <w:sz w:val="24"/>
          <w:vertAlign w:val="subscript"/>
        </w:rPr>
        <w:t>~</w:t>
      </w:r>
      <w:r w:rsidRPr="00446498">
        <w:rPr>
          <w:rFonts w:ascii="Times New Roman" w:hAnsi="Times New Roman" w:cs="Times New Roman"/>
          <w:sz w:val="24"/>
        </w:rPr>
        <w:t xml:space="preserve"> 280°, Slightly soluble in cold water, more soluble in hot </w:t>
      </w:r>
      <w:r w:rsidR="002A7567" w:rsidRPr="00446498">
        <w:rPr>
          <w:rFonts w:ascii="Times New Roman" w:hAnsi="Times New Roman" w:cs="Times New Roman"/>
          <w:sz w:val="24"/>
        </w:rPr>
        <w:t>water</w:t>
      </w:r>
      <w:r w:rsidRPr="00446498">
        <w:rPr>
          <w:rFonts w:ascii="Times New Roman" w:hAnsi="Times New Roman" w:cs="Times New Roman"/>
          <w:sz w:val="24"/>
        </w:rPr>
        <w:t>.</w:t>
      </w:r>
    </w:p>
    <w:p w14:paraId="22835F9A" w14:textId="042E04E3" w:rsidR="00AE75F7" w:rsidRPr="00446498" w:rsidRDefault="00AE75F7" w:rsidP="00AE75F7">
      <w:pPr>
        <w:spacing w:after="0" w:line="240" w:lineRule="auto"/>
        <w:jc w:val="both"/>
        <w:rPr>
          <w:rFonts w:ascii="Times New Roman" w:hAnsi="Times New Roman" w:cs="Times New Roman"/>
          <w:b/>
          <w:sz w:val="28"/>
          <w:szCs w:val="28"/>
        </w:rPr>
      </w:pPr>
      <w:r w:rsidRPr="00446498">
        <w:rPr>
          <w:rFonts w:ascii="Times New Roman" w:hAnsi="Times New Roman" w:cs="Times New Roman"/>
          <w:sz w:val="24"/>
        </w:rPr>
        <w:t>Melting points were determined in open capillary tubes and are uncorrected. IR spectra (4000 – 400 cm</w:t>
      </w:r>
      <w:r w:rsidRPr="00446498">
        <w:rPr>
          <w:rFonts w:ascii="Times New Roman" w:hAnsi="Times New Roman" w:cs="Times New Roman"/>
          <w:sz w:val="24"/>
          <w:vertAlign w:val="superscript"/>
        </w:rPr>
        <w:t>-1</w:t>
      </w:r>
      <w:r w:rsidRPr="00446498">
        <w:rPr>
          <w:rFonts w:ascii="Times New Roman" w:hAnsi="Times New Roman" w:cs="Times New Roman"/>
          <w:sz w:val="24"/>
        </w:rPr>
        <w:t xml:space="preserve">) were recorded on Shimadzu Perkin – Elmer 8201 FT-IR with KBr pellets. The electronic spectra were recorded on Shimadzu- 1800 PTE Ltd. Japan. The </w:t>
      </w:r>
      <w:r w:rsidRPr="00446498">
        <w:rPr>
          <w:rFonts w:ascii="Times New Roman" w:hAnsi="Times New Roman" w:cs="Times New Roman"/>
          <w:sz w:val="24"/>
          <w:vertAlign w:val="superscript"/>
        </w:rPr>
        <w:t>1</w:t>
      </w:r>
      <w:r w:rsidRPr="00446498">
        <w:rPr>
          <w:rFonts w:ascii="Times New Roman" w:hAnsi="Times New Roman" w:cs="Times New Roman"/>
          <w:sz w:val="24"/>
        </w:rPr>
        <w:t xml:space="preserve">H-NMR spectra and </w:t>
      </w:r>
      <w:r w:rsidRPr="00446498">
        <w:rPr>
          <w:rFonts w:ascii="Times New Roman" w:hAnsi="Times New Roman" w:cs="Times New Roman"/>
          <w:sz w:val="24"/>
          <w:vertAlign w:val="superscript"/>
        </w:rPr>
        <w:t>13</w:t>
      </w:r>
      <w:r w:rsidRPr="00446498">
        <w:rPr>
          <w:rFonts w:ascii="Times New Roman" w:hAnsi="Times New Roman" w:cs="Times New Roman"/>
          <w:sz w:val="24"/>
        </w:rPr>
        <w:t>CMR spectra were recorded on BRUKER AVANCE II 400 MHz Spectrometer. Chemical shift values are reported as values in ppm relative to TMS (δ = 0) as internal standard in CDCl</w:t>
      </w:r>
      <w:r w:rsidRPr="00446498">
        <w:rPr>
          <w:rFonts w:ascii="Times New Roman" w:hAnsi="Times New Roman" w:cs="Times New Roman"/>
          <w:sz w:val="24"/>
          <w:vertAlign w:val="subscript"/>
        </w:rPr>
        <w:t>3</w:t>
      </w:r>
      <w:r w:rsidRPr="00446498">
        <w:rPr>
          <w:rFonts w:ascii="Times New Roman" w:hAnsi="Times New Roman" w:cs="Times New Roman"/>
          <w:sz w:val="24"/>
        </w:rPr>
        <w:t xml:space="preserve"> solvent. Elemental analyses were performed on Vario MICRO C, H, N, S Elemental </w:t>
      </w:r>
      <w:r w:rsidRPr="00446498">
        <w:rPr>
          <w:rFonts w:ascii="Times New Roman" w:hAnsi="Times New Roman" w:cs="Times New Roman"/>
          <w:sz w:val="24"/>
        </w:rPr>
        <w:lastRenderedPageBreak/>
        <w:t>Analyzer system. Thermogravimetric analysis was carried out under atmospheric condition with heating rate 50 – 1000 @ 10 ̊C min</w:t>
      </w:r>
      <w:r w:rsidRPr="00446498">
        <w:rPr>
          <w:rFonts w:ascii="Times New Roman" w:hAnsi="Times New Roman" w:cs="Times New Roman"/>
          <w:sz w:val="24"/>
          <w:vertAlign w:val="superscript"/>
        </w:rPr>
        <w:t>-1</w:t>
      </w:r>
      <w:r w:rsidRPr="00446498">
        <w:rPr>
          <w:rFonts w:ascii="Times New Roman" w:hAnsi="Times New Roman" w:cs="Times New Roman"/>
          <w:sz w:val="24"/>
        </w:rPr>
        <w:t xml:space="preserve"> on Mettler Toledo. </w:t>
      </w:r>
    </w:p>
    <w:p w14:paraId="542A1118" w14:textId="77777777" w:rsidR="00C01E36" w:rsidRDefault="00C01E36" w:rsidP="00775353">
      <w:pPr>
        <w:spacing w:after="0" w:line="240" w:lineRule="auto"/>
        <w:rPr>
          <w:rFonts w:ascii="Times New Roman" w:hAnsi="Times New Roman" w:cs="Times New Roman"/>
          <w:b/>
          <w:sz w:val="24"/>
          <w:szCs w:val="24"/>
        </w:rPr>
      </w:pPr>
    </w:p>
    <w:p w14:paraId="6CD999BE" w14:textId="4BD8FC6F" w:rsidR="007E6780" w:rsidRPr="00C01E36" w:rsidRDefault="00AE75F7" w:rsidP="00775353">
      <w:pPr>
        <w:spacing w:after="0" w:line="240" w:lineRule="auto"/>
        <w:rPr>
          <w:rFonts w:ascii="Times New Roman" w:hAnsi="Times New Roman" w:cs="Times New Roman"/>
          <w:b/>
          <w:bCs/>
          <w:sz w:val="24"/>
          <w:szCs w:val="24"/>
        </w:rPr>
      </w:pPr>
      <w:r w:rsidRPr="00C01E36">
        <w:rPr>
          <w:rFonts w:ascii="Times New Roman" w:hAnsi="Times New Roman" w:cs="Times New Roman"/>
          <w:b/>
          <w:sz w:val="24"/>
          <w:szCs w:val="24"/>
        </w:rPr>
        <w:t>Synthes</w:t>
      </w:r>
      <w:r w:rsidR="008056BC">
        <w:rPr>
          <w:rFonts w:ascii="Times New Roman" w:hAnsi="Times New Roman" w:cs="Times New Roman"/>
          <w:b/>
          <w:sz w:val="24"/>
          <w:szCs w:val="24"/>
        </w:rPr>
        <w:t>i</w:t>
      </w:r>
      <w:r w:rsidRPr="00C01E36">
        <w:rPr>
          <w:rFonts w:ascii="Times New Roman" w:hAnsi="Times New Roman" w:cs="Times New Roman"/>
          <w:b/>
          <w:sz w:val="24"/>
          <w:szCs w:val="24"/>
        </w:rPr>
        <w:t xml:space="preserve">s of </w:t>
      </w:r>
      <w:r w:rsidR="007E6780" w:rsidRPr="00C01E36">
        <w:rPr>
          <w:rFonts w:ascii="Times New Roman" w:hAnsi="Times New Roman" w:cs="Times New Roman"/>
          <w:b/>
          <w:bCs/>
          <w:sz w:val="24"/>
          <w:szCs w:val="24"/>
        </w:rPr>
        <w:t>n- propyl 5 -amino-2 hydroxy benzoate</w:t>
      </w:r>
    </w:p>
    <w:p w14:paraId="04C8E20A" w14:textId="77777777" w:rsidR="00775353" w:rsidRPr="00C01E36" w:rsidRDefault="00775353" w:rsidP="00775353">
      <w:pPr>
        <w:spacing w:after="0" w:line="240" w:lineRule="auto"/>
        <w:rPr>
          <w:rFonts w:ascii="Times New Roman" w:hAnsi="Times New Roman" w:cs="Times New Roman"/>
          <w:b/>
          <w:bCs/>
          <w:sz w:val="24"/>
          <w:szCs w:val="24"/>
        </w:rPr>
      </w:pPr>
    </w:p>
    <w:p w14:paraId="37E66DC9" w14:textId="191F1A1A" w:rsidR="00775353" w:rsidRPr="00446498" w:rsidRDefault="005609A7" w:rsidP="00775353">
      <w:pPr>
        <w:spacing w:after="0" w:line="240" w:lineRule="auto"/>
        <w:rPr>
          <w:rFonts w:ascii="Times New Roman" w:hAnsi="Times New Roman" w:cs="Times New Roman"/>
          <w:b/>
          <w:bCs/>
          <w:sz w:val="32"/>
          <w:szCs w:val="32"/>
        </w:rPr>
      </w:pPr>
      <w:r w:rsidRPr="00446498">
        <w:rPr>
          <w:rFonts w:ascii="Times New Roman" w:hAnsi="Times New Roman" w:cs="Times New Roman"/>
        </w:rPr>
        <w:object w:dxaOrig="8178" w:dyaOrig="2142" w14:anchorId="4CA60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95pt;height:107.15pt" o:ole="">
            <v:imagedata r:id="rId7" o:title=""/>
          </v:shape>
          <o:OLEObject Type="Embed" ProgID="ChemDraw.Document.6.0" ShapeID="_x0000_i1025" DrawAspect="Content" ObjectID="_1766829242" r:id="rId8"/>
        </w:object>
      </w:r>
    </w:p>
    <w:p w14:paraId="30579296" w14:textId="14F68CF4" w:rsidR="00775353" w:rsidRPr="00446498" w:rsidRDefault="005609A7" w:rsidP="005609A7">
      <w:pPr>
        <w:tabs>
          <w:tab w:val="left" w:pos="5944"/>
        </w:tabs>
        <w:spacing w:after="0" w:line="240" w:lineRule="auto"/>
        <w:rPr>
          <w:rFonts w:ascii="Times New Roman" w:hAnsi="Times New Roman" w:cs="Times New Roman"/>
          <w:b/>
          <w:bCs/>
          <w:sz w:val="20"/>
          <w:szCs w:val="20"/>
        </w:rPr>
      </w:pPr>
      <w:r w:rsidRPr="00446498">
        <w:rPr>
          <w:rFonts w:ascii="Times New Roman" w:hAnsi="Times New Roman" w:cs="Times New Roman"/>
          <w:b/>
          <w:bCs/>
          <w:sz w:val="32"/>
          <w:szCs w:val="32"/>
        </w:rPr>
        <w:t xml:space="preserve">   </w:t>
      </w:r>
      <w:r w:rsidRPr="00446498">
        <w:rPr>
          <w:rFonts w:ascii="Times New Roman" w:hAnsi="Times New Roman" w:cs="Times New Roman"/>
          <w:b/>
          <w:bCs/>
          <w:sz w:val="20"/>
          <w:szCs w:val="20"/>
        </w:rPr>
        <w:t xml:space="preserve">5- amino salicylic acid                                           </w:t>
      </w:r>
      <w:r w:rsidR="00E613F7">
        <w:rPr>
          <w:rFonts w:ascii="Times New Roman" w:hAnsi="Times New Roman" w:cs="Times New Roman"/>
          <w:b/>
          <w:bCs/>
          <w:sz w:val="20"/>
          <w:szCs w:val="20"/>
        </w:rPr>
        <w:t xml:space="preserve">             </w:t>
      </w:r>
      <w:r w:rsidRPr="00446498">
        <w:rPr>
          <w:rFonts w:ascii="Times New Roman" w:hAnsi="Times New Roman" w:cs="Times New Roman"/>
          <w:b/>
          <w:bCs/>
          <w:sz w:val="20"/>
          <w:szCs w:val="20"/>
        </w:rPr>
        <w:t xml:space="preserve">n-propyl 5-amino 2-hydroxy benzoate </w:t>
      </w:r>
    </w:p>
    <w:p w14:paraId="3CFBAB2F" w14:textId="77777777" w:rsidR="00775353" w:rsidRPr="00446498" w:rsidRDefault="00775353" w:rsidP="00775353">
      <w:pPr>
        <w:spacing w:after="0" w:line="240" w:lineRule="auto"/>
        <w:rPr>
          <w:rFonts w:ascii="Times New Roman" w:hAnsi="Times New Roman" w:cs="Times New Roman"/>
          <w:b/>
          <w:bCs/>
          <w:sz w:val="32"/>
          <w:szCs w:val="32"/>
        </w:rPr>
      </w:pPr>
    </w:p>
    <w:p w14:paraId="1B792ADD" w14:textId="76E0204B" w:rsidR="00D21CE1" w:rsidRPr="00446498" w:rsidRDefault="007E6780" w:rsidP="00C01E36">
      <w:pPr>
        <w:spacing w:after="0"/>
        <w:jc w:val="both"/>
        <w:rPr>
          <w:rFonts w:ascii="Times New Roman" w:hAnsi="Times New Roman" w:cs="Times New Roman"/>
          <w:sz w:val="24"/>
          <w:szCs w:val="24"/>
        </w:rPr>
      </w:pPr>
      <w:r w:rsidRPr="00446498">
        <w:rPr>
          <w:rFonts w:ascii="Times New Roman" w:hAnsi="Times New Roman" w:cs="Times New Roman"/>
          <w:sz w:val="32"/>
          <w:szCs w:val="32"/>
        </w:rPr>
        <w:t xml:space="preserve">A </w:t>
      </w:r>
      <w:r w:rsidRPr="00446498">
        <w:rPr>
          <w:rFonts w:ascii="Times New Roman" w:hAnsi="Times New Roman" w:cs="Times New Roman"/>
          <w:sz w:val="24"/>
          <w:szCs w:val="24"/>
        </w:rPr>
        <w:t xml:space="preserve">solution of 5-amino salicylic acid (10gm, 65.3 mmol) and </w:t>
      </w:r>
      <w:r w:rsidR="005609A7" w:rsidRPr="00446498">
        <w:rPr>
          <w:rFonts w:ascii="Times New Roman" w:hAnsi="Times New Roman" w:cs="Times New Roman"/>
          <w:sz w:val="24"/>
          <w:szCs w:val="24"/>
        </w:rPr>
        <w:t>concentrated</w:t>
      </w:r>
      <w:r w:rsidRPr="00446498">
        <w:rPr>
          <w:rFonts w:ascii="Times New Roman" w:hAnsi="Times New Roman" w:cs="Times New Roman"/>
          <w:sz w:val="24"/>
          <w:szCs w:val="24"/>
        </w:rPr>
        <w:t xml:space="preserve"> sulfuric acid in n-propyl alcohol was heated under reflux for 15 – 1</w:t>
      </w:r>
      <w:r w:rsidR="005609A7" w:rsidRPr="00446498">
        <w:rPr>
          <w:rFonts w:ascii="Times New Roman" w:hAnsi="Times New Roman" w:cs="Times New Roman"/>
          <w:sz w:val="24"/>
          <w:szCs w:val="24"/>
        </w:rPr>
        <w:t>8</w:t>
      </w:r>
      <w:r w:rsidRPr="00446498">
        <w:rPr>
          <w:rFonts w:ascii="Times New Roman" w:hAnsi="Times New Roman" w:cs="Times New Roman"/>
          <w:sz w:val="24"/>
          <w:szCs w:val="24"/>
        </w:rPr>
        <w:t xml:space="preserve"> </w:t>
      </w:r>
      <w:r w:rsidR="005609A7" w:rsidRPr="00446498">
        <w:rPr>
          <w:rFonts w:ascii="Times New Roman" w:hAnsi="Times New Roman" w:cs="Times New Roman"/>
          <w:sz w:val="24"/>
          <w:szCs w:val="24"/>
        </w:rPr>
        <w:t>hrs.</w:t>
      </w:r>
      <w:r w:rsidRPr="00446498">
        <w:rPr>
          <w:rFonts w:ascii="Times New Roman" w:hAnsi="Times New Roman" w:cs="Times New Roman"/>
          <w:sz w:val="24"/>
          <w:szCs w:val="24"/>
        </w:rPr>
        <w:t xml:space="preserve"> in water bath. After addition of sodium bicarbonate </w:t>
      </w:r>
      <w:r w:rsidR="00D21CE1" w:rsidRPr="00446498">
        <w:rPr>
          <w:rFonts w:ascii="Times New Roman" w:hAnsi="Times New Roman" w:cs="Times New Roman"/>
          <w:sz w:val="24"/>
          <w:szCs w:val="24"/>
        </w:rPr>
        <w:t xml:space="preserve">(until the evolution of </w:t>
      </w:r>
      <w:r w:rsidR="005609A7" w:rsidRPr="00446498">
        <w:rPr>
          <w:rFonts w:ascii="Times New Roman" w:hAnsi="Times New Roman" w:cs="Times New Roman"/>
          <w:sz w:val="24"/>
          <w:szCs w:val="24"/>
        </w:rPr>
        <w:t xml:space="preserve">carbon </w:t>
      </w:r>
      <w:r w:rsidR="00D21CE1" w:rsidRPr="00446498">
        <w:rPr>
          <w:rFonts w:ascii="Times New Roman" w:hAnsi="Times New Roman" w:cs="Times New Roman"/>
          <w:sz w:val="24"/>
          <w:szCs w:val="24"/>
        </w:rPr>
        <w:t xml:space="preserve">dioxide). The reaction mixture was </w:t>
      </w:r>
      <w:r w:rsidR="005609A7" w:rsidRPr="00446498">
        <w:rPr>
          <w:rFonts w:ascii="Times New Roman" w:hAnsi="Times New Roman" w:cs="Times New Roman"/>
          <w:sz w:val="24"/>
          <w:szCs w:val="24"/>
        </w:rPr>
        <w:t>filtered</w:t>
      </w:r>
      <w:r w:rsidR="00D21CE1" w:rsidRPr="00446498">
        <w:rPr>
          <w:rFonts w:ascii="Times New Roman" w:hAnsi="Times New Roman" w:cs="Times New Roman"/>
          <w:sz w:val="24"/>
          <w:szCs w:val="24"/>
        </w:rPr>
        <w:t xml:space="preserve">. The </w:t>
      </w:r>
      <w:r w:rsidR="005609A7" w:rsidRPr="00446498">
        <w:rPr>
          <w:rFonts w:ascii="Times New Roman" w:hAnsi="Times New Roman" w:cs="Times New Roman"/>
          <w:sz w:val="24"/>
          <w:szCs w:val="24"/>
        </w:rPr>
        <w:t>filtrate</w:t>
      </w:r>
      <w:r w:rsidR="00D21CE1" w:rsidRPr="00446498">
        <w:rPr>
          <w:rFonts w:ascii="Times New Roman" w:hAnsi="Times New Roman" w:cs="Times New Roman"/>
          <w:sz w:val="24"/>
          <w:szCs w:val="24"/>
        </w:rPr>
        <w:t xml:space="preserve"> was poured into water and extracted with so</w:t>
      </w:r>
      <w:r w:rsidR="005609A7" w:rsidRPr="00446498">
        <w:rPr>
          <w:rFonts w:ascii="Times New Roman" w:hAnsi="Times New Roman" w:cs="Times New Roman"/>
          <w:sz w:val="24"/>
          <w:szCs w:val="24"/>
        </w:rPr>
        <w:t>l</w:t>
      </w:r>
      <w:r w:rsidR="00D21CE1" w:rsidRPr="00446498">
        <w:rPr>
          <w:rFonts w:ascii="Times New Roman" w:hAnsi="Times New Roman" w:cs="Times New Roman"/>
          <w:sz w:val="24"/>
          <w:szCs w:val="24"/>
        </w:rPr>
        <w:t>vent.</w:t>
      </w:r>
      <w:r w:rsidR="005609A7" w:rsidRPr="00446498">
        <w:rPr>
          <w:rFonts w:ascii="Times New Roman" w:hAnsi="Times New Roman" w:cs="Times New Roman"/>
          <w:sz w:val="24"/>
          <w:szCs w:val="24"/>
        </w:rPr>
        <w:t xml:space="preserve"> T</w:t>
      </w:r>
      <w:r w:rsidR="00D21CE1" w:rsidRPr="00446498">
        <w:rPr>
          <w:rFonts w:ascii="Times New Roman" w:hAnsi="Times New Roman" w:cs="Times New Roman"/>
          <w:sz w:val="24"/>
          <w:szCs w:val="24"/>
        </w:rPr>
        <w:t xml:space="preserve">he combine organic layer </w:t>
      </w:r>
      <w:r w:rsidR="00C01E36">
        <w:rPr>
          <w:rFonts w:ascii="Times New Roman" w:hAnsi="Times New Roman" w:cs="Times New Roman"/>
          <w:sz w:val="24"/>
          <w:szCs w:val="24"/>
        </w:rPr>
        <w:t>was</w:t>
      </w:r>
      <w:r w:rsidR="00D21CE1" w:rsidRPr="00446498">
        <w:rPr>
          <w:rFonts w:ascii="Times New Roman" w:hAnsi="Times New Roman" w:cs="Times New Roman"/>
          <w:sz w:val="24"/>
          <w:szCs w:val="24"/>
        </w:rPr>
        <w:t xml:space="preserve"> dried over magnesium sulphate and the solvent was removed</w:t>
      </w:r>
      <w:r w:rsidR="00C01E36">
        <w:rPr>
          <w:rFonts w:ascii="Times New Roman" w:hAnsi="Times New Roman" w:cs="Times New Roman"/>
          <w:sz w:val="24"/>
          <w:szCs w:val="24"/>
        </w:rPr>
        <w:t xml:space="preserve"> </w:t>
      </w:r>
      <w:r w:rsidR="00D21CE1" w:rsidRPr="00446498">
        <w:rPr>
          <w:rFonts w:ascii="Times New Roman" w:hAnsi="Times New Roman" w:cs="Times New Roman"/>
          <w:sz w:val="24"/>
          <w:szCs w:val="24"/>
        </w:rPr>
        <w:t>[8-</w:t>
      </w:r>
      <w:r w:rsidR="002A7567">
        <w:rPr>
          <w:rFonts w:ascii="Times New Roman" w:hAnsi="Times New Roman" w:cs="Times New Roman"/>
          <w:sz w:val="24"/>
          <w:szCs w:val="24"/>
        </w:rPr>
        <w:t>10</w:t>
      </w:r>
      <w:r w:rsidR="00D21CE1" w:rsidRPr="00446498">
        <w:rPr>
          <w:rFonts w:ascii="Times New Roman" w:hAnsi="Times New Roman" w:cs="Times New Roman"/>
          <w:sz w:val="24"/>
          <w:szCs w:val="24"/>
        </w:rPr>
        <w:t>].</w:t>
      </w:r>
    </w:p>
    <w:p w14:paraId="6136500C" w14:textId="77777777" w:rsidR="00FC5AA5" w:rsidRDefault="00FC5AA5" w:rsidP="00AE75F7">
      <w:pPr>
        <w:spacing w:after="0"/>
        <w:rPr>
          <w:rFonts w:ascii="Times New Roman" w:hAnsi="Times New Roman" w:cs="Times New Roman"/>
          <w:b/>
          <w:bCs/>
          <w:sz w:val="24"/>
          <w:szCs w:val="24"/>
        </w:rPr>
      </w:pPr>
    </w:p>
    <w:p w14:paraId="1F28A89D" w14:textId="449347CD" w:rsidR="00AE75F7" w:rsidRPr="00446498" w:rsidRDefault="00AE75F7" w:rsidP="00AE75F7">
      <w:pPr>
        <w:spacing w:after="0"/>
        <w:rPr>
          <w:rFonts w:ascii="Times New Roman" w:hAnsi="Times New Roman" w:cs="Times New Roman"/>
          <w:b/>
          <w:sz w:val="24"/>
          <w:szCs w:val="24"/>
        </w:rPr>
      </w:pPr>
      <w:r w:rsidRPr="00446498">
        <w:rPr>
          <w:rFonts w:ascii="Times New Roman" w:hAnsi="Times New Roman" w:cs="Times New Roman"/>
          <w:b/>
          <w:bCs/>
          <w:sz w:val="24"/>
          <w:szCs w:val="24"/>
        </w:rPr>
        <w:t>SPECTRAL ANALYSIS</w:t>
      </w:r>
      <w:r w:rsidR="009E4266" w:rsidRPr="00446498">
        <w:rPr>
          <w:rFonts w:ascii="Times New Roman" w:hAnsi="Times New Roman" w:cs="Times New Roman"/>
          <w:b/>
          <w:bCs/>
          <w:sz w:val="24"/>
          <w:szCs w:val="24"/>
        </w:rPr>
        <w:t>:</w:t>
      </w:r>
    </w:p>
    <w:p w14:paraId="75D95743" w14:textId="31B55621" w:rsidR="00AE75F7" w:rsidRDefault="00AE75F7" w:rsidP="00AE75F7">
      <w:pPr>
        <w:spacing w:after="0" w:line="240" w:lineRule="auto"/>
        <w:jc w:val="both"/>
        <w:rPr>
          <w:rFonts w:ascii="Times New Roman" w:hAnsi="Times New Roman" w:cs="Times New Roman"/>
          <w:b/>
          <w:sz w:val="24"/>
          <w:szCs w:val="24"/>
        </w:rPr>
      </w:pPr>
      <w:r w:rsidRPr="00446498">
        <w:rPr>
          <w:rFonts w:ascii="Times New Roman" w:hAnsi="Times New Roman" w:cs="Times New Roman"/>
          <w:b/>
          <w:sz w:val="24"/>
          <w:szCs w:val="24"/>
        </w:rPr>
        <w:t>5 – Amino Salicylic acid</w:t>
      </w:r>
    </w:p>
    <w:p w14:paraId="1C152126" w14:textId="77777777" w:rsidR="00FC5AA5" w:rsidRPr="00446498" w:rsidRDefault="00FC5AA5" w:rsidP="00AE75F7">
      <w:pPr>
        <w:spacing w:after="0" w:line="240" w:lineRule="auto"/>
        <w:jc w:val="both"/>
        <w:rPr>
          <w:rFonts w:ascii="Times New Roman" w:hAnsi="Times New Roman" w:cs="Times New Roman"/>
          <w:b/>
          <w:sz w:val="24"/>
          <w:szCs w:val="24"/>
        </w:rPr>
      </w:pPr>
    </w:p>
    <w:p w14:paraId="3C1431F4" w14:textId="0FA02991" w:rsidR="005B39A1" w:rsidRPr="00446498" w:rsidRDefault="00AE75F7" w:rsidP="0070405D">
      <w:pPr>
        <w:spacing w:after="0"/>
        <w:jc w:val="both"/>
        <w:rPr>
          <w:rFonts w:ascii="Times New Roman" w:hAnsi="Times New Roman" w:cs="Times New Roman"/>
          <w:b/>
          <w:sz w:val="24"/>
          <w:szCs w:val="24"/>
        </w:rPr>
      </w:pPr>
      <w:r w:rsidRPr="00446498">
        <w:rPr>
          <w:rFonts w:ascii="Times New Roman" w:hAnsi="Times New Roman" w:cs="Times New Roman"/>
          <w:b/>
          <w:sz w:val="24"/>
          <w:szCs w:val="24"/>
          <w:vertAlign w:val="superscript"/>
        </w:rPr>
        <w:t>1</w:t>
      </w:r>
      <w:r w:rsidRPr="00446498">
        <w:rPr>
          <w:rFonts w:ascii="Times New Roman" w:hAnsi="Times New Roman" w:cs="Times New Roman"/>
          <w:b/>
          <w:sz w:val="24"/>
          <w:szCs w:val="24"/>
        </w:rPr>
        <w:t>H-NMR:</w:t>
      </w:r>
      <w:r w:rsidRPr="00446498">
        <w:rPr>
          <w:rFonts w:ascii="Times New Roman" w:hAnsi="Times New Roman" w:cs="Times New Roman"/>
          <w:sz w:val="24"/>
          <w:szCs w:val="24"/>
        </w:rPr>
        <w:t xml:space="preserve"> δ =8.585 (1H, - COOH), δ =8.077</w:t>
      </w:r>
      <w:r w:rsidR="005B21B6" w:rsidRPr="00446498">
        <w:rPr>
          <w:rFonts w:ascii="Times New Roman" w:hAnsi="Times New Roman" w:cs="Times New Roman"/>
          <w:sz w:val="24"/>
          <w:szCs w:val="24"/>
        </w:rPr>
        <w:t xml:space="preserve"> </w:t>
      </w:r>
      <w:r w:rsidRPr="00446498">
        <w:rPr>
          <w:rFonts w:ascii="Times New Roman" w:hAnsi="Times New Roman" w:cs="Times New Roman"/>
          <w:sz w:val="24"/>
          <w:szCs w:val="24"/>
        </w:rPr>
        <w:t>(1H, -OH), δ = 2.412 (2H,</w:t>
      </w:r>
      <w:r w:rsidR="005B39A1" w:rsidRPr="00446498">
        <w:rPr>
          <w:rFonts w:ascii="Times New Roman" w:hAnsi="Times New Roman" w:cs="Times New Roman"/>
          <w:sz w:val="24"/>
          <w:szCs w:val="24"/>
        </w:rPr>
        <w:t xml:space="preserve"> </w:t>
      </w:r>
      <w:r w:rsidRPr="00446498">
        <w:rPr>
          <w:rFonts w:ascii="Times New Roman" w:hAnsi="Times New Roman" w:cs="Times New Roman"/>
          <w:sz w:val="24"/>
          <w:szCs w:val="24"/>
        </w:rPr>
        <w:t>-NH</w:t>
      </w:r>
      <w:r w:rsidRPr="00446498">
        <w:rPr>
          <w:rFonts w:ascii="Times New Roman" w:hAnsi="Times New Roman" w:cs="Times New Roman"/>
          <w:sz w:val="24"/>
          <w:szCs w:val="24"/>
          <w:vertAlign w:val="subscript"/>
        </w:rPr>
        <w:t>2</w:t>
      </w:r>
      <w:r w:rsidR="005B21B6" w:rsidRPr="00446498">
        <w:rPr>
          <w:rFonts w:ascii="Times New Roman" w:hAnsi="Times New Roman" w:cs="Times New Roman"/>
          <w:sz w:val="24"/>
          <w:szCs w:val="24"/>
          <w:vertAlign w:val="subscript"/>
        </w:rPr>
        <w:t>,</w:t>
      </w:r>
      <w:r w:rsidRPr="00446498">
        <w:rPr>
          <w:rFonts w:ascii="Times New Roman" w:hAnsi="Times New Roman" w:cs="Times New Roman"/>
          <w:sz w:val="24"/>
          <w:szCs w:val="24"/>
        </w:rPr>
        <w:t xml:space="preserve"> Primary amine), δ = 6.431 – 7.531 (6H, </w:t>
      </w:r>
      <w:r w:rsidR="00FC5AA5">
        <w:rPr>
          <w:rFonts w:ascii="Times New Roman" w:hAnsi="Times New Roman" w:cs="Times New Roman"/>
          <w:sz w:val="24"/>
          <w:szCs w:val="24"/>
        </w:rPr>
        <w:t>Aromatic</w:t>
      </w:r>
      <w:r w:rsidRPr="00446498">
        <w:rPr>
          <w:rFonts w:ascii="Times New Roman" w:hAnsi="Times New Roman" w:cs="Times New Roman"/>
          <w:b/>
          <w:sz w:val="24"/>
          <w:szCs w:val="24"/>
        </w:rPr>
        <w:t>)</w:t>
      </w:r>
      <w:r w:rsidR="00FC5AA5">
        <w:rPr>
          <w:rFonts w:ascii="Times New Roman" w:hAnsi="Times New Roman" w:cs="Times New Roman"/>
          <w:b/>
          <w:sz w:val="24"/>
          <w:szCs w:val="24"/>
        </w:rPr>
        <w:t>.</w:t>
      </w:r>
    </w:p>
    <w:p w14:paraId="76D8C434" w14:textId="2BB8687C" w:rsidR="005B39A1" w:rsidRPr="00446498" w:rsidRDefault="00AE75F7" w:rsidP="0070405D">
      <w:pPr>
        <w:spacing w:after="0"/>
        <w:jc w:val="both"/>
        <w:rPr>
          <w:rFonts w:ascii="Times New Roman" w:hAnsi="Times New Roman" w:cs="Times New Roman"/>
          <w:sz w:val="24"/>
          <w:szCs w:val="24"/>
        </w:rPr>
      </w:pPr>
      <w:r w:rsidRPr="00446498">
        <w:rPr>
          <w:rFonts w:ascii="Times New Roman" w:hAnsi="Times New Roman" w:cs="Times New Roman"/>
          <w:b/>
          <w:sz w:val="24"/>
          <w:szCs w:val="24"/>
        </w:rPr>
        <w:t>IR Spectra:</w:t>
      </w:r>
      <w:r w:rsidRPr="00446498">
        <w:rPr>
          <w:rFonts w:ascii="Times New Roman" w:hAnsi="Times New Roman" w:cs="Times New Roman"/>
          <w:sz w:val="24"/>
          <w:szCs w:val="24"/>
        </w:rPr>
        <w:t xml:space="preserve"> (KBr) 3100 (N-H), 3160 (O-H), 2850 (C-H),1650 (C=O), 1370 - 1600 (C=C &amp; C-N)</w:t>
      </w:r>
    </w:p>
    <w:p w14:paraId="738F751B" w14:textId="618C85D1" w:rsidR="00FC5AA5" w:rsidRPr="00446498" w:rsidRDefault="00AE75F7" w:rsidP="0070405D">
      <w:pPr>
        <w:spacing w:after="0"/>
        <w:jc w:val="both"/>
        <w:rPr>
          <w:rFonts w:ascii="Times New Roman" w:hAnsi="Times New Roman" w:cs="Times New Roman"/>
          <w:b/>
          <w:sz w:val="24"/>
          <w:szCs w:val="24"/>
        </w:rPr>
      </w:pPr>
      <w:r w:rsidRPr="00446498">
        <w:rPr>
          <w:rFonts w:ascii="Times New Roman" w:hAnsi="Times New Roman" w:cs="Times New Roman"/>
          <w:b/>
          <w:sz w:val="24"/>
          <w:szCs w:val="24"/>
          <w:vertAlign w:val="superscript"/>
        </w:rPr>
        <w:t>13</w:t>
      </w:r>
      <w:r w:rsidRPr="00446498">
        <w:rPr>
          <w:rFonts w:ascii="Times New Roman" w:hAnsi="Times New Roman" w:cs="Times New Roman"/>
          <w:b/>
          <w:sz w:val="24"/>
          <w:szCs w:val="24"/>
        </w:rPr>
        <w:t>C-NMR:</w:t>
      </w:r>
      <w:r w:rsidRPr="00446498">
        <w:rPr>
          <w:rFonts w:ascii="Times New Roman" w:hAnsi="Times New Roman" w:cs="Times New Roman"/>
          <w:sz w:val="24"/>
          <w:szCs w:val="24"/>
        </w:rPr>
        <w:t xml:space="preserve"> (Solvent CDCl</w:t>
      </w:r>
      <w:r w:rsidRPr="00446498">
        <w:rPr>
          <w:rFonts w:ascii="Times New Roman" w:hAnsi="Times New Roman" w:cs="Times New Roman"/>
          <w:sz w:val="24"/>
          <w:szCs w:val="24"/>
          <w:vertAlign w:val="subscript"/>
        </w:rPr>
        <w:t xml:space="preserve">3) </w:t>
      </w:r>
      <w:r w:rsidRPr="00446498">
        <w:rPr>
          <w:rFonts w:ascii="Times New Roman" w:hAnsi="Times New Roman" w:cs="Times New Roman"/>
          <w:sz w:val="24"/>
          <w:szCs w:val="24"/>
        </w:rPr>
        <w:t xml:space="preserve">δ = 176.05(-COOH), δ = 112.10 – 138.27 </w:t>
      </w:r>
      <w:r w:rsidR="00FC5AA5">
        <w:rPr>
          <w:rFonts w:ascii="Times New Roman" w:hAnsi="Times New Roman" w:cs="Times New Roman"/>
          <w:sz w:val="24"/>
          <w:szCs w:val="24"/>
        </w:rPr>
        <w:t>(Aromatic</w:t>
      </w:r>
      <w:r w:rsidRPr="00446498">
        <w:rPr>
          <w:rFonts w:ascii="Times New Roman" w:hAnsi="Times New Roman" w:cs="Times New Roman"/>
          <w:sz w:val="24"/>
          <w:szCs w:val="24"/>
        </w:rPr>
        <w:t xml:space="preserve"> – C), and δ = 170.01 (-C=O)</w:t>
      </w:r>
    </w:p>
    <w:p w14:paraId="432F21FE" w14:textId="77777777" w:rsidR="008056BC" w:rsidRDefault="008056BC" w:rsidP="008056BC">
      <w:pPr>
        <w:tabs>
          <w:tab w:val="left" w:pos="5944"/>
        </w:tabs>
        <w:spacing w:after="0"/>
        <w:rPr>
          <w:rFonts w:ascii="Times New Roman" w:hAnsi="Times New Roman" w:cs="Times New Roman"/>
          <w:b/>
          <w:bCs/>
          <w:sz w:val="24"/>
          <w:szCs w:val="24"/>
        </w:rPr>
      </w:pPr>
    </w:p>
    <w:p w14:paraId="1B22A599" w14:textId="37B20323" w:rsidR="00FC5AA5" w:rsidRDefault="008056BC" w:rsidP="008056BC">
      <w:pPr>
        <w:tabs>
          <w:tab w:val="left" w:pos="5944"/>
        </w:tabs>
        <w:spacing w:after="0"/>
        <w:rPr>
          <w:rFonts w:ascii="Times New Roman" w:hAnsi="Times New Roman" w:cs="Times New Roman"/>
          <w:b/>
          <w:sz w:val="24"/>
          <w:szCs w:val="24"/>
          <w:vertAlign w:val="superscript"/>
        </w:rPr>
      </w:pPr>
      <w:r w:rsidRPr="00FC5AA5">
        <w:rPr>
          <w:rFonts w:ascii="Times New Roman" w:hAnsi="Times New Roman" w:cs="Times New Roman"/>
          <w:b/>
          <w:bCs/>
          <w:sz w:val="24"/>
          <w:szCs w:val="24"/>
        </w:rPr>
        <w:t>n-propyl 5-amino 2-hydroxy benzoate</w:t>
      </w:r>
    </w:p>
    <w:p w14:paraId="40DE5BCA" w14:textId="2C4C719E" w:rsidR="005B39A1" w:rsidRPr="00446498" w:rsidRDefault="009E4266" w:rsidP="0070405D">
      <w:pPr>
        <w:spacing w:after="0"/>
        <w:jc w:val="both"/>
        <w:rPr>
          <w:rFonts w:ascii="Times New Roman" w:hAnsi="Times New Roman" w:cs="Times New Roman"/>
          <w:bCs/>
          <w:sz w:val="24"/>
          <w:szCs w:val="24"/>
        </w:rPr>
      </w:pPr>
      <w:r w:rsidRPr="00446498">
        <w:rPr>
          <w:rFonts w:ascii="Times New Roman" w:hAnsi="Times New Roman" w:cs="Times New Roman"/>
          <w:b/>
          <w:sz w:val="24"/>
          <w:szCs w:val="24"/>
          <w:vertAlign w:val="superscript"/>
        </w:rPr>
        <w:t>1</w:t>
      </w:r>
      <w:r w:rsidRPr="00446498">
        <w:rPr>
          <w:rFonts w:ascii="Times New Roman" w:hAnsi="Times New Roman" w:cs="Times New Roman"/>
          <w:b/>
          <w:sz w:val="24"/>
          <w:szCs w:val="24"/>
        </w:rPr>
        <w:t xml:space="preserve">H-NMR: δ = </w:t>
      </w:r>
      <w:r w:rsidRPr="00446498">
        <w:rPr>
          <w:rFonts w:ascii="Times New Roman" w:hAnsi="Times New Roman" w:cs="Times New Roman"/>
          <w:bCs/>
          <w:sz w:val="24"/>
          <w:szCs w:val="24"/>
        </w:rPr>
        <w:t>10.</w:t>
      </w:r>
      <w:r w:rsidR="005B39A1" w:rsidRPr="00446498">
        <w:rPr>
          <w:rFonts w:ascii="Times New Roman" w:hAnsi="Times New Roman" w:cs="Times New Roman"/>
          <w:bCs/>
          <w:sz w:val="24"/>
          <w:szCs w:val="24"/>
        </w:rPr>
        <w:t xml:space="preserve">315 (1H, -OH), </w:t>
      </w:r>
      <w:r w:rsidR="005B39A1" w:rsidRPr="00446498">
        <w:rPr>
          <w:rFonts w:ascii="Times New Roman" w:hAnsi="Times New Roman" w:cs="Times New Roman"/>
          <w:sz w:val="24"/>
          <w:szCs w:val="24"/>
        </w:rPr>
        <w:t>δ = 3.336-3.31 (2H, -NH</w:t>
      </w:r>
      <w:r w:rsidR="005B39A1" w:rsidRPr="00446498">
        <w:rPr>
          <w:rFonts w:ascii="Times New Roman" w:hAnsi="Times New Roman" w:cs="Times New Roman"/>
          <w:sz w:val="24"/>
          <w:szCs w:val="24"/>
          <w:vertAlign w:val="subscript"/>
        </w:rPr>
        <w:t>2</w:t>
      </w:r>
      <w:r w:rsidR="005B21B6" w:rsidRPr="00446498">
        <w:rPr>
          <w:rFonts w:ascii="Times New Roman" w:hAnsi="Times New Roman" w:cs="Times New Roman"/>
          <w:sz w:val="24"/>
          <w:szCs w:val="24"/>
          <w:vertAlign w:val="subscript"/>
        </w:rPr>
        <w:t>,</w:t>
      </w:r>
      <w:r w:rsidR="005B39A1" w:rsidRPr="00446498">
        <w:rPr>
          <w:rFonts w:ascii="Times New Roman" w:hAnsi="Times New Roman" w:cs="Times New Roman"/>
          <w:sz w:val="24"/>
          <w:szCs w:val="24"/>
        </w:rPr>
        <w:t xml:space="preserve"> Primary amine), δ = 6.820 – 7.279 (6H, Aromatic</w:t>
      </w:r>
      <w:r w:rsidR="005B39A1" w:rsidRPr="00446498">
        <w:rPr>
          <w:rFonts w:ascii="Times New Roman" w:hAnsi="Times New Roman" w:cs="Times New Roman"/>
          <w:b/>
          <w:sz w:val="24"/>
          <w:szCs w:val="24"/>
        </w:rPr>
        <w:t>),</w:t>
      </w:r>
      <w:r w:rsidR="005B39A1" w:rsidRPr="00446498">
        <w:rPr>
          <w:rFonts w:ascii="Times New Roman" w:hAnsi="Times New Roman" w:cs="Times New Roman"/>
          <w:sz w:val="24"/>
          <w:szCs w:val="24"/>
        </w:rPr>
        <w:t xml:space="preserve"> δ =4.277- 4.309(2H, CH</w:t>
      </w:r>
      <w:r w:rsidR="005B39A1" w:rsidRPr="00446498">
        <w:rPr>
          <w:rFonts w:ascii="Times New Roman" w:hAnsi="Times New Roman" w:cs="Times New Roman"/>
          <w:sz w:val="24"/>
          <w:szCs w:val="24"/>
          <w:vertAlign w:val="subscript"/>
        </w:rPr>
        <w:t>2</w:t>
      </w:r>
      <w:r w:rsidR="005B39A1" w:rsidRPr="00446498">
        <w:rPr>
          <w:rFonts w:ascii="Times New Roman" w:hAnsi="Times New Roman" w:cs="Times New Roman"/>
          <w:sz w:val="24"/>
          <w:szCs w:val="24"/>
        </w:rPr>
        <w:t>), δ = 1.764 -1.851(Multiple 2H, CH</w:t>
      </w:r>
      <w:r w:rsidR="005B39A1" w:rsidRPr="00446498">
        <w:rPr>
          <w:rFonts w:ascii="Times New Roman" w:hAnsi="Times New Roman" w:cs="Times New Roman"/>
          <w:sz w:val="24"/>
          <w:szCs w:val="24"/>
          <w:vertAlign w:val="subscript"/>
        </w:rPr>
        <w:t>2</w:t>
      </w:r>
      <w:r w:rsidR="005B39A1" w:rsidRPr="00446498">
        <w:rPr>
          <w:rFonts w:ascii="Times New Roman" w:hAnsi="Times New Roman" w:cs="Times New Roman"/>
          <w:sz w:val="24"/>
          <w:szCs w:val="24"/>
        </w:rPr>
        <w:t>), δ = 1.024-1.061(</w:t>
      </w:r>
      <w:r w:rsidR="005B39A1" w:rsidRPr="00446498">
        <w:rPr>
          <w:rFonts w:ascii="Times New Roman" w:hAnsi="Times New Roman" w:cs="Times New Roman"/>
          <w:bCs/>
          <w:sz w:val="24"/>
          <w:szCs w:val="24"/>
        </w:rPr>
        <w:t>3H</w:t>
      </w:r>
      <w:r w:rsidR="005B39A1" w:rsidRPr="00446498">
        <w:rPr>
          <w:rFonts w:ascii="Times New Roman" w:hAnsi="Times New Roman" w:cs="Times New Roman"/>
          <w:b/>
          <w:sz w:val="24"/>
          <w:szCs w:val="24"/>
        </w:rPr>
        <w:t xml:space="preserve">, </w:t>
      </w:r>
      <w:r w:rsidR="005B39A1" w:rsidRPr="00446498">
        <w:rPr>
          <w:rFonts w:ascii="Times New Roman" w:hAnsi="Times New Roman" w:cs="Times New Roman"/>
          <w:bCs/>
          <w:sz w:val="24"/>
          <w:szCs w:val="24"/>
        </w:rPr>
        <w:t>CH</w:t>
      </w:r>
      <w:r w:rsidR="005B39A1" w:rsidRPr="00446498">
        <w:rPr>
          <w:rFonts w:ascii="Times New Roman" w:hAnsi="Times New Roman" w:cs="Times New Roman"/>
          <w:bCs/>
          <w:sz w:val="24"/>
          <w:szCs w:val="24"/>
          <w:vertAlign w:val="subscript"/>
        </w:rPr>
        <w:t>3</w:t>
      </w:r>
      <w:r w:rsidR="005B39A1" w:rsidRPr="00446498">
        <w:rPr>
          <w:rFonts w:ascii="Times New Roman" w:hAnsi="Times New Roman" w:cs="Times New Roman"/>
          <w:bCs/>
          <w:sz w:val="24"/>
          <w:szCs w:val="24"/>
        </w:rPr>
        <w:t>).</w:t>
      </w:r>
    </w:p>
    <w:p w14:paraId="2D742BE7" w14:textId="4125078E" w:rsidR="005B39A1" w:rsidRPr="00446498" w:rsidRDefault="005B39A1" w:rsidP="0070405D">
      <w:pPr>
        <w:spacing w:after="0"/>
        <w:jc w:val="both"/>
        <w:rPr>
          <w:rFonts w:ascii="Times New Roman" w:hAnsi="Times New Roman" w:cs="Times New Roman"/>
          <w:sz w:val="24"/>
          <w:szCs w:val="24"/>
        </w:rPr>
      </w:pPr>
      <w:r w:rsidRPr="00446498">
        <w:rPr>
          <w:rFonts w:ascii="Times New Roman" w:hAnsi="Times New Roman" w:cs="Times New Roman"/>
          <w:b/>
          <w:sz w:val="24"/>
          <w:szCs w:val="24"/>
        </w:rPr>
        <w:t>IR Spectra:</w:t>
      </w:r>
      <w:r w:rsidRPr="00446498">
        <w:rPr>
          <w:rFonts w:ascii="Times New Roman" w:hAnsi="Times New Roman" w:cs="Times New Roman"/>
          <w:sz w:val="24"/>
          <w:szCs w:val="24"/>
        </w:rPr>
        <w:t xml:space="preserve"> (KBr) 3360 (N-H), 3230 (O-H), 2890-2930 (C-H), 1870 (C=O), 1295(C-O)</w:t>
      </w:r>
      <w:r w:rsidR="005B21B6" w:rsidRPr="00446498">
        <w:rPr>
          <w:rFonts w:ascii="Times New Roman" w:hAnsi="Times New Roman" w:cs="Times New Roman"/>
          <w:sz w:val="24"/>
          <w:szCs w:val="24"/>
        </w:rPr>
        <w:t>,</w:t>
      </w:r>
      <w:r w:rsidRPr="00446498">
        <w:rPr>
          <w:rFonts w:ascii="Times New Roman" w:hAnsi="Times New Roman" w:cs="Times New Roman"/>
          <w:sz w:val="24"/>
          <w:szCs w:val="24"/>
        </w:rPr>
        <w:t xml:space="preserve"> 1690 (C=C &amp; C-N) and 725-720 (C-C-C).</w:t>
      </w:r>
    </w:p>
    <w:p w14:paraId="5CC4F663" w14:textId="188565F5" w:rsidR="005B39A1" w:rsidRPr="00446498" w:rsidRDefault="005B39A1" w:rsidP="0070405D">
      <w:pPr>
        <w:spacing w:after="0"/>
        <w:jc w:val="both"/>
        <w:rPr>
          <w:rFonts w:ascii="Times New Roman" w:hAnsi="Times New Roman" w:cs="Times New Roman"/>
          <w:b/>
          <w:sz w:val="24"/>
          <w:szCs w:val="24"/>
        </w:rPr>
      </w:pPr>
      <w:r w:rsidRPr="00446498">
        <w:rPr>
          <w:rFonts w:ascii="Times New Roman" w:hAnsi="Times New Roman" w:cs="Times New Roman"/>
          <w:b/>
          <w:sz w:val="24"/>
          <w:szCs w:val="24"/>
          <w:vertAlign w:val="superscript"/>
        </w:rPr>
        <w:t>13</w:t>
      </w:r>
      <w:r w:rsidRPr="00446498">
        <w:rPr>
          <w:rFonts w:ascii="Times New Roman" w:hAnsi="Times New Roman" w:cs="Times New Roman"/>
          <w:b/>
          <w:sz w:val="24"/>
          <w:szCs w:val="24"/>
        </w:rPr>
        <w:t>C-NMR:</w:t>
      </w:r>
      <w:r w:rsidRPr="00446498">
        <w:rPr>
          <w:rFonts w:ascii="Times New Roman" w:hAnsi="Times New Roman" w:cs="Times New Roman"/>
          <w:sz w:val="24"/>
          <w:szCs w:val="24"/>
        </w:rPr>
        <w:t xml:space="preserve"> (Solve</w:t>
      </w:r>
      <w:r w:rsidR="005B21B6" w:rsidRPr="00446498">
        <w:rPr>
          <w:rFonts w:ascii="Times New Roman" w:hAnsi="Times New Roman" w:cs="Times New Roman"/>
          <w:sz w:val="24"/>
          <w:szCs w:val="24"/>
        </w:rPr>
        <w:t>nt DMSO)</w:t>
      </w:r>
      <w:r w:rsidRPr="00446498">
        <w:rPr>
          <w:rFonts w:ascii="Times New Roman" w:hAnsi="Times New Roman" w:cs="Times New Roman"/>
          <w:sz w:val="24"/>
          <w:szCs w:val="24"/>
          <w:vertAlign w:val="subscript"/>
        </w:rPr>
        <w:t xml:space="preserve"> </w:t>
      </w:r>
      <w:r w:rsidRPr="00446498">
        <w:rPr>
          <w:rFonts w:ascii="Times New Roman" w:hAnsi="Times New Roman" w:cs="Times New Roman"/>
          <w:sz w:val="24"/>
          <w:szCs w:val="24"/>
        </w:rPr>
        <w:t xml:space="preserve">δ = </w:t>
      </w:r>
      <w:r w:rsidR="005B21B6" w:rsidRPr="00446498">
        <w:rPr>
          <w:rFonts w:ascii="Times New Roman" w:hAnsi="Times New Roman" w:cs="Times New Roman"/>
          <w:sz w:val="24"/>
          <w:szCs w:val="24"/>
        </w:rPr>
        <w:t xml:space="preserve">10.49 </w:t>
      </w:r>
      <w:r w:rsidRPr="00446498">
        <w:rPr>
          <w:rFonts w:ascii="Times New Roman" w:hAnsi="Times New Roman" w:cs="Times New Roman"/>
          <w:sz w:val="24"/>
          <w:szCs w:val="24"/>
        </w:rPr>
        <w:t>(-</w:t>
      </w:r>
      <w:r w:rsidR="005B21B6" w:rsidRPr="00446498">
        <w:rPr>
          <w:rFonts w:ascii="Times New Roman" w:hAnsi="Times New Roman" w:cs="Times New Roman"/>
          <w:sz w:val="24"/>
          <w:szCs w:val="24"/>
        </w:rPr>
        <w:t>CH</w:t>
      </w:r>
      <w:r w:rsidR="005B21B6" w:rsidRPr="00446498">
        <w:rPr>
          <w:rFonts w:ascii="Times New Roman" w:hAnsi="Times New Roman" w:cs="Times New Roman"/>
          <w:sz w:val="24"/>
          <w:szCs w:val="24"/>
          <w:vertAlign w:val="subscript"/>
        </w:rPr>
        <w:t>3</w:t>
      </w:r>
      <w:r w:rsidRPr="00446498">
        <w:rPr>
          <w:rFonts w:ascii="Times New Roman" w:hAnsi="Times New Roman" w:cs="Times New Roman"/>
          <w:sz w:val="24"/>
          <w:szCs w:val="24"/>
        </w:rPr>
        <w:t xml:space="preserve">), δ = </w:t>
      </w:r>
      <w:r w:rsidR="005B21B6" w:rsidRPr="00446498">
        <w:rPr>
          <w:rFonts w:ascii="Times New Roman" w:hAnsi="Times New Roman" w:cs="Times New Roman"/>
          <w:sz w:val="24"/>
          <w:szCs w:val="24"/>
        </w:rPr>
        <w:t>21.97</w:t>
      </w:r>
      <w:r w:rsidRPr="00446498">
        <w:rPr>
          <w:rFonts w:ascii="Times New Roman" w:hAnsi="Times New Roman" w:cs="Times New Roman"/>
          <w:sz w:val="24"/>
          <w:szCs w:val="24"/>
        </w:rPr>
        <w:t xml:space="preserve"> </w:t>
      </w:r>
      <w:r w:rsidR="005B21B6" w:rsidRPr="00446498">
        <w:rPr>
          <w:rFonts w:ascii="Times New Roman" w:hAnsi="Times New Roman" w:cs="Times New Roman"/>
          <w:sz w:val="24"/>
          <w:szCs w:val="24"/>
        </w:rPr>
        <w:t>(</w:t>
      </w:r>
      <w:r w:rsidRPr="00446498">
        <w:rPr>
          <w:rFonts w:ascii="Times New Roman" w:hAnsi="Times New Roman" w:cs="Times New Roman"/>
          <w:sz w:val="24"/>
          <w:szCs w:val="24"/>
        </w:rPr>
        <w:t>– C</w:t>
      </w:r>
      <w:r w:rsidR="005B21B6" w:rsidRPr="00446498">
        <w:rPr>
          <w:rFonts w:ascii="Times New Roman" w:hAnsi="Times New Roman" w:cs="Times New Roman"/>
          <w:sz w:val="24"/>
          <w:szCs w:val="24"/>
        </w:rPr>
        <w:t>H</w:t>
      </w:r>
      <w:r w:rsidR="005B21B6" w:rsidRPr="00446498">
        <w:rPr>
          <w:rFonts w:ascii="Times New Roman" w:hAnsi="Times New Roman" w:cs="Times New Roman"/>
          <w:sz w:val="24"/>
          <w:szCs w:val="24"/>
          <w:vertAlign w:val="subscript"/>
        </w:rPr>
        <w:t>2</w:t>
      </w:r>
      <w:r w:rsidRPr="00446498">
        <w:rPr>
          <w:rFonts w:ascii="Times New Roman" w:hAnsi="Times New Roman" w:cs="Times New Roman"/>
          <w:sz w:val="24"/>
          <w:szCs w:val="24"/>
        </w:rPr>
        <w:t xml:space="preserve">), δ = </w:t>
      </w:r>
      <w:r w:rsidR="005B21B6" w:rsidRPr="00446498">
        <w:rPr>
          <w:rFonts w:ascii="Times New Roman" w:hAnsi="Times New Roman" w:cs="Times New Roman"/>
          <w:sz w:val="24"/>
          <w:szCs w:val="24"/>
        </w:rPr>
        <w:t>66.81</w:t>
      </w:r>
      <w:r w:rsidRPr="00446498">
        <w:rPr>
          <w:rFonts w:ascii="Times New Roman" w:hAnsi="Times New Roman" w:cs="Times New Roman"/>
          <w:sz w:val="24"/>
          <w:szCs w:val="24"/>
        </w:rPr>
        <w:t xml:space="preserve"> (-C</w:t>
      </w:r>
      <w:r w:rsidR="005B21B6" w:rsidRPr="00446498">
        <w:rPr>
          <w:rFonts w:ascii="Times New Roman" w:hAnsi="Times New Roman" w:cs="Times New Roman"/>
          <w:sz w:val="24"/>
          <w:szCs w:val="24"/>
        </w:rPr>
        <w:t>H</w:t>
      </w:r>
      <w:r w:rsidR="005B21B6" w:rsidRPr="00446498">
        <w:rPr>
          <w:rFonts w:ascii="Times New Roman" w:hAnsi="Times New Roman" w:cs="Times New Roman"/>
          <w:sz w:val="24"/>
          <w:szCs w:val="24"/>
          <w:vertAlign w:val="subscript"/>
        </w:rPr>
        <w:t>2</w:t>
      </w:r>
      <w:r w:rsidRPr="00446498">
        <w:rPr>
          <w:rFonts w:ascii="Times New Roman" w:hAnsi="Times New Roman" w:cs="Times New Roman"/>
          <w:sz w:val="24"/>
          <w:szCs w:val="24"/>
        </w:rPr>
        <w:t>)</w:t>
      </w:r>
      <w:r w:rsidR="005B21B6" w:rsidRPr="00446498">
        <w:rPr>
          <w:rFonts w:ascii="Times New Roman" w:hAnsi="Times New Roman" w:cs="Times New Roman"/>
          <w:sz w:val="24"/>
          <w:szCs w:val="24"/>
        </w:rPr>
        <w:t>, δ = 112.45-154.87(Aromatic</w:t>
      </w:r>
      <w:r w:rsidR="00FC5AA5">
        <w:rPr>
          <w:rFonts w:ascii="Times New Roman" w:hAnsi="Times New Roman" w:cs="Times New Roman"/>
          <w:sz w:val="24"/>
          <w:szCs w:val="24"/>
        </w:rPr>
        <w:t xml:space="preserve"> - C</w:t>
      </w:r>
      <w:r w:rsidR="005B21B6" w:rsidRPr="00446498">
        <w:rPr>
          <w:rFonts w:ascii="Times New Roman" w:hAnsi="Times New Roman" w:cs="Times New Roman"/>
          <w:sz w:val="24"/>
          <w:szCs w:val="24"/>
        </w:rPr>
        <w:t>), δ = 170.06(-C=O)</w:t>
      </w:r>
    </w:p>
    <w:p w14:paraId="68A354C9" w14:textId="77777777" w:rsidR="00FC5AA5" w:rsidRDefault="00FC5AA5" w:rsidP="00AE75F7">
      <w:pPr>
        <w:spacing w:after="0" w:line="240" w:lineRule="auto"/>
        <w:jc w:val="both"/>
        <w:rPr>
          <w:rFonts w:ascii="Times New Roman" w:hAnsi="Times New Roman" w:cs="Times New Roman"/>
          <w:bCs/>
          <w:sz w:val="24"/>
          <w:szCs w:val="24"/>
        </w:rPr>
      </w:pPr>
    </w:p>
    <w:p w14:paraId="66F08832" w14:textId="50A51855" w:rsidR="00AE75F7" w:rsidRPr="00FC5AA5" w:rsidRDefault="00CF4E97" w:rsidP="00AE75F7">
      <w:pPr>
        <w:spacing w:after="0" w:line="240" w:lineRule="auto"/>
        <w:jc w:val="both"/>
        <w:rPr>
          <w:rFonts w:ascii="Times New Roman" w:hAnsi="Times New Roman" w:cs="Times New Roman"/>
          <w:b/>
          <w:sz w:val="24"/>
          <w:szCs w:val="24"/>
        </w:rPr>
      </w:pPr>
      <w:r w:rsidRPr="00FC5AA5">
        <w:rPr>
          <w:rFonts w:ascii="Times New Roman" w:hAnsi="Times New Roman" w:cs="Times New Roman"/>
          <w:b/>
          <w:sz w:val="24"/>
          <w:szCs w:val="24"/>
        </w:rPr>
        <w:t>ANALYTICAL DATA AND PHYSICAL PARAMETERS</w:t>
      </w:r>
    </w:p>
    <w:p w14:paraId="26A94A84" w14:textId="047CC9FB" w:rsidR="00CF4E97" w:rsidRPr="00446498" w:rsidRDefault="00CF4E97" w:rsidP="00CF4E97">
      <w:pPr>
        <w:tabs>
          <w:tab w:val="left" w:pos="5944"/>
        </w:tabs>
        <w:spacing w:after="0"/>
        <w:rPr>
          <w:rFonts w:ascii="Times New Roman" w:hAnsi="Times New Roman" w:cs="Times New Roman"/>
          <w:b/>
          <w:bCs/>
          <w:sz w:val="20"/>
          <w:szCs w:val="20"/>
        </w:rPr>
      </w:pPr>
      <w:r w:rsidRPr="00446498">
        <w:rPr>
          <w:rFonts w:ascii="Times New Roman" w:hAnsi="Times New Roman" w:cs="Times New Roman"/>
          <w:b/>
          <w:bCs/>
          <w:sz w:val="20"/>
          <w:szCs w:val="20"/>
        </w:rPr>
        <w:t xml:space="preserve"> </w:t>
      </w:r>
    </w:p>
    <w:p w14:paraId="66FFC355" w14:textId="66414FCF" w:rsidR="00CF4E97" w:rsidRPr="00446498" w:rsidRDefault="00290BA8" w:rsidP="00CA1522">
      <w:pPr>
        <w:spacing w:after="0"/>
        <w:jc w:val="both"/>
        <w:rPr>
          <w:rFonts w:ascii="Times New Roman" w:hAnsi="Times New Roman" w:cs="Times New Roman"/>
          <w:bCs/>
        </w:rPr>
      </w:pPr>
      <w:r w:rsidRPr="00FC5AA5">
        <w:rPr>
          <w:rFonts w:ascii="Times New Roman" w:hAnsi="Times New Roman" w:cs="Times New Roman"/>
          <w:b/>
          <w:sz w:val="24"/>
          <w:szCs w:val="24"/>
        </w:rPr>
        <w:t>Name of Compounds:</w:t>
      </w:r>
      <w:r w:rsidRPr="00446498">
        <w:rPr>
          <w:rFonts w:ascii="Times New Roman" w:hAnsi="Times New Roman" w:cs="Times New Roman"/>
          <w:bCs/>
          <w:sz w:val="24"/>
          <w:szCs w:val="24"/>
        </w:rPr>
        <w:t xml:space="preserve"> </w:t>
      </w:r>
      <w:r w:rsidRPr="00446498">
        <w:rPr>
          <w:rFonts w:ascii="Times New Roman" w:hAnsi="Times New Roman" w:cs="Times New Roman"/>
          <w:b/>
        </w:rPr>
        <w:t>5-amino salicylic acid</w:t>
      </w:r>
      <w:r w:rsidRPr="00446498">
        <w:rPr>
          <w:rFonts w:ascii="Times New Roman" w:hAnsi="Times New Roman" w:cs="Times New Roman"/>
          <w:bCs/>
        </w:rPr>
        <w:t xml:space="preserve"> and n</w:t>
      </w:r>
      <w:r w:rsidRPr="00446498">
        <w:rPr>
          <w:rFonts w:ascii="Times New Roman" w:hAnsi="Times New Roman" w:cs="Times New Roman"/>
          <w:b/>
          <w:bCs/>
          <w:sz w:val="18"/>
          <w:szCs w:val="18"/>
        </w:rPr>
        <w:t>-PROPYL 5-AMINO 2-HYDROXY BENZOATE</w:t>
      </w:r>
      <w:r w:rsidRPr="00446498">
        <w:rPr>
          <w:rFonts w:ascii="Times New Roman" w:hAnsi="Times New Roman" w:cs="Times New Roman"/>
          <w:bCs/>
        </w:rPr>
        <w:t xml:space="preserve"> </w:t>
      </w:r>
    </w:p>
    <w:p w14:paraId="12778BF7" w14:textId="6F475BBE" w:rsidR="00CF4E97" w:rsidRPr="00446498" w:rsidRDefault="00CF4E97" w:rsidP="00CA1522">
      <w:pPr>
        <w:spacing w:after="0"/>
        <w:jc w:val="both"/>
        <w:rPr>
          <w:rFonts w:ascii="Times New Roman" w:hAnsi="Times New Roman" w:cs="Times New Roman"/>
          <w:bCs/>
          <w:sz w:val="24"/>
          <w:szCs w:val="24"/>
          <w:vertAlign w:val="subscript"/>
        </w:rPr>
      </w:pPr>
      <w:r w:rsidRPr="00446498">
        <w:rPr>
          <w:rFonts w:ascii="Times New Roman" w:hAnsi="Times New Roman" w:cs="Times New Roman"/>
          <w:b/>
          <w:sz w:val="24"/>
          <w:szCs w:val="24"/>
        </w:rPr>
        <w:t>Molecular formula:</w:t>
      </w:r>
      <w:r w:rsidR="00290BA8" w:rsidRPr="00446498">
        <w:rPr>
          <w:rFonts w:ascii="Times New Roman" w:hAnsi="Times New Roman" w:cs="Times New Roman"/>
          <w:b/>
          <w:sz w:val="24"/>
          <w:szCs w:val="24"/>
        </w:rPr>
        <w:t xml:space="preserve">                 </w:t>
      </w:r>
      <w:r w:rsidRPr="00446498">
        <w:rPr>
          <w:rFonts w:ascii="Times New Roman" w:hAnsi="Times New Roman" w:cs="Times New Roman"/>
          <w:bCs/>
          <w:sz w:val="24"/>
          <w:szCs w:val="24"/>
        </w:rPr>
        <w:t xml:space="preserve"> </w:t>
      </w:r>
      <w:r w:rsidR="00FF5391" w:rsidRPr="00446498">
        <w:rPr>
          <w:rFonts w:ascii="Times New Roman" w:hAnsi="Times New Roman" w:cs="Times New Roman"/>
          <w:bCs/>
          <w:sz w:val="24"/>
          <w:szCs w:val="24"/>
        </w:rPr>
        <w:t>C</w:t>
      </w:r>
      <w:r w:rsidR="00FF5391" w:rsidRPr="00446498">
        <w:rPr>
          <w:rFonts w:ascii="Times New Roman" w:hAnsi="Times New Roman" w:cs="Times New Roman"/>
          <w:bCs/>
          <w:sz w:val="24"/>
          <w:szCs w:val="24"/>
          <w:vertAlign w:val="subscript"/>
        </w:rPr>
        <w:t>7</w:t>
      </w:r>
      <w:r w:rsidR="00FF5391" w:rsidRPr="00446498">
        <w:rPr>
          <w:rFonts w:ascii="Times New Roman" w:hAnsi="Times New Roman" w:cs="Times New Roman"/>
          <w:bCs/>
          <w:sz w:val="24"/>
          <w:szCs w:val="24"/>
        </w:rPr>
        <w:t>H</w:t>
      </w:r>
      <w:r w:rsidR="00FF5391" w:rsidRPr="00446498">
        <w:rPr>
          <w:rFonts w:ascii="Times New Roman" w:hAnsi="Times New Roman" w:cs="Times New Roman"/>
          <w:bCs/>
          <w:sz w:val="24"/>
          <w:szCs w:val="24"/>
          <w:vertAlign w:val="subscript"/>
        </w:rPr>
        <w:t>7</w:t>
      </w:r>
      <w:r w:rsidR="00FF5391" w:rsidRPr="00446498">
        <w:rPr>
          <w:rFonts w:ascii="Times New Roman" w:hAnsi="Times New Roman" w:cs="Times New Roman"/>
          <w:bCs/>
          <w:sz w:val="24"/>
          <w:szCs w:val="24"/>
        </w:rPr>
        <w:t>NO</w:t>
      </w:r>
      <w:r w:rsidR="00FF5391" w:rsidRPr="00446498">
        <w:rPr>
          <w:rFonts w:ascii="Times New Roman" w:hAnsi="Times New Roman" w:cs="Times New Roman"/>
          <w:bCs/>
          <w:sz w:val="24"/>
          <w:szCs w:val="24"/>
          <w:vertAlign w:val="subscript"/>
        </w:rPr>
        <w:t>3</w:t>
      </w:r>
      <w:r w:rsidR="00290BA8" w:rsidRPr="00446498">
        <w:rPr>
          <w:rFonts w:ascii="Times New Roman" w:hAnsi="Times New Roman" w:cs="Times New Roman"/>
          <w:bCs/>
          <w:sz w:val="24"/>
          <w:szCs w:val="24"/>
          <w:vertAlign w:val="subscript"/>
        </w:rPr>
        <w:t xml:space="preserve">    </w:t>
      </w:r>
      <w:r w:rsidR="00FC5AA5">
        <w:rPr>
          <w:rFonts w:ascii="Times New Roman" w:hAnsi="Times New Roman" w:cs="Times New Roman"/>
          <w:bCs/>
          <w:sz w:val="24"/>
          <w:szCs w:val="24"/>
          <w:vertAlign w:val="subscript"/>
        </w:rPr>
        <w:t xml:space="preserve">   </w:t>
      </w:r>
      <w:r w:rsidR="00FF5391" w:rsidRPr="00446498">
        <w:rPr>
          <w:rFonts w:ascii="Times New Roman" w:hAnsi="Times New Roman" w:cs="Times New Roman"/>
          <w:bCs/>
          <w:sz w:val="24"/>
          <w:szCs w:val="24"/>
        </w:rPr>
        <w:t xml:space="preserve"> and </w:t>
      </w:r>
      <w:r w:rsidR="00290BA8" w:rsidRPr="00446498">
        <w:rPr>
          <w:rFonts w:ascii="Times New Roman" w:hAnsi="Times New Roman" w:cs="Times New Roman"/>
          <w:bCs/>
          <w:sz w:val="24"/>
          <w:szCs w:val="24"/>
        </w:rPr>
        <w:t xml:space="preserve">    </w:t>
      </w:r>
      <w:r w:rsidR="00FF5391" w:rsidRPr="00446498">
        <w:rPr>
          <w:rFonts w:ascii="Times New Roman" w:hAnsi="Times New Roman" w:cs="Times New Roman"/>
          <w:bCs/>
          <w:sz w:val="24"/>
          <w:szCs w:val="24"/>
        </w:rPr>
        <w:t>C</w:t>
      </w:r>
      <w:r w:rsidR="00FF5391" w:rsidRPr="00446498">
        <w:rPr>
          <w:rFonts w:ascii="Times New Roman" w:hAnsi="Times New Roman" w:cs="Times New Roman"/>
          <w:bCs/>
          <w:sz w:val="24"/>
          <w:szCs w:val="24"/>
          <w:vertAlign w:val="subscript"/>
        </w:rPr>
        <w:t>10</w:t>
      </w:r>
      <w:r w:rsidR="00FF5391" w:rsidRPr="00446498">
        <w:rPr>
          <w:rFonts w:ascii="Times New Roman" w:hAnsi="Times New Roman" w:cs="Times New Roman"/>
          <w:bCs/>
          <w:sz w:val="24"/>
          <w:szCs w:val="24"/>
        </w:rPr>
        <w:t>H</w:t>
      </w:r>
      <w:r w:rsidR="00FF5391" w:rsidRPr="00446498">
        <w:rPr>
          <w:rFonts w:ascii="Times New Roman" w:hAnsi="Times New Roman" w:cs="Times New Roman"/>
          <w:bCs/>
          <w:sz w:val="24"/>
          <w:szCs w:val="24"/>
          <w:vertAlign w:val="subscript"/>
        </w:rPr>
        <w:t>13</w:t>
      </w:r>
      <w:r w:rsidR="00FF5391" w:rsidRPr="00446498">
        <w:rPr>
          <w:rFonts w:ascii="Times New Roman" w:hAnsi="Times New Roman" w:cs="Times New Roman"/>
          <w:bCs/>
          <w:sz w:val="24"/>
          <w:szCs w:val="24"/>
        </w:rPr>
        <w:t>NO</w:t>
      </w:r>
      <w:r w:rsidR="00FF5391" w:rsidRPr="00446498">
        <w:rPr>
          <w:rFonts w:ascii="Times New Roman" w:hAnsi="Times New Roman" w:cs="Times New Roman"/>
          <w:bCs/>
          <w:sz w:val="24"/>
          <w:szCs w:val="24"/>
          <w:vertAlign w:val="subscript"/>
        </w:rPr>
        <w:t>3</w:t>
      </w:r>
    </w:p>
    <w:p w14:paraId="2591858B" w14:textId="130A0E21" w:rsidR="00FF5391" w:rsidRPr="00446498" w:rsidRDefault="00FF5391" w:rsidP="00CA1522">
      <w:pPr>
        <w:spacing w:after="0"/>
        <w:jc w:val="both"/>
        <w:rPr>
          <w:rFonts w:ascii="Times New Roman" w:hAnsi="Times New Roman" w:cs="Times New Roman"/>
          <w:bCs/>
          <w:sz w:val="24"/>
          <w:szCs w:val="24"/>
        </w:rPr>
      </w:pPr>
      <w:r w:rsidRPr="00446498">
        <w:rPr>
          <w:rFonts w:ascii="Times New Roman" w:hAnsi="Times New Roman" w:cs="Times New Roman"/>
          <w:b/>
          <w:sz w:val="24"/>
          <w:szCs w:val="24"/>
        </w:rPr>
        <w:t>Color:</w:t>
      </w:r>
      <w:r w:rsidRPr="00446498">
        <w:rPr>
          <w:rFonts w:ascii="Times New Roman" w:hAnsi="Times New Roman" w:cs="Times New Roman"/>
          <w:bCs/>
          <w:sz w:val="24"/>
          <w:szCs w:val="24"/>
        </w:rPr>
        <w:t xml:space="preserve"> </w:t>
      </w:r>
      <w:r w:rsidR="00290BA8" w:rsidRPr="00446498">
        <w:rPr>
          <w:rFonts w:ascii="Times New Roman" w:hAnsi="Times New Roman" w:cs="Times New Roman"/>
          <w:bCs/>
          <w:sz w:val="24"/>
          <w:szCs w:val="24"/>
        </w:rPr>
        <w:t xml:space="preserve">                                    </w:t>
      </w:r>
      <w:r w:rsidRPr="00446498">
        <w:rPr>
          <w:rFonts w:ascii="Times New Roman" w:hAnsi="Times New Roman" w:cs="Times New Roman"/>
          <w:bCs/>
          <w:sz w:val="24"/>
          <w:szCs w:val="24"/>
        </w:rPr>
        <w:t>Light pink</w:t>
      </w:r>
      <w:r w:rsidR="00290BA8" w:rsidRPr="00446498">
        <w:rPr>
          <w:rFonts w:ascii="Times New Roman" w:hAnsi="Times New Roman" w:cs="Times New Roman"/>
          <w:bCs/>
          <w:sz w:val="24"/>
          <w:szCs w:val="24"/>
        </w:rPr>
        <w:t xml:space="preserve">     </w:t>
      </w:r>
      <w:r w:rsidR="00FC5AA5">
        <w:rPr>
          <w:rFonts w:ascii="Times New Roman" w:hAnsi="Times New Roman" w:cs="Times New Roman"/>
          <w:bCs/>
          <w:sz w:val="24"/>
          <w:szCs w:val="24"/>
        </w:rPr>
        <w:t xml:space="preserve">  </w:t>
      </w:r>
      <w:r w:rsidR="00290BA8" w:rsidRPr="00446498">
        <w:rPr>
          <w:rFonts w:ascii="Times New Roman" w:hAnsi="Times New Roman" w:cs="Times New Roman"/>
          <w:bCs/>
          <w:sz w:val="24"/>
          <w:szCs w:val="24"/>
        </w:rPr>
        <w:t xml:space="preserve"> </w:t>
      </w:r>
      <w:r w:rsidRPr="00446498">
        <w:rPr>
          <w:rFonts w:ascii="Times New Roman" w:hAnsi="Times New Roman" w:cs="Times New Roman"/>
          <w:bCs/>
          <w:sz w:val="24"/>
          <w:szCs w:val="24"/>
        </w:rPr>
        <w:t xml:space="preserve">and </w:t>
      </w:r>
      <w:r w:rsidR="00290BA8" w:rsidRPr="00446498">
        <w:rPr>
          <w:rFonts w:ascii="Times New Roman" w:hAnsi="Times New Roman" w:cs="Times New Roman"/>
          <w:bCs/>
          <w:sz w:val="24"/>
          <w:szCs w:val="24"/>
        </w:rPr>
        <w:t xml:space="preserve">     </w:t>
      </w:r>
      <w:r w:rsidRPr="00446498">
        <w:rPr>
          <w:rFonts w:ascii="Times New Roman" w:hAnsi="Times New Roman" w:cs="Times New Roman"/>
          <w:bCs/>
          <w:sz w:val="24"/>
          <w:szCs w:val="24"/>
        </w:rPr>
        <w:t>reddish black</w:t>
      </w:r>
    </w:p>
    <w:p w14:paraId="0CAF9127" w14:textId="60773372" w:rsidR="00FF5391" w:rsidRPr="00446498" w:rsidRDefault="00FF5391" w:rsidP="00CA1522">
      <w:pPr>
        <w:spacing w:after="0"/>
        <w:jc w:val="both"/>
        <w:rPr>
          <w:rFonts w:ascii="Times New Roman" w:hAnsi="Times New Roman" w:cs="Times New Roman"/>
          <w:bCs/>
          <w:sz w:val="24"/>
          <w:szCs w:val="24"/>
        </w:rPr>
      </w:pPr>
      <w:r w:rsidRPr="00446498">
        <w:rPr>
          <w:rFonts w:ascii="Times New Roman" w:hAnsi="Times New Roman" w:cs="Times New Roman"/>
          <w:b/>
          <w:sz w:val="24"/>
          <w:szCs w:val="24"/>
        </w:rPr>
        <w:t>Molecular weight</w:t>
      </w:r>
      <w:r w:rsidRPr="00446498">
        <w:rPr>
          <w:rFonts w:ascii="Times New Roman" w:hAnsi="Times New Roman" w:cs="Times New Roman"/>
          <w:bCs/>
          <w:sz w:val="24"/>
          <w:szCs w:val="24"/>
        </w:rPr>
        <w:t>:</w:t>
      </w:r>
      <w:r w:rsidR="00290BA8" w:rsidRPr="00446498">
        <w:rPr>
          <w:rFonts w:ascii="Times New Roman" w:hAnsi="Times New Roman" w:cs="Times New Roman"/>
          <w:bCs/>
          <w:sz w:val="24"/>
          <w:szCs w:val="24"/>
        </w:rPr>
        <w:t xml:space="preserve">                      </w:t>
      </w:r>
      <w:r w:rsidRPr="00446498">
        <w:rPr>
          <w:rFonts w:ascii="Times New Roman" w:hAnsi="Times New Roman" w:cs="Times New Roman"/>
          <w:bCs/>
          <w:sz w:val="24"/>
          <w:szCs w:val="24"/>
        </w:rPr>
        <w:t>153 gm</w:t>
      </w:r>
      <w:r w:rsidR="00290BA8" w:rsidRPr="00446498">
        <w:rPr>
          <w:rFonts w:ascii="Times New Roman" w:hAnsi="Times New Roman" w:cs="Times New Roman"/>
          <w:bCs/>
          <w:sz w:val="24"/>
          <w:szCs w:val="24"/>
        </w:rPr>
        <w:t xml:space="preserve">     </w:t>
      </w:r>
      <w:r w:rsidR="00FC5AA5">
        <w:rPr>
          <w:rFonts w:ascii="Times New Roman" w:hAnsi="Times New Roman" w:cs="Times New Roman"/>
          <w:bCs/>
          <w:sz w:val="24"/>
          <w:szCs w:val="24"/>
        </w:rPr>
        <w:t xml:space="preserve">  </w:t>
      </w:r>
      <w:r w:rsidRPr="00446498">
        <w:rPr>
          <w:rFonts w:ascii="Times New Roman" w:hAnsi="Times New Roman" w:cs="Times New Roman"/>
          <w:bCs/>
          <w:sz w:val="24"/>
          <w:szCs w:val="24"/>
        </w:rPr>
        <w:t xml:space="preserve"> and </w:t>
      </w:r>
      <w:r w:rsidR="00290BA8" w:rsidRPr="00446498">
        <w:rPr>
          <w:rFonts w:ascii="Times New Roman" w:hAnsi="Times New Roman" w:cs="Times New Roman"/>
          <w:bCs/>
          <w:sz w:val="24"/>
          <w:szCs w:val="24"/>
        </w:rPr>
        <w:t xml:space="preserve">         </w:t>
      </w:r>
      <w:r w:rsidRPr="00446498">
        <w:rPr>
          <w:rFonts w:ascii="Times New Roman" w:hAnsi="Times New Roman" w:cs="Times New Roman"/>
          <w:bCs/>
          <w:sz w:val="24"/>
          <w:szCs w:val="24"/>
        </w:rPr>
        <w:t>195 gm</w:t>
      </w:r>
    </w:p>
    <w:p w14:paraId="77DB4EBB" w14:textId="3A13A7BF" w:rsidR="00FF5391" w:rsidRPr="00446498" w:rsidRDefault="00FF5391" w:rsidP="00CA1522">
      <w:pPr>
        <w:spacing w:after="0"/>
        <w:jc w:val="both"/>
        <w:rPr>
          <w:rFonts w:ascii="Times New Roman" w:hAnsi="Times New Roman" w:cs="Times New Roman"/>
          <w:bCs/>
          <w:sz w:val="24"/>
          <w:szCs w:val="24"/>
        </w:rPr>
      </w:pPr>
      <w:r w:rsidRPr="00446498">
        <w:rPr>
          <w:rFonts w:ascii="Times New Roman" w:hAnsi="Times New Roman" w:cs="Times New Roman"/>
          <w:b/>
          <w:sz w:val="24"/>
          <w:szCs w:val="24"/>
        </w:rPr>
        <w:lastRenderedPageBreak/>
        <w:t>Elemental analysis:</w:t>
      </w:r>
      <w:r w:rsidRPr="00446498">
        <w:rPr>
          <w:rFonts w:ascii="Times New Roman" w:hAnsi="Times New Roman" w:cs="Times New Roman"/>
          <w:bCs/>
          <w:sz w:val="24"/>
          <w:szCs w:val="24"/>
        </w:rPr>
        <w:t xml:space="preserve">  found    calculated </w:t>
      </w:r>
      <w:r w:rsidR="00290BA8" w:rsidRPr="00446498">
        <w:rPr>
          <w:rFonts w:ascii="Times New Roman" w:hAnsi="Times New Roman" w:cs="Times New Roman"/>
          <w:bCs/>
          <w:sz w:val="24"/>
          <w:szCs w:val="24"/>
        </w:rPr>
        <w:t xml:space="preserve">      </w:t>
      </w:r>
      <w:r w:rsidRPr="00446498">
        <w:rPr>
          <w:rFonts w:ascii="Times New Roman" w:hAnsi="Times New Roman" w:cs="Times New Roman"/>
          <w:bCs/>
          <w:sz w:val="24"/>
          <w:szCs w:val="24"/>
        </w:rPr>
        <w:t>and    found     calculated</w:t>
      </w:r>
    </w:p>
    <w:p w14:paraId="5B633E42" w14:textId="71F93CE4" w:rsidR="00FF5391" w:rsidRPr="00446498" w:rsidRDefault="00FF5391" w:rsidP="00CA1522">
      <w:pPr>
        <w:spacing w:after="0"/>
        <w:jc w:val="both"/>
        <w:rPr>
          <w:rFonts w:ascii="Times New Roman" w:hAnsi="Times New Roman" w:cs="Times New Roman"/>
          <w:bCs/>
          <w:sz w:val="24"/>
          <w:szCs w:val="24"/>
        </w:rPr>
      </w:pPr>
      <w:r w:rsidRPr="00446498">
        <w:rPr>
          <w:rFonts w:ascii="Times New Roman" w:hAnsi="Times New Roman" w:cs="Times New Roman"/>
          <w:bCs/>
          <w:sz w:val="24"/>
          <w:szCs w:val="24"/>
        </w:rPr>
        <w:t xml:space="preserve">                       %C       ---         54.90               </w:t>
      </w:r>
      <w:r w:rsidR="00290BA8" w:rsidRPr="00446498">
        <w:rPr>
          <w:rFonts w:ascii="Times New Roman" w:hAnsi="Times New Roman" w:cs="Times New Roman"/>
          <w:bCs/>
          <w:sz w:val="24"/>
          <w:szCs w:val="24"/>
        </w:rPr>
        <w:t xml:space="preserve">         </w:t>
      </w:r>
      <w:r w:rsidRPr="00446498">
        <w:rPr>
          <w:rFonts w:ascii="Times New Roman" w:hAnsi="Times New Roman" w:cs="Times New Roman"/>
          <w:bCs/>
          <w:sz w:val="24"/>
          <w:szCs w:val="24"/>
        </w:rPr>
        <w:t xml:space="preserve"> 60.50  </w:t>
      </w:r>
      <w:r w:rsidR="00290BA8" w:rsidRPr="00446498">
        <w:rPr>
          <w:rFonts w:ascii="Times New Roman" w:hAnsi="Times New Roman" w:cs="Times New Roman"/>
          <w:bCs/>
          <w:sz w:val="24"/>
          <w:szCs w:val="24"/>
        </w:rPr>
        <w:t xml:space="preserve">  </w:t>
      </w:r>
      <w:r w:rsidRPr="00446498">
        <w:rPr>
          <w:rFonts w:ascii="Times New Roman" w:hAnsi="Times New Roman" w:cs="Times New Roman"/>
          <w:bCs/>
          <w:sz w:val="24"/>
          <w:szCs w:val="24"/>
        </w:rPr>
        <w:t>61.53</w:t>
      </w:r>
    </w:p>
    <w:p w14:paraId="16AEF28D" w14:textId="0BD2D5A3" w:rsidR="00FF5391" w:rsidRPr="00446498" w:rsidRDefault="00FF5391" w:rsidP="00CA1522">
      <w:pPr>
        <w:spacing w:after="0"/>
        <w:jc w:val="both"/>
        <w:rPr>
          <w:rFonts w:ascii="Times New Roman" w:hAnsi="Times New Roman" w:cs="Times New Roman"/>
          <w:bCs/>
          <w:sz w:val="24"/>
          <w:szCs w:val="24"/>
        </w:rPr>
      </w:pPr>
      <w:r w:rsidRPr="00446498">
        <w:rPr>
          <w:rFonts w:ascii="Times New Roman" w:hAnsi="Times New Roman" w:cs="Times New Roman"/>
          <w:bCs/>
          <w:sz w:val="24"/>
          <w:szCs w:val="24"/>
        </w:rPr>
        <w:t xml:space="preserve">                       %H       ---           4.61                 </w:t>
      </w:r>
      <w:r w:rsidR="00290BA8" w:rsidRPr="00446498">
        <w:rPr>
          <w:rFonts w:ascii="Times New Roman" w:hAnsi="Times New Roman" w:cs="Times New Roman"/>
          <w:bCs/>
          <w:sz w:val="24"/>
          <w:szCs w:val="24"/>
        </w:rPr>
        <w:t xml:space="preserve">         </w:t>
      </w:r>
      <w:r w:rsidRPr="00446498">
        <w:rPr>
          <w:rFonts w:ascii="Times New Roman" w:hAnsi="Times New Roman" w:cs="Times New Roman"/>
          <w:bCs/>
          <w:sz w:val="24"/>
          <w:szCs w:val="24"/>
        </w:rPr>
        <w:t xml:space="preserve"> 6.17      6.72  </w:t>
      </w:r>
    </w:p>
    <w:p w14:paraId="1854733D" w14:textId="11906CA6" w:rsidR="00FF5391" w:rsidRPr="00446498" w:rsidRDefault="00FF5391" w:rsidP="00CA1522">
      <w:pPr>
        <w:spacing w:after="0"/>
        <w:jc w:val="both"/>
        <w:rPr>
          <w:rFonts w:ascii="Times New Roman" w:hAnsi="Times New Roman" w:cs="Times New Roman"/>
          <w:bCs/>
          <w:sz w:val="24"/>
          <w:szCs w:val="24"/>
        </w:rPr>
      </w:pPr>
      <w:r w:rsidRPr="00446498">
        <w:rPr>
          <w:rFonts w:ascii="Times New Roman" w:hAnsi="Times New Roman" w:cs="Times New Roman"/>
          <w:bCs/>
          <w:sz w:val="24"/>
          <w:szCs w:val="24"/>
        </w:rPr>
        <w:t xml:space="preserve">                       %N       ---           9.15                </w:t>
      </w:r>
      <w:r w:rsidR="00290BA8" w:rsidRPr="00446498">
        <w:rPr>
          <w:rFonts w:ascii="Times New Roman" w:hAnsi="Times New Roman" w:cs="Times New Roman"/>
          <w:bCs/>
          <w:sz w:val="24"/>
          <w:szCs w:val="24"/>
        </w:rPr>
        <w:t xml:space="preserve">         </w:t>
      </w:r>
      <w:r w:rsidRPr="00446498">
        <w:rPr>
          <w:rFonts w:ascii="Times New Roman" w:hAnsi="Times New Roman" w:cs="Times New Roman"/>
          <w:bCs/>
          <w:sz w:val="24"/>
          <w:szCs w:val="24"/>
        </w:rPr>
        <w:t xml:space="preserve">  6.98      7.17</w:t>
      </w:r>
    </w:p>
    <w:p w14:paraId="09740013" w14:textId="77777777" w:rsidR="00290BA8" w:rsidRPr="00446498" w:rsidRDefault="00290BA8" w:rsidP="00CA1522">
      <w:pPr>
        <w:spacing w:after="0"/>
        <w:jc w:val="both"/>
        <w:rPr>
          <w:rFonts w:ascii="Times New Roman" w:hAnsi="Times New Roman" w:cs="Times New Roman"/>
          <w:bCs/>
          <w:sz w:val="24"/>
          <w:szCs w:val="24"/>
        </w:rPr>
      </w:pPr>
    </w:p>
    <w:p w14:paraId="645BFEF8" w14:textId="44230518" w:rsidR="00FF5391" w:rsidRPr="00446498" w:rsidRDefault="00FF5391" w:rsidP="00CA1522">
      <w:pPr>
        <w:spacing w:after="0"/>
        <w:jc w:val="both"/>
        <w:rPr>
          <w:rFonts w:ascii="Times New Roman" w:hAnsi="Times New Roman" w:cs="Times New Roman"/>
          <w:bCs/>
          <w:sz w:val="24"/>
          <w:szCs w:val="24"/>
        </w:rPr>
      </w:pPr>
      <w:r w:rsidRPr="00446498">
        <w:rPr>
          <w:rFonts w:ascii="Times New Roman" w:hAnsi="Times New Roman" w:cs="Times New Roman"/>
          <w:bCs/>
          <w:sz w:val="24"/>
          <w:szCs w:val="24"/>
        </w:rPr>
        <w:t xml:space="preserve">Melting point:  </w:t>
      </w:r>
      <w:r w:rsidR="00290BA8" w:rsidRPr="00446498">
        <w:rPr>
          <w:rFonts w:ascii="Times New Roman" w:hAnsi="Times New Roman" w:cs="Times New Roman"/>
          <w:bCs/>
          <w:sz w:val="24"/>
          <w:szCs w:val="24"/>
        </w:rPr>
        <w:t xml:space="preserve">                           </w:t>
      </w:r>
      <w:r w:rsidRPr="00446498">
        <w:rPr>
          <w:rFonts w:ascii="Times New Roman" w:hAnsi="Times New Roman" w:cs="Times New Roman"/>
          <w:bCs/>
          <w:sz w:val="24"/>
          <w:szCs w:val="24"/>
        </w:rPr>
        <w:t>151</w:t>
      </w:r>
      <w:r w:rsidR="00290BA8" w:rsidRPr="00446498">
        <w:rPr>
          <w:rFonts w:ascii="Times New Roman" w:hAnsi="Times New Roman" w:cs="Times New Roman"/>
          <w:bCs/>
          <w:sz w:val="24"/>
          <w:szCs w:val="24"/>
        </w:rPr>
        <w:t xml:space="preserve">    </w:t>
      </w:r>
      <w:r w:rsidRPr="00446498">
        <w:rPr>
          <w:rFonts w:ascii="Times New Roman" w:hAnsi="Times New Roman" w:cs="Times New Roman"/>
          <w:bCs/>
          <w:sz w:val="24"/>
          <w:szCs w:val="24"/>
        </w:rPr>
        <w:t xml:space="preserve"> and  </w:t>
      </w:r>
      <w:r w:rsidR="00290BA8" w:rsidRPr="00446498">
        <w:rPr>
          <w:rFonts w:ascii="Times New Roman" w:hAnsi="Times New Roman" w:cs="Times New Roman"/>
          <w:bCs/>
          <w:sz w:val="24"/>
          <w:szCs w:val="24"/>
        </w:rPr>
        <w:t xml:space="preserve">                       </w:t>
      </w:r>
      <w:r w:rsidRPr="00446498">
        <w:rPr>
          <w:rFonts w:ascii="Times New Roman" w:hAnsi="Times New Roman" w:cs="Times New Roman"/>
          <w:bCs/>
          <w:sz w:val="24"/>
          <w:szCs w:val="24"/>
        </w:rPr>
        <w:t xml:space="preserve"> ----</w:t>
      </w:r>
    </w:p>
    <w:p w14:paraId="646D356C" w14:textId="77777777" w:rsidR="00CA1522" w:rsidRDefault="00CA1522" w:rsidP="00290BA8">
      <w:pPr>
        <w:spacing w:after="0" w:line="360" w:lineRule="auto"/>
        <w:jc w:val="both"/>
        <w:rPr>
          <w:rFonts w:ascii="Times New Roman" w:hAnsi="Times New Roman" w:cs="Times New Roman"/>
          <w:b/>
          <w:sz w:val="24"/>
          <w:szCs w:val="24"/>
        </w:rPr>
      </w:pPr>
    </w:p>
    <w:p w14:paraId="102D6AED" w14:textId="050D25BB" w:rsidR="000749DD" w:rsidRPr="00CA1522" w:rsidRDefault="00CA1522" w:rsidP="00290BA8">
      <w:pPr>
        <w:spacing w:after="0" w:line="360" w:lineRule="auto"/>
        <w:jc w:val="both"/>
        <w:rPr>
          <w:rFonts w:ascii="Times New Roman" w:hAnsi="Times New Roman" w:cs="Times New Roman"/>
          <w:b/>
          <w:sz w:val="24"/>
          <w:szCs w:val="24"/>
        </w:rPr>
      </w:pPr>
      <w:r w:rsidRPr="00CA1522">
        <w:rPr>
          <w:rFonts w:ascii="Times New Roman" w:hAnsi="Times New Roman" w:cs="Times New Roman"/>
          <w:b/>
          <w:sz w:val="24"/>
          <w:szCs w:val="24"/>
        </w:rPr>
        <w:t>BIOCHEMICAL PROPERTIES</w:t>
      </w:r>
    </w:p>
    <w:p w14:paraId="632724D8" w14:textId="656CDC3D" w:rsidR="000749DD" w:rsidRPr="00446498" w:rsidRDefault="000749DD" w:rsidP="0081708B">
      <w:pPr>
        <w:spacing w:after="0" w:line="240" w:lineRule="auto"/>
        <w:jc w:val="both"/>
        <w:rPr>
          <w:rFonts w:ascii="Times New Roman" w:hAnsi="Times New Roman" w:cs="Times New Roman"/>
          <w:sz w:val="24"/>
          <w:szCs w:val="24"/>
        </w:rPr>
      </w:pPr>
      <w:r w:rsidRPr="00446498">
        <w:rPr>
          <w:rFonts w:ascii="Times New Roman" w:hAnsi="Times New Roman" w:cs="Times New Roman"/>
          <w:sz w:val="24"/>
          <w:szCs w:val="24"/>
        </w:rPr>
        <w:t xml:space="preserve"> </w:t>
      </w:r>
      <w:r w:rsidR="00391F4D" w:rsidRPr="00391F4D">
        <w:rPr>
          <w:rFonts w:ascii="Times New Roman" w:hAnsi="Times New Roman" w:cs="Times New Roman"/>
          <w:bCs/>
          <w:sz w:val="24"/>
          <w:szCs w:val="24"/>
        </w:rPr>
        <w:t>n-propyl 5-amino 2-hydroxy benzoate</w:t>
      </w:r>
      <w:r w:rsidR="00391F4D" w:rsidRPr="00446498">
        <w:rPr>
          <w:rFonts w:ascii="Times New Roman" w:hAnsi="Times New Roman" w:cs="Times New Roman"/>
          <w:sz w:val="24"/>
          <w:szCs w:val="24"/>
        </w:rPr>
        <w:t xml:space="preserve"> </w:t>
      </w:r>
      <w:r w:rsidRPr="00446498">
        <w:rPr>
          <w:rFonts w:ascii="Times New Roman" w:hAnsi="Times New Roman" w:cs="Times New Roman"/>
          <w:sz w:val="24"/>
          <w:szCs w:val="24"/>
        </w:rPr>
        <w:t>compound was screened for their antimicrobial and antifungal activity by Agar diffusion method [1</w:t>
      </w:r>
      <w:r w:rsidR="002A7567">
        <w:rPr>
          <w:rFonts w:ascii="Times New Roman" w:hAnsi="Times New Roman" w:cs="Times New Roman"/>
          <w:sz w:val="24"/>
          <w:szCs w:val="24"/>
        </w:rPr>
        <w:t>1</w:t>
      </w:r>
      <w:r w:rsidRPr="00446498">
        <w:rPr>
          <w:rFonts w:ascii="Times New Roman" w:hAnsi="Times New Roman" w:cs="Times New Roman"/>
          <w:sz w:val="24"/>
          <w:szCs w:val="24"/>
        </w:rPr>
        <w:t xml:space="preserve">]. </w:t>
      </w:r>
      <w:r w:rsidR="00391F4D" w:rsidRPr="00391F4D">
        <w:rPr>
          <w:rFonts w:ascii="Times New Roman" w:hAnsi="Times New Roman" w:cs="Times New Roman"/>
          <w:bCs/>
          <w:sz w:val="24"/>
          <w:szCs w:val="24"/>
        </w:rPr>
        <w:t>n-propyl 5-amino 2-hydroxy benzoate</w:t>
      </w:r>
      <w:r w:rsidR="00391F4D" w:rsidRPr="00446498">
        <w:rPr>
          <w:rFonts w:ascii="Times New Roman" w:hAnsi="Times New Roman" w:cs="Times New Roman"/>
          <w:sz w:val="24"/>
          <w:szCs w:val="24"/>
        </w:rPr>
        <w:t xml:space="preserve"> </w:t>
      </w:r>
      <w:r w:rsidR="00BE09F7" w:rsidRPr="00446498">
        <w:rPr>
          <w:rFonts w:ascii="Times New Roman" w:hAnsi="Times New Roman" w:cs="Times New Roman"/>
          <w:sz w:val="24"/>
          <w:szCs w:val="24"/>
        </w:rPr>
        <w:t>synthesized compound</w:t>
      </w:r>
      <w:r w:rsidRPr="00446498">
        <w:rPr>
          <w:rFonts w:ascii="Times New Roman" w:hAnsi="Times New Roman" w:cs="Times New Roman"/>
          <w:sz w:val="24"/>
          <w:szCs w:val="24"/>
        </w:rPr>
        <w:t xml:space="preserve"> </w:t>
      </w:r>
      <w:r w:rsidR="00BE09F7" w:rsidRPr="00446498">
        <w:rPr>
          <w:rFonts w:ascii="Times New Roman" w:hAnsi="Times New Roman" w:cs="Times New Roman"/>
          <w:sz w:val="24"/>
          <w:szCs w:val="24"/>
        </w:rPr>
        <w:t>was</w:t>
      </w:r>
      <w:r w:rsidRPr="00446498">
        <w:rPr>
          <w:rFonts w:ascii="Times New Roman" w:hAnsi="Times New Roman" w:cs="Times New Roman"/>
          <w:sz w:val="24"/>
          <w:szCs w:val="24"/>
        </w:rPr>
        <w:t xml:space="preserve"> evaluated for antimicrobial activity by E.</w:t>
      </w:r>
      <w:r w:rsidR="00CA1522">
        <w:rPr>
          <w:rFonts w:ascii="Times New Roman" w:hAnsi="Times New Roman" w:cs="Times New Roman"/>
          <w:sz w:val="24"/>
          <w:szCs w:val="24"/>
        </w:rPr>
        <w:t xml:space="preserve"> </w:t>
      </w:r>
      <w:r w:rsidRPr="00446498">
        <w:rPr>
          <w:rFonts w:ascii="Times New Roman" w:hAnsi="Times New Roman" w:cs="Times New Roman"/>
          <w:sz w:val="24"/>
          <w:szCs w:val="24"/>
        </w:rPr>
        <w:t>coli, S. aureus, B. subtilis and S. typhi by measuring the zone of inhibition in mm. The activities were performed at a conc. of 50 μg / ml. Streptomycin sulphate (20 μg</w:t>
      </w:r>
      <w:r w:rsidR="001D5C03">
        <w:rPr>
          <w:rFonts w:ascii="Times New Roman" w:hAnsi="Times New Roman" w:cs="Times New Roman"/>
          <w:sz w:val="24"/>
          <w:szCs w:val="24"/>
        </w:rPr>
        <w:t xml:space="preserve"> </w:t>
      </w:r>
      <w:r w:rsidRPr="00446498">
        <w:rPr>
          <w:rFonts w:ascii="Times New Roman" w:hAnsi="Times New Roman" w:cs="Times New Roman"/>
          <w:sz w:val="24"/>
          <w:szCs w:val="24"/>
        </w:rPr>
        <w:t>/ ml.) was used as a standard drug for antimicrobial and antifungal activity respectively. Alcohol was used as solvent control for antimicrobial activity.</w:t>
      </w:r>
    </w:p>
    <w:p w14:paraId="284E6F85" w14:textId="4C3BEDE2" w:rsidR="000749DD" w:rsidRPr="00446498" w:rsidRDefault="000749DD" w:rsidP="000749DD">
      <w:pPr>
        <w:spacing w:after="0" w:line="240" w:lineRule="auto"/>
        <w:jc w:val="both"/>
        <w:rPr>
          <w:rFonts w:ascii="Times New Roman" w:hAnsi="Times New Roman" w:cs="Times New Roman"/>
          <w:sz w:val="24"/>
        </w:rPr>
      </w:pPr>
      <w:r w:rsidRPr="00446498">
        <w:rPr>
          <w:rFonts w:ascii="Times New Roman" w:hAnsi="Times New Roman" w:cs="Times New Roman"/>
          <w:sz w:val="24"/>
        </w:rPr>
        <w:t>For the biochemical activity the</w:t>
      </w:r>
      <w:r w:rsidR="00BE09F7" w:rsidRPr="00446498">
        <w:rPr>
          <w:rFonts w:ascii="Times New Roman" w:hAnsi="Times New Roman" w:cs="Times New Roman"/>
          <w:bCs/>
        </w:rPr>
        <w:t xml:space="preserve"> </w:t>
      </w:r>
      <w:r w:rsidR="007E416E" w:rsidRPr="007E416E">
        <w:rPr>
          <w:rFonts w:ascii="Times New Roman" w:hAnsi="Times New Roman" w:cs="Times New Roman"/>
          <w:bCs/>
          <w:sz w:val="24"/>
          <w:szCs w:val="24"/>
        </w:rPr>
        <w:t>n-propyl 5-amino 2-hydroxy benzoate</w:t>
      </w:r>
      <w:r w:rsidR="007E416E" w:rsidRPr="007E416E">
        <w:rPr>
          <w:rFonts w:ascii="Times New Roman" w:hAnsi="Times New Roman" w:cs="Times New Roman"/>
          <w:sz w:val="20"/>
          <w:szCs w:val="18"/>
        </w:rPr>
        <w:t xml:space="preserve"> </w:t>
      </w:r>
      <w:r w:rsidRPr="00446498">
        <w:rPr>
          <w:rFonts w:ascii="Times New Roman" w:hAnsi="Times New Roman" w:cs="Times New Roman"/>
          <w:sz w:val="24"/>
        </w:rPr>
        <w:t xml:space="preserve">compound show antibacterial activity and show maximum inhibitory activity against </w:t>
      </w:r>
      <w:r w:rsidR="00BE09F7" w:rsidRPr="00446498">
        <w:rPr>
          <w:rFonts w:ascii="Times New Roman" w:hAnsi="Times New Roman" w:cs="Times New Roman"/>
          <w:sz w:val="24"/>
        </w:rPr>
        <w:t>S.</w:t>
      </w:r>
      <w:r w:rsidR="00CA1522">
        <w:rPr>
          <w:rFonts w:ascii="Times New Roman" w:hAnsi="Times New Roman" w:cs="Times New Roman"/>
          <w:sz w:val="24"/>
        </w:rPr>
        <w:t xml:space="preserve"> </w:t>
      </w:r>
      <w:r w:rsidR="00BE09F7" w:rsidRPr="00446498">
        <w:rPr>
          <w:rFonts w:ascii="Times New Roman" w:hAnsi="Times New Roman" w:cs="Times New Roman"/>
          <w:sz w:val="24"/>
        </w:rPr>
        <w:t>aureus</w:t>
      </w:r>
      <w:r w:rsidRPr="00446498">
        <w:rPr>
          <w:rFonts w:ascii="Times New Roman" w:hAnsi="Times New Roman" w:cs="Times New Roman"/>
          <w:sz w:val="24"/>
        </w:rPr>
        <w:t xml:space="preserve">. Results of sensitivity against </w:t>
      </w:r>
      <w:r w:rsidR="00444CF8">
        <w:rPr>
          <w:rFonts w:ascii="Times New Roman" w:hAnsi="Times New Roman" w:cs="Times New Roman"/>
          <w:sz w:val="24"/>
        </w:rPr>
        <w:t xml:space="preserve">B. subtilis is lower. </w:t>
      </w:r>
      <w:r w:rsidR="001D5C03">
        <w:rPr>
          <w:rFonts w:ascii="Times New Roman" w:hAnsi="Times New Roman" w:cs="Times New Roman"/>
          <w:sz w:val="24"/>
        </w:rPr>
        <w:t>Again,</w:t>
      </w:r>
      <w:r w:rsidR="00444CF8">
        <w:rPr>
          <w:rFonts w:ascii="Times New Roman" w:hAnsi="Times New Roman" w:cs="Times New Roman"/>
          <w:sz w:val="24"/>
        </w:rPr>
        <w:t xml:space="preserve"> the </w:t>
      </w:r>
      <w:r w:rsidR="0081708B">
        <w:rPr>
          <w:rFonts w:ascii="Times New Roman" w:hAnsi="Times New Roman" w:cs="Times New Roman"/>
          <w:sz w:val="24"/>
        </w:rPr>
        <w:t>inhibitory</w:t>
      </w:r>
      <w:r w:rsidR="0081708B" w:rsidRPr="00446498">
        <w:rPr>
          <w:rFonts w:ascii="Times New Roman" w:hAnsi="Times New Roman" w:cs="Times New Roman"/>
          <w:sz w:val="24"/>
        </w:rPr>
        <w:t xml:space="preserve"> activity</w:t>
      </w:r>
      <w:r w:rsidR="00F04373">
        <w:rPr>
          <w:rFonts w:ascii="Times New Roman" w:hAnsi="Times New Roman" w:cs="Times New Roman"/>
          <w:sz w:val="24"/>
        </w:rPr>
        <w:t xml:space="preserve"> </w:t>
      </w:r>
      <w:r w:rsidR="0081708B">
        <w:rPr>
          <w:rFonts w:ascii="Times New Roman" w:hAnsi="Times New Roman" w:cs="Times New Roman"/>
          <w:sz w:val="24"/>
        </w:rPr>
        <w:t xml:space="preserve">good </w:t>
      </w:r>
      <w:r w:rsidR="0081708B" w:rsidRPr="00446498">
        <w:rPr>
          <w:rFonts w:ascii="Times New Roman" w:hAnsi="Times New Roman" w:cs="Times New Roman"/>
          <w:sz w:val="24"/>
        </w:rPr>
        <w:t>against</w:t>
      </w:r>
      <w:r w:rsidR="00F04373">
        <w:rPr>
          <w:rFonts w:ascii="Times New Roman" w:hAnsi="Times New Roman" w:cs="Times New Roman"/>
          <w:sz w:val="24"/>
        </w:rPr>
        <w:t xml:space="preserve"> </w:t>
      </w:r>
      <w:r w:rsidR="0081708B">
        <w:rPr>
          <w:rFonts w:ascii="Times New Roman" w:hAnsi="Times New Roman" w:cs="Times New Roman"/>
          <w:sz w:val="24"/>
        </w:rPr>
        <w:t>E. coli</w:t>
      </w:r>
      <w:r w:rsidR="00F04373">
        <w:rPr>
          <w:rFonts w:ascii="Times New Roman" w:hAnsi="Times New Roman" w:cs="Times New Roman"/>
          <w:sz w:val="24"/>
        </w:rPr>
        <w:t xml:space="preserve"> </w:t>
      </w:r>
      <w:r w:rsidR="0081708B">
        <w:rPr>
          <w:rFonts w:ascii="Times New Roman" w:hAnsi="Times New Roman" w:cs="Times New Roman"/>
          <w:sz w:val="24"/>
        </w:rPr>
        <w:t>where</w:t>
      </w:r>
      <w:r w:rsidR="0081708B" w:rsidRPr="00446498">
        <w:rPr>
          <w:rFonts w:ascii="Times New Roman" w:hAnsi="Times New Roman" w:cs="Times New Roman"/>
          <w:sz w:val="24"/>
        </w:rPr>
        <w:t xml:space="preserve"> slightly</w:t>
      </w:r>
      <w:r w:rsidR="00F04373">
        <w:rPr>
          <w:rFonts w:ascii="Times New Roman" w:hAnsi="Times New Roman" w:cs="Times New Roman"/>
          <w:sz w:val="24"/>
        </w:rPr>
        <w:t xml:space="preserve"> poor </w:t>
      </w:r>
      <w:r w:rsidRPr="00446498">
        <w:rPr>
          <w:rFonts w:ascii="Times New Roman" w:hAnsi="Times New Roman" w:cs="Times New Roman"/>
          <w:sz w:val="24"/>
        </w:rPr>
        <w:t xml:space="preserve">sensitive </w:t>
      </w:r>
      <w:r w:rsidR="00F04373">
        <w:rPr>
          <w:rFonts w:ascii="Times New Roman" w:hAnsi="Times New Roman" w:cs="Times New Roman"/>
          <w:sz w:val="24"/>
        </w:rPr>
        <w:t xml:space="preserve">against </w:t>
      </w:r>
      <w:r w:rsidR="001D5C03">
        <w:rPr>
          <w:rFonts w:ascii="Times New Roman" w:hAnsi="Times New Roman" w:cs="Times New Roman"/>
          <w:sz w:val="24"/>
        </w:rPr>
        <w:t>Typhi</w:t>
      </w:r>
      <w:r w:rsidR="00F04373">
        <w:rPr>
          <w:rFonts w:ascii="Times New Roman" w:hAnsi="Times New Roman" w:cs="Times New Roman"/>
          <w:sz w:val="24"/>
        </w:rPr>
        <w:t>.</w:t>
      </w:r>
      <w:r w:rsidR="00FA6294">
        <w:rPr>
          <w:rFonts w:ascii="Times New Roman" w:hAnsi="Times New Roman" w:cs="Times New Roman"/>
          <w:sz w:val="24"/>
        </w:rPr>
        <w:t xml:space="preserve"> </w:t>
      </w:r>
      <w:r w:rsidRPr="00446498">
        <w:rPr>
          <w:rFonts w:ascii="Times New Roman" w:hAnsi="Times New Roman" w:cs="Times New Roman"/>
          <w:sz w:val="24"/>
        </w:rPr>
        <w:t>The assay of bacterial sensitivity was conducted under standard conditions of antibacterial assay technique (Methods in microbiology, A/P, 1978). The results were averaged from the duplicate plates of the concerned set of experiment.</w:t>
      </w:r>
    </w:p>
    <w:p w14:paraId="6B03290B" w14:textId="77777777" w:rsidR="00FA6294" w:rsidRDefault="00FA6294" w:rsidP="00FA6294">
      <w:pPr>
        <w:spacing w:after="0"/>
        <w:jc w:val="center"/>
        <w:rPr>
          <w:rFonts w:ascii="Times New Roman" w:hAnsi="Times New Roman" w:cs="Times New Roman"/>
          <w:b/>
          <w:sz w:val="24"/>
          <w:szCs w:val="24"/>
        </w:rPr>
      </w:pPr>
    </w:p>
    <w:p w14:paraId="3F2DC6D1" w14:textId="7E004279" w:rsidR="00FA6294" w:rsidRPr="002E28C6" w:rsidRDefault="00FA6294" w:rsidP="00FA6294">
      <w:pPr>
        <w:spacing w:after="0"/>
        <w:jc w:val="center"/>
        <w:rPr>
          <w:rFonts w:ascii="Times New Roman" w:hAnsi="Times New Roman" w:cs="Times New Roman"/>
          <w:b/>
          <w:sz w:val="24"/>
          <w:szCs w:val="24"/>
        </w:rPr>
      </w:pPr>
      <w:r w:rsidRPr="002E28C6">
        <w:rPr>
          <w:rFonts w:ascii="Times New Roman" w:hAnsi="Times New Roman" w:cs="Times New Roman"/>
          <w:b/>
          <w:sz w:val="24"/>
          <w:szCs w:val="24"/>
        </w:rPr>
        <w:t xml:space="preserve">Table – </w:t>
      </w:r>
      <w:r>
        <w:rPr>
          <w:rFonts w:ascii="Times New Roman" w:hAnsi="Times New Roman" w:cs="Times New Roman"/>
          <w:b/>
          <w:sz w:val="24"/>
          <w:szCs w:val="24"/>
        </w:rPr>
        <w:t>1</w:t>
      </w:r>
      <w:r w:rsidRPr="002E28C6">
        <w:rPr>
          <w:rFonts w:ascii="Times New Roman" w:hAnsi="Times New Roman" w:cs="Times New Roman"/>
          <w:b/>
          <w:sz w:val="24"/>
          <w:szCs w:val="24"/>
        </w:rPr>
        <w:t xml:space="preserve"> </w:t>
      </w:r>
    </w:p>
    <w:p w14:paraId="5A3115DE" w14:textId="77777777" w:rsidR="00FA6294" w:rsidRDefault="00FA6294" w:rsidP="00FA6294">
      <w:pPr>
        <w:spacing w:after="0"/>
        <w:jc w:val="center"/>
        <w:rPr>
          <w:rFonts w:ascii="Times New Roman" w:hAnsi="Times New Roman" w:cs="Times New Roman"/>
          <w:b/>
          <w:sz w:val="24"/>
          <w:szCs w:val="24"/>
        </w:rPr>
      </w:pPr>
      <w:r w:rsidRPr="002E28C6">
        <w:rPr>
          <w:rFonts w:ascii="Times New Roman" w:hAnsi="Times New Roman" w:cs="Times New Roman"/>
          <w:b/>
          <w:sz w:val="24"/>
          <w:szCs w:val="24"/>
        </w:rPr>
        <w:t>Antimicrobial activity data</w:t>
      </w:r>
    </w:p>
    <w:p w14:paraId="2820CC9A" w14:textId="77777777" w:rsidR="00FA6294" w:rsidRDefault="00FA6294" w:rsidP="00FA6294">
      <w:pPr>
        <w:spacing w:after="0"/>
        <w:jc w:val="center"/>
        <w:rPr>
          <w:rFonts w:ascii="Arial" w:hAnsi="Arial"/>
          <w:b/>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0"/>
        <w:gridCol w:w="1440"/>
        <w:gridCol w:w="1980"/>
        <w:gridCol w:w="1350"/>
        <w:gridCol w:w="1296"/>
      </w:tblGrid>
      <w:tr w:rsidR="00FA6294" w14:paraId="259C7487" w14:textId="77777777" w:rsidTr="00E81A8A">
        <w:tc>
          <w:tcPr>
            <w:tcW w:w="2790" w:type="dxa"/>
            <w:vMerge w:val="restart"/>
            <w:tcBorders>
              <w:top w:val="single" w:sz="4" w:space="0" w:color="000000"/>
              <w:left w:val="single" w:sz="4" w:space="0" w:color="000000"/>
              <w:bottom w:val="single" w:sz="4" w:space="0" w:color="000000"/>
              <w:right w:val="single" w:sz="4" w:space="0" w:color="000000"/>
            </w:tcBorders>
            <w:hideMark/>
          </w:tcPr>
          <w:p w14:paraId="0D55F974" w14:textId="77777777"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Compounds</w:t>
            </w:r>
          </w:p>
        </w:tc>
        <w:tc>
          <w:tcPr>
            <w:tcW w:w="6066" w:type="dxa"/>
            <w:gridSpan w:val="4"/>
            <w:tcBorders>
              <w:top w:val="single" w:sz="4" w:space="0" w:color="000000"/>
              <w:left w:val="single" w:sz="4" w:space="0" w:color="000000"/>
              <w:bottom w:val="single" w:sz="4" w:space="0" w:color="000000"/>
              <w:right w:val="single" w:sz="4" w:space="0" w:color="000000"/>
            </w:tcBorders>
            <w:hideMark/>
          </w:tcPr>
          <w:p w14:paraId="364F91E3" w14:textId="77777777" w:rsidR="00FA6294" w:rsidRPr="00FA6294" w:rsidRDefault="00FA6294" w:rsidP="00E31F27">
            <w:pPr>
              <w:spacing w:after="0" w:line="240" w:lineRule="auto"/>
              <w:rPr>
                <w:rFonts w:ascii="Times New Roman" w:hAnsi="Times New Roman"/>
                <w:sz w:val="24"/>
                <w:szCs w:val="24"/>
              </w:rPr>
            </w:pPr>
            <w:r w:rsidRPr="00FA6294">
              <w:rPr>
                <w:rFonts w:ascii="Times New Roman" w:hAnsi="Times New Roman"/>
                <w:sz w:val="24"/>
                <w:szCs w:val="24"/>
              </w:rPr>
              <w:t xml:space="preserve">                   Diameter of zone of inhibition in (mm) </w:t>
            </w:r>
          </w:p>
        </w:tc>
      </w:tr>
      <w:tr w:rsidR="00FA6294" w14:paraId="5BF47605" w14:textId="77777777" w:rsidTr="00E81A8A">
        <w:trPr>
          <w:trHeight w:val="5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2F2852" w14:textId="77777777" w:rsidR="00FA6294" w:rsidRPr="00FA6294" w:rsidRDefault="00FA6294" w:rsidP="00E31F27">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hideMark/>
          </w:tcPr>
          <w:p w14:paraId="722AC45A" w14:textId="77777777"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 xml:space="preserve">Escherichia </w:t>
            </w:r>
          </w:p>
          <w:p w14:paraId="6DBBA68E" w14:textId="77777777"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Coli</w:t>
            </w:r>
          </w:p>
        </w:tc>
        <w:tc>
          <w:tcPr>
            <w:tcW w:w="1980" w:type="dxa"/>
            <w:tcBorders>
              <w:top w:val="single" w:sz="4" w:space="0" w:color="000000"/>
              <w:left w:val="single" w:sz="4" w:space="0" w:color="000000"/>
              <w:bottom w:val="single" w:sz="4" w:space="0" w:color="000000"/>
              <w:right w:val="single" w:sz="4" w:space="0" w:color="000000"/>
            </w:tcBorders>
            <w:hideMark/>
          </w:tcPr>
          <w:p w14:paraId="52F18B26" w14:textId="77777777"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 xml:space="preserve">Staphylococcus </w:t>
            </w:r>
          </w:p>
          <w:p w14:paraId="17740A7F" w14:textId="77777777"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Aureus</w:t>
            </w:r>
          </w:p>
        </w:tc>
        <w:tc>
          <w:tcPr>
            <w:tcW w:w="1350" w:type="dxa"/>
            <w:tcBorders>
              <w:top w:val="single" w:sz="4" w:space="0" w:color="000000"/>
              <w:left w:val="single" w:sz="4" w:space="0" w:color="000000"/>
              <w:bottom w:val="single" w:sz="4" w:space="0" w:color="000000"/>
              <w:right w:val="single" w:sz="4" w:space="0" w:color="000000"/>
            </w:tcBorders>
            <w:hideMark/>
          </w:tcPr>
          <w:p w14:paraId="59C36DDF" w14:textId="77777777"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 xml:space="preserve">Bacillus </w:t>
            </w:r>
          </w:p>
          <w:p w14:paraId="395AE5A5" w14:textId="6053794A" w:rsidR="00FA6294" w:rsidRPr="00FA6294" w:rsidRDefault="00EA3E87" w:rsidP="00E31F27">
            <w:pPr>
              <w:spacing w:after="0" w:line="240" w:lineRule="auto"/>
              <w:jc w:val="center"/>
              <w:rPr>
                <w:rFonts w:ascii="Times New Roman" w:hAnsi="Times New Roman"/>
                <w:sz w:val="24"/>
                <w:szCs w:val="24"/>
              </w:rPr>
            </w:pPr>
            <w:r w:rsidRPr="00FA6294">
              <w:rPr>
                <w:rFonts w:ascii="Times New Roman" w:hAnsi="Times New Roman"/>
                <w:sz w:val="24"/>
                <w:szCs w:val="24"/>
              </w:rPr>
              <w:t>S</w:t>
            </w:r>
            <w:r w:rsidR="00FA6294" w:rsidRPr="00FA6294">
              <w:rPr>
                <w:rFonts w:ascii="Times New Roman" w:hAnsi="Times New Roman"/>
                <w:sz w:val="24"/>
                <w:szCs w:val="24"/>
              </w:rPr>
              <w:t>ubtilis</w:t>
            </w:r>
          </w:p>
        </w:tc>
        <w:tc>
          <w:tcPr>
            <w:tcW w:w="1296" w:type="dxa"/>
            <w:tcBorders>
              <w:top w:val="single" w:sz="4" w:space="0" w:color="000000"/>
              <w:left w:val="single" w:sz="4" w:space="0" w:color="000000"/>
              <w:bottom w:val="single" w:sz="4" w:space="0" w:color="000000"/>
              <w:right w:val="single" w:sz="4" w:space="0" w:color="000000"/>
            </w:tcBorders>
            <w:hideMark/>
          </w:tcPr>
          <w:p w14:paraId="6F28B86A" w14:textId="77777777"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 xml:space="preserve">Salmonella </w:t>
            </w:r>
          </w:p>
          <w:p w14:paraId="0837B3AC" w14:textId="77777777"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 xml:space="preserve"> Typhi</w:t>
            </w:r>
          </w:p>
        </w:tc>
      </w:tr>
      <w:tr w:rsidR="00FA6294" w14:paraId="03822B4E" w14:textId="77777777" w:rsidTr="00E81A8A">
        <w:trPr>
          <w:trHeight w:val="395"/>
        </w:trPr>
        <w:tc>
          <w:tcPr>
            <w:tcW w:w="2790" w:type="dxa"/>
            <w:tcBorders>
              <w:top w:val="single" w:sz="4" w:space="0" w:color="000000"/>
              <w:left w:val="single" w:sz="4" w:space="0" w:color="000000"/>
              <w:bottom w:val="single" w:sz="4" w:space="0" w:color="auto"/>
              <w:right w:val="single" w:sz="4" w:space="0" w:color="000000"/>
            </w:tcBorders>
          </w:tcPr>
          <w:p w14:paraId="6ADA0CCF" w14:textId="09C06E04"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cs="Times New Roman"/>
                <w:bCs/>
                <w:sz w:val="20"/>
                <w:szCs w:val="20"/>
              </w:rPr>
              <w:t>n</w:t>
            </w:r>
            <w:r w:rsidRPr="00FA6294">
              <w:rPr>
                <w:rFonts w:ascii="Times New Roman" w:hAnsi="Times New Roman" w:cs="Times New Roman"/>
                <w:b/>
                <w:bCs/>
                <w:sz w:val="20"/>
                <w:szCs w:val="20"/>
              </w:rPr>
              <w:t>-PROPYL 5-AMINO 2-HYDROXY BENZOATE</w:t>
            </w:r>
          </w:p>
        </w:tc>
        <w:tc>
          <w:tcPr>
            <w:tcW w:w="1440" w:type="dxa"/>
            <w:tcBorders>
              <w:top w:val="single" w:sz="4" w:space="0" w:color="000000"/>
              <w:left w:val="single" w:sz="4" w:space="0" w:color="000000"/>
              <w:bottom w:val="single" w:sz="4" w:space="0" w:color="auto"/>
              <w:right w:val="single" w:sz="4" w:space="0" w:color="000000"/>
            </w:tcBorders>
          </w:tcPr>
          <w:p w14:paraId="4A2A60A7" w14:textId="1841E392"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20</w:t>
            </w:r>
          </w:p>
        </w:tc>
        <w:tc>
          <w:tcPr>
            <w:tcW w:w="1980" w:type="dxa"/>
            <w:tcBorders>
              <w:top w:val="single" w:sz="4" w:space="0" w:color="000000"/>
              <w:left w:val="single" w:sz="4" w:space="0" w:color="000000"/>
              <w:bottom w:val="single" w:sz="4" w:space="0" w:color="auto"/>
              <w:right w:val="single" w:sz="4" w:space="0" w:color="000000"/>
            </w:tcBorders>
          </w:tcPr>
          <w:p w14:paraId="56CABF75" w14:textId="26C98F51"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22</w:t>
            </w:r>
          </w:p>
        </w:tc>
        <w:tc>
          <w:tcPr>
            <w:tcW w:w="1350" w:type="dxa"/>
            <w:tcBorders>
              <w:top w:val="single" w:sz="4" w:space="0" w:color="000000"/>
              <w:left w:val="single" w:sz="4" w:space="0" w:color="000000"/>
              <w:bottom w:val="single" w:sz="4" w:space="0" w:color="auto"/>
              <w:right w:val="single" w:sz="4" w:space="0" w:color="000000"/>
            </w:tcBorders>
          </w:tcPr>
          <w:p w14:paraId="3B1FCEB6" w14:textId="184323C8"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16</w:t>
            </w:r>
          </w:p>
        </w:tc>
        <w:tc>
          <w:tcPr>
            <w:tcW w:w="1296" w:type="dxa"/>
            <w:tcBorders>
              <w:top w:val="single" w:sz="4" w:space="0" w:color="000000"/>
              <w:left w:val="single" w:sz="4" w:space="0" w:color="000000"/>
              <w:bottom w:val="single" w:sz="4" w:space="0" w:color="auto"/>
              <w:right w:val="single" w:sz="4" w:space="0" w:color="000000"/>
            </w:tcBorders>
          </w:tcPr>
          <w:p w14:paraId="4E49E279" w14:textId="09CA5F7A"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18</w:t>
            </w:r>
          </w:p>
        </w:tc>
      </w:tr>
      <w:tr w:rsidR="00FA6294" w14:paraId="68FE2858" w14:textId="77777777" w:rsidTr="00E81A8A">
        <w:trPr>
          <w:trHeight w:val="263"/>
        </w:trPr>
        <w:tc>
          <w:tcPr>
            <w:tcW w:w="2790" w:type="dxa"/>
            <w:tcBorders>
              <w:top w:val="single" w:sz="4" w:space="0" w:color="auto"/>
              <w:left w:val="single" w:sz="4" w:space="0" w:color="000000"/>
              <w:bottom w:val="single" w:sz="4" w:space="0" w:color="000000"/>
              <w:right w:val="single" w:sz="4" w:space="0" w:color="000000"/>
            </w:tcBorders>
            <w:hideMark/>
          </w:tcPr>
          <w:p w14:paraId="33C3FFAA" w14:textId="77777777" w:rsidR="00FA6294" w:rsidRPr="00FA6294" w:rsidRDefault="00FA6294" w:rsidP="00E31F27">
            <w:pPr>
              <w:spacing w:after="0" w:line="240" w:lineRule="auto"/>
              <w:jc w:val="center"/>
              <w:rPr>
                <w:rFonts w:ascii="Times New Roman" w:hAnsi="Times New Roman" w:cs="Times New Roman"/>
                <w:sz w:val="24"/>
                <w:szCs w:val="24"/>
              </w:rPr>
            </w:pPr>
            <w:r w:rsidRPr="00FA6294">
              <w:rPr>
                <w:rFonts w:ascii="Times New Roman" w:hAnsi="Times New Roman" w:cs="Times New Roman"/>
                <w:sz w:val="24"/>
                <w:szCs w:val="24"/>
              </w:rPr>
              <w:t>Streptomycin sulphate</w:t>
            </w:r>
          </w:p>
          <w:p w14:paraId="0133FCAC" w14:textId="734A8C65"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cs="Times New Roman"/>
                <w:sz w:val="24"/>
                <w:szCs w:val="24"/>
              </w:rPr>
              <w:t>(std. drug)</w:t>
            </w:r>
          </w:p>
        </w:tc>
        <w:tc>
          <w:tcPr>
            <w:tcW w:w="1440" w:type="dxa"/>
            <w:tcBorders>
              <w:top w:val="single" w:sz="4" w:space="0" w:color="auto"/>
              <w:left w:val="single" w:sz="4" w:space="0" w:color="000000"/>
              <w:bottom w:val="single" w:sz="4" w:space="0" w:color="000000"/>
              <w:right w:val="single" w:sz="4" w:space="0" w:color="000000"/>
            </w:tcBorders>
            <w:hideMark/>
          </w:tcPr>
          <w:p w14:paraId="4270F2C7" w14:textId="77777777"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11</w:t>
            </w:r>
          </w:p>
        </w:tc>
        <w:tc>
          <w:tcPr>
            <w:tcW w:w="1980" w:type="dxa"/>
            <w:tcBorders>
              <w:top w:val="single" w:sz="4" w:space="0" w:color="auto"/>
              <w:left w:val="single" w:sz="4" w:space="0" w:color="000000"/>
              <w:bottom w:val="single" w:sz="4" w:space="0" w:color="000000"/>
              <w:right w:val="single" w:sz="4" w:space="0" w:color="000000"/>
            </w:tcBorders>
            <w:hideMark/>
          </w:tcPr>
          <w:p w14:paraId="021EA127" w14:textId="77777777"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11</w:t>
            </w:r>
          </w:p>
        </w:tc>
        <w:tc>
          <w:tcPr>
            <w:tcW w:w="1350" w:type="dxa"/>
            <w:tcBorders>
              <w:top w:val="single" w:sz="4" w:space="0" w:color="auto"/>
              <w:left w:val="single" w:sz="4" w:space="0" w:color="000000"/>
              <w:bottom w:val="single" w:sz="4" w:space="0" w:color="000000"/>
              <w:right w:val="single" w:sz="4" w:space="0" w:color="000000"/>
            </w:tcBorders>
            <w:hideMark/>
          </w:tcPr>
          <w:p w14:paraId="6C190079" w14:textId="77777777"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11</w:t>
            </w:r>
          </w:p>
        </w:tc>
        <w:tc>
          <w:tcPr>
            <w:tcW w:w="1296" w:type="dxa"/>
            <w:tcBorders>
              <w:top w:val="single" w:sz="4" w:space="0" w:color="auto"/>
              <w:left w:val="single" w:sz="4" w:space="0" w:color="000000"/>
              <w:bottom w:val="single" w:sz="4" w:space="0" w:color="000000"/>
              <w:right w:val="single" w:sz="4" w:space="0" w:color="000000"/>
            </w:tcBorders>
            <w:hideMark/>
          </w:tcPr>
          <w:p w14:paraId="163421B7" w14:textId="77777777" w:rsidR="00FA6294" w:rsidRPr="00FA6294" w:rsidRDefault="00FA6294" w:rsidP="00E31F27">
            <w:pPr>
              <w:spacing w:after="0" w:line="240" w:lineRule="auto"/>
              <w:jc w:val="center"/>
              <w:rPr>
                <w:rFonts w:ascii="Times New Roman" w:hAnsi="Times New Roman"/>
                <w:sz w:val="24"/>
                <w:szCs w:val="24"/>
              </w:rPr>
            </w:pPr>
            <w:r w:rsidRPr="00FA6294">
              <w:rPr>
                <w:rFonts w:ascii="Times New Roman" w:hAnsi="Times New Roman"/>
                <w:sz w:val="24"/>
                <w:szCs w:val="24"/>
              </w:rPr>
              <w:t>11</w:t>
            </w:r>
          </w:p>
        </w:tc>
      </w:tr>
    </w:tbl>
    <w:p w14:paraId="551EF7D4" w14:textId="77777777" w:rsidR="00E81A8A" w:rsidRDefault="00E81A8A" w:rsidP="00E81A8A">
      <w:pPr>
        <w:spacing w:after="0"/>
        <w:rPr>
          <w:rFonts w:ascii="Times New Roman" w:hAnsi="Times New Roman" w:cs="Times New Roman"/>
          <w:b/>
          <w:sz w:val="32"/>
          <w:szCs w:val="32"/>
        </w:rPr>
      </w:pPr>
    </w:p>
    <w:p w14:paraId="2AD0D09E" w14:textId="6B090C04" w:rsidR="00E81A8A" w:rsidRPr="00E81A8A" w:rsidRDefault="00E81A8A" w:rsidP="00E81A8A">
      <w:pPr>
        <w:spacing w:after="0"/>
        <w:rPr>
          <w:rFonts w:ascii="Times New Roman" w:hAnsi="Times New Roman" w:cs="Times New Roman"/>
          <w:sz w:val="24"/>
          <w:szCs w:val="24"/>
        </w:rPr>
      </w:pPr>
      <w:r w:rsidRPr="00E81A8A">
        <w:rPr>
          <w:rFonts w:ascii="Times New Roman" w:hAnsi="Times New Roman" w:cs="Times New Roman"/>
          <w:b/>
          <w:sz w:val="24"/>
          <w:szCs w:val="24"/>
        </w:rPr>
        <w:t>RESULT AND DISCUSSION</w:t>
      </w:r>
    </w:p>
    <w:p w14:paraId="579E16B9" w14:textId="744E3A0E" w:rsidR="00E81A8A" w:rsidRDefault="00E81A8A" w:rsidP="00E81A8A">
      <w:pPr>
        <w:spacing w:after="0"/>
        <w:jc w:val="both"/>
        <w:rPr>
          <w:rFonts w:ascii="Arial" w:hAnsi="Arial" w:cs="Arial"/>
          <w:b/>
          <w:sz w:val="32"/>
          <w:szCs w:val="32"/>
        </w:rPr>
      </w:pPr>
      <w:r>
        <w:rPr>
          <w:rFonts w:ascii="Times New Roman" w:hAnsi="Times New Roman" w:cs="Times New Roman"/>
          <w:sz w:val="24"/>
        </w:rPr>
        <w:t>A newly synthesized derivative of 5</w:t>
      </w:r>
      <w:r>
        <w:rPr>
          <w:rFonts w:ascii="Times New Roman" w:hAnsi="Times New Roman" w:cs="Times New Roman"/>
          <w:sz w:val="24"/>
          <w:szCs w:val="28"/>
        </w:rPr>
        <w:t xml:space="preserve"> – amino salicylic was reported in this paper. The target compound was synthesized by reflux method in water bath at room temperature. The structure of the newly synthesized derivative has been elucidated on the basis of Elemental, 1</w:t>
      </w:r>
      <w:r>
        <w:rPr>
          <w:rFonts w:ascii="Times New Roman" w:hAnsi="Times New Roman" w:cs="Times New Roman"/>
          <w:sz w:val="24"/>
          <w:szCs w:val="24"/>
        </w:rPr>
        <w:t xml:space="preserve">H-NMR, </w:t>
      </w:r>
      <w:r>
        <w:rPr>
          <w:rFonts w:ascii="Times New Roman" w:hAnsi="Times New Roman" w:cs="Times New Roman"/>
          <w:sz w:val="24"/>
          <w:szCs w:val="24"/>
          <w:vertAlign w:val="superscript"/>
        </w:rPr>
        <w:t>13</w:t>
      </w:r>
      <w:r>
        <w:rPr>
          <w:rFonts w:ascii="Times New Roman" w:hAnsi="Times New Roman" w:cs="Times New Roman"/>
          <w:sz w:val="24"/>
          <w:szCs w:val="24"/>
        </w:rPr>
        <w:t xml:space="preserve">C-NMR, IR Spectra and </w:t>
      </w:r>
      <w:r>
        <w:rPr>
          <w:rFonts w:ascii="Times New Roman" w:hAnsi="Times New Roman" w:cs="Times New Roman"/>
          <w:sz w:val="24"/>
        </w:rPr>
        <w:t xml:space="preserve">biochemical activities. See spectral analysis. </w:t>
      </w:r>
    </w:p>
    <w:p w14:paraId="14D2749D" w14:textId="77777777" w:rsidR="00E81A8A" w:rsidRDefault="00E81A8A" w:rsidP="00E81A8A">
      <w:pPr>
        <w:spacing w:after="0"/>
        <w:rPr>
          <w:rFonts w:ascii="Times New Roman" w:hAnsi="Times New Roman" w:cs="Times New Roman"/>
          <w:b/>
          <w:sz w:val="32"/>
          <w:szCs w:val="32"/>
        </w:rPr>
      </w:pPr>
    </w:p>
    <w:p w14:paraId="66DAA2CD" w14:textId="20165BF4" w:rsidR="00E81A8A" w:rsidRPr="00E81A8A" w:rsidRDefault="00E81A8A" w:rsidP="00E81A8A">
      <w:pPr>
        <w:spacing w:after="0"/>
        <w:rPr>
          <w:rFonts w:ascii="Times New Roman" w:hAnsi="Times New Roman" w:cs="Times New Roman"/>
          <w:b/>
          <w:sz w:val="24"/>
          <w:szCs w:val="24"/>
        </w:rPr>
      </w:pPr>
      <w:r w:rsidRPr="00E81A8A">
        <w:rPr>
          <w:rFonts w:ascii="Times New Roman" w:hAnsi="Times New Roman" w:cs="Times New Roman"/>
          <w:b/>
          <w:sz w:val="24"/>
          <w:szCs w:val="24"/>
        </w:rPr>
        <w:t>ACKNOWLEDGEMENT</w:t>
      </w:r>
    </w:p>
    <w:p w14:paraId="6CA48C61" w14:textId="2763E412" w:rsidR="00E81A8A" w:rsidRDefault="00E81A8A" w:rsidP="00E81A8A">
      <w:pPr>
        <w:spacing w:after="0" w:line="240" w:lineRule="auto"/>
        <w:jc w:val="both"/>
        <w:rPr>
          <w:rFonts w:ascii="Times New Roman" w:hAnsi="Times New Roman" w:cs="Times New Roman"/>
          <w:sz w:val="24"/>
        </w:rPr>
      </w:pPr>
      <w:r>
        <w:rPr>
          <w:rFonts w:ascii="Times New Roman" w:hAnsi="Times New Roman" w:cs="Times New Roman"/>
          <w:sz w:val="24"/>
        </w:rPr>
        <w:t>The author is grateful to the principal, C. U. Shah Science College, Ahmadabad for laboratory facilities. Our thanks are also due to great financial support of U.G.C. for minor research project. The author also thankful to Ex. Vice chancellor, Dr. J. J. Vora, Hemchandracharya North Gujarat University, Patan for critical valuable suggestion from time to</w:t>
      </w:r>
      <w:r w:rsidR="00F11FC0">
        <w:rPr>
          <w:rFonts w:ascii="Times New Roman" w:hAnsi="Times New Roman" w:cs="Times New Roman"/>
          <w:sz w:val="24"/>
        </w:rPr>
        <w:t xml:space="preserve"> </w:t>
      </w:r>
      <w:r>
        <w:rPr>
          <w:rFonts w:ascii="Times New Roman" w:hAnsi="Times New Roman" w:cs="Times New Roman"/>
          <w:sz w:val="24"/>
        </w:rPr>
        <w:t>time.</w:t>
      </w:r>
      <w:r w:rsidR="00F11FC0">
        <w:rPr>
          <w:rFonts w:ascii="Times New Roman" w:hAnsi="Times New Roman" w:cs="Times New Roman"/>
          <w:sz w:val="24"/>
        </w:rPr>
        <w:t xml:space="preserve"> </w:t>
      </w:r>
      <w:r>
        <w:rPr>
          <w:rFonts w:ascii="Times New Roman" w:hAnsi="Times New Roman" w:cs="Times New Roman"/>
          <w:sz w:val="24"/>
        </w:rPr>
        <w:t>I also thankful to CIMF Hemchandracharya North Gujarat university</w:t>
      </w:r>
      <w:r w:rsidR="005B23A7">
        <w:rPr>
          <w:rFonts w:ascii="Times New Roman" w:hAnsi="Times New Roman" w:cs="Times New Roman"/>
          <w:sz w:val="24"/>
        </w:rPr>
        <w:t xml:space="preserve"> Patan, M.S. University Baroda and M.G. Science institute for antimicrobial analysis.</w:t>
      </w:r>
    </w:p>
    <w:p w14:paraId="73C153E3" w14:textId="77777777" w:rsidR="00595CD9" w:rsidRDefault="00595CD9" w:rsidP="00F10916">
      <w:pPr>
        <w:jc w:val="center"/>
        <w:rPr>
          <w:b/>
          <w:bCs/>
          <w:sz w:val="16"/>
          <w:szCs w:val="16"/>
        </w:rPr>
      </w:pPr>
    </w:p>
    <w:p w14:paraId="7D23DEDC" w14:textId="77777777" w:rsidR="00595CD9" w:rsidRDefault="00595CD9" w:rsidP="00F10916">
      <w:pPr>
        <w:jc w:val="center"/>
        <w:rPr>
          <w:b/>
          <w:bCs/>
          <w:sz w:val="16"/>
          <w:szCs w:val="16"/>
        </w:rPr>
      </w:pPr>
    </w:p>
    <w:p w14:paraId="2BA006B2" w14:textId="531A84B9" w:rsidR="00F10916" w:rsidRPr="00F7061A" w:rsidRDefault="00F10916" w:rsidP="00F10916">
      <w:pPr>
        <w:jc w:val="center"/>
        <w:rPr>
          <w:rFonts w:ascii="Times New Roman" w:hAnsi="Times New Roman" w:cs="Times New Roman"/>
          <w:sz w:val="24"/>
        </w:rPr>
      </w:pPr>
      <w:r w:rsidRPr="00F7061A">
        <w:rPr>
          <w:rFonts w:ascii="Times New Roman" w:hAnsi="Times New Roman" w:cs="Times New Roman"/>
          <w:b/>
          <w:bCs/>
          <w:sz w:val="16"/>
          <w:szCs w:val="16"/>
        </w:rPr>
        <w:t xml:space="preserve">Fig:  1 (a) </w:t>
      </w:r>
      <w:r w:rsidRPr="00F7061A">
        <w:rPr>
          <w:rFonts w:ascii="Times New Roman" w:hAnsi="Times New Roman" w:cs="Times New Roman"/>
          <w:b/>
          <w:bCs/>
          <w:sz w:val="16"/>
          <w:szCs w:val="16"/>
          <w:vertAlign w:val="superscript"/>
        </w:rPr>
        <w:t>1</w:t>
      </w:r>
      <w:r w:rsidRPr="00F7061A">
        <w:rPr>
          <w:rFonts w:ascii="Times New Roman" w:hAnsi="Times New Roman" w:cs="Times New Roman"/>
          <w:b/>
          <w:bCs/>
          <w:sz w:val="16"/>
          <w:szCs w:val="16"/>
        </w:rPr>
        <w:t>HNMR Spectrum of 5 – amino salicylic acid</w:t>
      </w:r>
    </w:p>
    <w:p w14:paraId="2B48F0DE" w14:textId="331A6774" w:rsidR="00F10916" w:rsidRDefault="00F10916" w:rsidP="00F10916">
      <w:pPr>
        <w:spacing w:after="0" w:line="240" w:lineRule="auto"/>
        <w:jc w:val="center"/>
        <w:rPr>
          <w:rFonts w:ascii="Times New Roman" w:hAnsi="Times New Roman" w:cs="Times New Roman"/>
          <w:b/>
          <w:bCs/>
          <w:sz w:val="16"/>
          <w:szCs w:val="16"/>
        </w:rPr>
      </w:pPr>
      <w:r>
        <w:rPr>
          <w:b/>
          <w:bCs/>
          <w:noProof/>
          <w:sz w:val="20"/>
          <w:szCs w:val="20"/>
        </w:rPr>
        <w:drawing>
          <wp:inline distT="0" distB="0" distL="0" distR="0" wp14:anchorId="16FF9D9E" wp14:editId="674E6D05">
            <wp:extent cx="4572000" cy="2152650"/>
            <wp:effectExtent l="0" t="0" r="0" b="0"/>
            <wp:docPr id="306351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152650"/>
                    </a:xfrm>
                    <a:prstGeom prst="rect">
                      <a:avLst/>
                    </a:prstGeom>
                    <a:noFill/>
                    <a:ln>
                      <a:noFill/>
                    </a:ln>
                  </pic:spPr>
                </pic:pic>
              </a:graphicData>
            </a:graphic>
          </wp:inline>
        </w:drawing>
      </w:r>
    </w:p>
    <w:p w14:paraId="3536CC35" w14:textId="77777777" w:rsidR="00F10916" w:rsidRDefault="00F10916" w:rsidP="00F10916">
      <w:pPr>
        <w:spacing w:after="0" w:line="240" w:lineRule="auto"/>
        <w:jc w:val="center"/>
        <w:rPr>
          <w:rFonts w:ascii="Times New Roman" w:hAnsi="Times New Roman" w:cs="Times New Roman"/>
          <w:b/>
          <w:bCs/>
          <w:sz w:val="16"/>
          <w:szCs w:val="16"/>
        </w:rPr>
      </w:pPr>
    </w:p>
    <w:p w14:paraId="793CCB8F" w14:textId="77777777" w:rsidR="00F10916" w:rsidRDefault="00F10916" w:rsidP="00F10916">
      <w:pPr>
        <w:spacing w:after="0" w:line="240" w:lineRule="auto"/>
        <w:jc w:val="center"/>
        <w:rPr>
          <w:rFonts w:ascii="Times New Roman" w:hAnsi="Times New Roman" w:cs="Times New Roman"/>
          <w:b/>
          <w:bCs/>
          <w:sz w:val="16"/>
          <w:szCs w:val="16"/>
        </w:rPr>
      </w:pPr>
    </w:p>
    <w:p w14:paraId="19804E8F" w14:textId="77777777" w:rsidR="00F10916" w:rsidRDefault="00F10916" w:rsidP="00F10916">
      <w:pPr>
        <w:spacing w:after="0" w:line="240" w:lineRule="auto"/>
        <w:jc w:val="center"/>
        <w:rPr>
          <w:rFonts w:ascii="Times New Roman" w:hAnsi="Times New Roman" w:cs="Times New Roman"/>
          <w:b/>
          <w:bCs/>
          <w:sz w:val="16"/>
          <w:szCs w:val="16"/>
        </w:rPr>
      </w:pPr>
    </w:p>
    <w:p w14:paraId="077EF5DA" w14:textId="77777777" w:rsidR="00F10916" w:rsidRDefault="00F10916" w:rsidP="00F10916">
      <w:pPr>
        <w:spacing w:after="0" w:line="240" w:lineRule="auto"/>
        <w:jc w:val="center"/>
        <w:rPr>
          <w:rFonts w:ascii="Times New Roman" w:hAnsi="Times New Roman" w:cs="Times New Roman"/>
          <w:b/>
          <w:bCs/>
          <w:sz w:val="16"/>
          <w:szCs w:val="16"/>
        </w:rPr>
      </w:pPr>
    </w:p>
    <w:p w14:paraId="55B55EA1" w14:textId="27FADC8E" w:rsidR="002A7567" w:rsidRDefault="00F10916" w:rsidP="00F10916">
      <w:pPr>
        <w:spacing w:after="0" w:line="240" w:lineRule="auto"/>
        <w:jc w:val="center"/>
        <w:rPr>
          <w:rFonts w:ascii="Times New Roman" w:hAnsi="Times New Roman" w:cs="Times New Roman"/>
          <w:b/>
          <w:bCs/>
          <w:sz w:val="16"/>
          <w:szCs w:val="16"/>
        </w:rPr>
      </w:pPr>
      <w:r w:rsidRPr="00F10916">
        <w:rPr>
          <w:rFonts w:ascii="Times New Roman" w:hAnsi="Times New Roman" w:cs="Times New Roman"/>
          <w:b/>
          <w:bCs/>
          <w:sz w:val="16"/>
          <w:szCs w:val="16"/>
        </w:rPr>
        <w:t>fig: 1(</w:t>
      </w:r>
      <w:r>
        <w:rPr>
          <w:rFonts w:ascii="Times New Roman" w:hAnsi="Times New Roman" w:cs="Times New Roman"/>
          <w:b/>
          <w:bCs/>
          <w:sz w:val="16"/>
          <w:szCs w:val="16"/>
        </w:rPr>
        <w:t>b</w:t>
      </w:r>
      <w:r w:rsidRPr="00F10916">
        <w:rPr>
          <w:rFonts w:ascii="Times New Roman" w:hAnsi="Times New Roman" w:cs="Times New Roman"/>
          <w:b/>
          <w:bCs/>
          <w:sz w:val="16"/>
          <w:szCs w:val="16"/>
        </w:rPr>
        <w:t xml:space="preserve">) </w:t>
      </w:r>
      <w:r w:rsidR="005A0D0D" w:rsidRPr="005A0D0D">
        <w:rPr>
          <w:rFonts w:ascii="Times New Roman" w:hAnsi="Times New Roman" w:cs="Times New Roman"/>
          <w:b/>
          <w:bCs/>
          <w:sz w:val="16"/>
          <w:szCs w:val="16"/>
          <w:vertAlign w:val="superscript"/>
        </w:rPr>
        <w:t>1</w:t>
      </w:r>
      <w:r w:rsidR="005A0D0D">
        <w:rPr>
          <w:rFonts w:ascii="Times New Roman" w:hAnsi="Times New Roman" w:cs="Times New Roman"/>
          <w:b/>
          <w:bCs/>
          <w:sz w:val="16"/>
          <w:szCs w:val="16"/>
        </w:rPr>
        <w:t xml:space="preserve">HNMR </w:t>
      </w:r>
      <w:r w:rsidRPr="00F10916">
        <w:rPr>
          <w:rFonts w:ascii="Times New Roman" w:hAnsi="Times New Roman" w:cs="Times New Roman"/>
          <w:b/>
          <w:bCs/>
          <w:sz w:val="16"/>
          <w:szCs w:val="16"/>
        </w:rPr>
        <w:t xml:space="preserve">spectrum of </w:t>
      </w:r>
      <w:r w:rsidRPr="00F10916">
        <w:rPr>
          <w:rFonts w:ascii="Times New Roman" w:hAnsi="Times New Roman" w:cs="Times New Roman"/>
          <w:bCs/>
          <w:sz w:val="16"/>
          <w:szCs w:val="16"/>
        </w:rPr>
        <w:t>n</w:t>
      </w:r>
      <w:r w:rsidRPr="00F10916">
        <w:rPr>
          <w:rFonts w:ascii="Times New Roman" w:hAnsi="Times New Roman" w:cs="Times New Roman"/>
          <w:b/>
          <w:bCs/>
          <w:sz w:val="16"/>
          <w:szCs w:val="16"/>
        </w:rPr>
        <w:t>-propyl 5-amino 2-hydroxy benzoate</w:t>
      </w:r>
    </w:p>
    <w:p w14:paraId="2CAF5745" w14:textId="77777777" w:rsidR="00595CD9" w:rsidRDefault="00595CD9" w:rsidP="00F10916">
      <w:pPr>
        <w:spacing w:after="0" w:line="240" w:lineRule="auto"/>
        <w:jc w:val="center"/>
        <w:rPr>
          <w:rFonts w:ascii="Times New Roman" w:hAnsi="Times New Roman" w:cs="Times New Roman"/>
          <w:b/>
          <w:bCs/>
          <w:sz w:val="16"/>
          <w:szCs w:val="16"/>
        </w:rPr>
      </w:pPr>
    </w:p>
    <w:p w14:paraId="559F7515" w14:textId="77777777" w:rsidR="00595CD9" w:rsidRPr="00F10916" w:rsidRDefault="00595CD9" w:rsidP="00F10916">
      <w:pPr>
        <w:spacing w:after="0" w:line="240" w:lineRule="auto"/>
        <w:jc w:val="center"/>
        <w:rPr>
          <w:rFonts w:ascii="Times New Roman" w:hAnsi="Times New Roman" w:cs="Times New Roman"/>
          <w:b/>
          <w:bCs/>
          <w:sz w:val="16"/>
          <w:szCs w:val="16"/>
        </w:rPr>
      </w:pPr>
    </w:p>
    <w:p w14:paraId="6D6F2BC0" w14:textId="77777777" w:rsidR="00F10916" w:rsidRPr="00F10916" w:rsidRDefault="00F10916" w:rsidP="00E81A8A">
      <w:pPr>
        <w:spacing w:after="0" w:line="240" w:lineRule="auto"/>
        <w:jc w:val="both"/>
        <w:rPr>
          <w:rFonts w:ascii="Arial" w:hAnsi="Arial" w:cs="Times New Roman"/>
          <w:b/>
          <w:bCs/>
          <w:sz w:val="16"/>
          <w:szCs w:val="16"/>
        </w:rPr>
      </w:pPr>
    </w:p>
    <w:p w14:paraId="406A38F9" w14:textId="614F847B" w:rsidR="00F10916" w:rsidRDefault="00F10916" w:rsidP="00F10916">
      <w:pPr>
        <w:spacing w:after="0" w:line="240" w:lineRule="auto"/>
        <w:jc w:val="center"/>
        <w:rPr>
          <w:rFonts w:ascii="Arial" w:hAnsi="Arial" w:cs="Times New Roman"/>
          <w:b/>
          <w:bCs/>
          <w:sz w:val="32"/>
          <w:szCs w:val="32"/>
        </w:rPr>
      </w:pPr>
      <w:r>
        <w:rPr>
          <w:noProof/>
        </w:rPr>
        <w:drawing>
          <wp:inline distT="0" distB="0" distL="0" distR="0" wp14:anchorId="1939C3BD" wp14:editId="45E0CA4F">
            <wp:extent cx="1966595" cy="4752902"/>
            <wp:effectExtent l="0" t="2222" r="0" b="0"/>
            <wp:docPr id="710935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2009773" cy="4857256"/>
                    </a:xfrm>
                    <a:prstGeom prst="rect">
                      <a:avLst/>
                    </a:prstGeom>
                    <a:noFill/>
                    <a:ln>
                      <a:noFill/>
                    </a:ln>
                  </pic:spPr>
                </pic:pic>
              </a:graphicData>
            </a:graphic>
          </wp:inline>
        </w:drawing>
      </w:r>
    </w:p>
    <w:p w14:paraId="371FFA34" w14:textId="77777777" w:rsidR="00F10916" w:rsidRDefault="00F10916" w:rsidP="00E81A8A">
      <w:pPr>
        <w:spacing w:after="0" w:line="240" w:lineRule="auto"/>
        <w:jc w:val="both"/>
        <w:rPr>
          <w:rFonts w:ascii="Arial" w:hAnsi="Arial" w:cs="Times New Roman"/>
          <w:b/>
          <w:bCs/>
          <w:sz w:val="32"/>
          <w:szCs w:val="32"/>
        </w:rPr>
      </w:pPr>
    </w:p>
    <w:p w14:paraId="1235282B" w14:textId="77777777" w:rsidR="00595CD9" w:rsidRDefault="00595CD9" w:rsidP="00E81A8A">
      <w:pPr>
        <w:spacing w:after="0" w:line="240" w:lineRule="auto"/>
        <w:jc w:val="both"/>
        <w:rPr>
          <w:rFonts w:ascii="Arial" w:hAnsi="Arial" w:cs="Times New Roman"/>
          <w:b/>
          <w:bCs/>
          <w:sz w:val="32"/>
          <w:szCs w:val="32"/>
        </w:rPr>
      </w:pPr>
    </w:p>
    <w:p w14:paraId="68A21D44" w14:textId="58888357" w:rsidR="00F7061A" w:rsidRPr="00F7061A" w:rsidRDefault="00595CD9" w:rsidP="00595CD9">
      <w:pPr>
        <w:tabs>
          <w:tab w:val="left" w:pos="1814"/>
        </w:tabs>
        <w:jc w:val="center"/>
        <w:rPr>
          <w:rFonts w:ascii="Times New Roman" w:hAnsi="Times New Roman" w:cs="Times New Roman"/>
          <w:b/>
          <w:bCs/>
          <w:sz w:val="16"/>
          <w:szCs w:val="16"/>
        </w:rPr>
      </w:pPr>
      <w:r w:rsidRPr="00F7061A">
        <w:rPr>
          <w:rFonts w:ascii="Times New Roman" w:hAnsi="Times New Roman" w:cs="Times New Roman"/>
          <w:sz w:val="16"/>
          <w:szCs w:val="16"/>
        </w:rPr>
        <w:t>f</w:t>
      </w:r>
      <w:r w:rsidRPr="00F7061A">
        <w:rPr>
          <w:rFonts w:ascii="Times New Roman" w:hAnsi="Times New Roman" w:cs="Times New Roman"/>
          <w:b/>
          <w:bCs/>
          <w:sz w:val="16"/>
          <w:szCs w:val="16"/>
        </w:rPr>
        <w:t xml:space="preserve">ig: 2 (a) IR Spectra of 5 – amino salicylic acid </w:t>
      </w:r>
    </w:p>
    <w:p w14:paraId="47264BFA" w14:textId="1E2ABD05" w:rsidR="00F10916" w:rsidRDefault="00595CD9" w:rsidP="00595CD9">
      <w:pPr>
        <w:tabs>
          <w:tab w:val="left" w:pos="1814"/>
        </w:tabs>
        <w:jc w:val="center"/>
        <w:rPr>
          <w:rFonts w:ascii="Arial" w:hAnsi="Arial" w:cs="Times New Roman"/>
          <w:b/>
          <w:bCs/>
          <w:sz w:val="32"/>
          <w:szCs w:val="32"/>
        </w:rPr>
      </w:pPr>
      <w:r>
        <w:rPr>
          <w:b/>
          <w:bCs/>
          <w:noProof/>
          <w:sz w:val="16"/>
          <w:szCs w:val="16"/>
        </w:rPr>
        <w:drawing>
          <wp:inline distT="0" distB="0" distL="0" distR="0" wp14:anchorId="431B6B37" wp14:editId="74F57503">
            <wp:extent cx="4735110" cy="1784909"/>
            <wp:effectExtent l="0" t="0" r="0" b="6350"/>
            <wp:docPr id="1019325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9397" cy="1801603"/>
                    </a:xfrm>
                    <a:prstGeom prst="rect">
                      <a:avLst/>
                    </a:prstGeom>
                    <a:noFill/>
                    <a:ln>
                      <a:noFill/>
                    </a:ln>
                  </pic:spPr>
                </pic:pic>
              </a:graphicData>
            </a:graphic>
          </wp:inline>
        </w:drawing>
      </w:r>
    </w:p>
    <w:p w14:paraId="0BF6957C" w14:textId="77777777" w:rsidR="00F10916" w:rsidRDefault="00F10916" w:rsidP="00E81A8A">
      <w:pPr>
        <w:spacing w:after="0" w:line="240" w:lineRule="auto"/>
        <w:jc w:val="both"/>
        <w:rPr>
          <w:rFonts w:ascii="Arial" w:hAnsi="Arial" w:cs="Times New Roman"/>
          <w:b/>
          <w:bCs/>
          <w:sz w:val="32"/>
          <w:szCs w:val="32"/>
        </w:rPr>
      </w:pPr>
    </w:p>
    <w:p w14:paraId="0EE926EF" w14:textId="77777777" w:rsidR="00595CD9" w:rsidRDefault="00595CD9" w:rsidP="00595CD9">
      <w:pPr>
        <w:spacing w:after="0" w:line="240" w:lineRule="auto"/>
        <w:jc w:val="center"/>
        <w:rPr>
          <w:rFonts w:ascii="Arial" w:hAnsi="Arial" w:cs="Times New Roman"/>
          <w:b/>
          <w:bCs/>
          <w:sz w:val="16"/>
          <w:szCs w:val="16"/>
        </w:rPr>
      </w:pPr>
    </w:p>
    <w:p w14:paraId="34DE55F5" w14:textId="615B8423" w:rsidR="00F10916" w:rsidRPr="00F7061A" w:rsidRDefault="00595CD9" w:rsidP="00595CD9">
      <w:pPr>
        <w:spacing w:after="0" w:line="240" w:lineRule="auto"/>
        <w:jc w:val="center"/>
        <w:rPr>
          <w:rFonts w:ascii="Times New Roman" w:hAnsi="Times New Roman" w:cs="Times New Roman"/>
          <w:b/>
          <w:bCs/>
          <w:sz w:val="16"/>
          <w:szCs w:val="16"/>
        </w:rPr>
      </w:pPr>
      <w:r w:rsidRPr="00F7061A">
        <w:rPr>
          <w:rFonts w:ascii="Times New Roman" w:hAnsi="Times New Roman" w:cs="Times New Roman"/>
          <w:b/>
          <w:bCs/>
          <w:sz w:val="16"/>
          <w:szCs w:val="16"/>
        </w:rPr>
        <w:t xml:space="preserve">fig:2(b) IR spectra of </w:t>
      </w:r>
      <w:r w:rsidRPr="00F7061A">
        <w:rPr>
          <w:rFonts w:ascii="Times New Roman" w:hAnsi="Times New Roman" w:cs="Times New Roman"/>
          <w:bCs/>
          <w:sz w:val="16"/>
          <w:szCs w:val="16"/>
        </w:rPr>
        <w:t>n</w:t>
      </w:r>
      <w:r w:rsidRPr="00F7061A">
        <w:rPr>
          <w:rFonts w:ascii="Times New Roman" w:hAnsi="Times New Roman" w:cs="Times New Roman"/>
          <w:b/>
          <w:bCs/>
          <w:sz w:val="16"/>
          <w:szCs w:val="16"/>
        </w:rPr>
        <w:t>-propyl 5-amino 2-hydroxy benzoate</w:t>
      </w:r>
    </w:p>
    <w:p w14:paraId="5DD7D7E1" w14:textId="77777777" w:rsidR="00595CD9" w:rsidRDefault="00595CD9" w:rsidP="00595CD9">
      <w:pPr>
        <w:spacing w:after="0" w:line="240" w:lineRule="auto"/>
        <w:jc w:val="center"/>
        <w:rPr>
          <w:rFonts w:ascii="Times New Roman" w:hAnsi="Times New Roman" w:cs="Times New Roman"/>
          <w:b/>
          <w:bCs/>
          <w:sz w:val="16"/>
          <w:szCs w:val="16"/>
        </w:rPr>
      </w:pPr>
    </w:p>
    <w:p w14:paraId="568CD283" w14:textId="77777777" w:rsidR="00595CD9" w:rsidRPr="00595CD9" w:rsidRDefault="00595CD9" w:rsidP="00595CD9">
      <w:pPr>
        <w:spacing w:after="0" w:line="240" w:lineRule="auto"/>
        <w:jc w:val="center"/>
        <w:rPr>
          <w:rFonts w:ascii="Arial" w:hAnsi="Arial" w:cs="Times New Roman"/>
          <w:b/>
          <w:bCs/>
          <w:sz w:val="16"/>
          <w:szCs w:val="16"/>
        </w:rPr>
      </w:pPr>
    </w:p>
    <w:p w14:paraId="68B54A97" w14:textId="41CE69BD" w:rsidR="00F10916" w:rsidRDefault="00595CD9" w:rsidP="00E81A8A">
      <w:pPr>
        <w:spacing w:after="0" w:line="240" w:lineRule="auto"/>
        <w:jc w:val="both"/>
        <w:rPr>
          <w:rFonts w:ascii="Arial" w:hAnsi="Arial" w:cs="Times New Roman"/>
          <w:b/>
          <w:bCs/>
          <w:sz w:val="32"/>
          <w:szCs w:val="32"/>
        </w:rPr>
      </w:pPr>
      <w:r>
        <w:rPr>
          <w:noProof/>
        </w:rPr>
        <w:drawing>
          <wp:inline distT="0" distB="0" distL="0" distR="0" wp14:anchorId="6A087CF4" wp14:editId="61FEC6E3">
            <wp:extent cx="2028190" cy="5175548"/>
            <wp:effectExtent l="7620" t="0" r="0" b="0"/>
            <wp:docPr id="8046687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2049415" cy="5229710"/>
                    </a:xfrm>
                    <a:prstGeom prst="rect">
                      <a:avLst/>
                    </a:prstGeom>
                    <a:noFill/>
                    <a:ln>
                      <a:noFill/>
                    </a:ln>
                  </pic:spPr>
                </pic:pic>
              </a:graphicData>
            </a:graphic>
          </wp:inline>
        </w:drawing>
      </w:r>
    </w:p>
    <w:p w14:paraId="000B9FBC" w14:textId="77777777" w:rsidR="00F10916" w:rsidRDefault="00F10916" w:rsidP="00E81A8A">
      <w:pPr>
        <w:spacing w:after="0" w:line="240" w:lineRule="auto"/>
        <w:jc w:val="both"/>
        <w:rPr>
          <w:rFonts w:ascii="Arial" w:hAnsi="Arial" w:cs="Times New Roman"/>
          <w:b/>
          <w:bCs/>
          <w:sz w:val="32"/>
          <w:szCs w:val="32"/>
        </w:rPr>
      </w:pPr>
    </w:p>
    <w:p w14:paraId="49A8CBB4" w14:textId="77777777" w:rsidR="00F10916" w:rsidRDefault="00F10916" w:rsidP="00E81A8A">
      <w:pPr>
        <w:spacing w:after="0" w:line="240" w:lineRule="auto"/>
        <w:jc w:val="both"/>
        <w:rPr>
          <w:rFonts w:ascii="Arial" w:hAnsi="Arial" w:cs="Times New Roman"/>
          <w:b/>
          <w:bCs/>
          <w:sz w:val="32"/>
          <w:szCs w:val="32"/>
        </w:rPr>
      </w:pPr>
    </w:p>
    <w:p w14:paraId="1593794E" w14:textId="52BA2E65" w:rsidR="00F8330F" w:rsidRPr="002A7567" w:rsidRDefault="00F8330F" w:rsidP="00F8330F">
      <w:pPr>
        <w:spacing w:after="0" w:line="240" w:lineRule="auto"/>
        <w:rPr>
          <w:rFonts w:ascii="Times New Roman" w:hAnsi="Times New Roman" w:cs="Times New Roman"/>
          <w:b/>
          <w:sz w:val="24"/>
          <w:szCs w:val="24"/>
        </w:rPr>
      </w:pPr>
      <w:r w:rsidRPr="002A7567">
        <w:rPr>
          <w:rFonts w:ascii="Times New Roman" w:hAnsi="Times New Roman" w:cs="Times New Roman"/>
          <w:b/>
          <w:sz w:val="24"/>
          <w:szCs w:val="24"/>
        </w:rPr>
        <w:t>REFERENCES</w:t>
      </w:r>
    </w:p>
    <w:p w14:paraId="55A1743C" w14:textId="77777777" w:rsidR="00F8330F" w:rsidRPr="002A7567" w:rsidRDefault="00F8330F" w:rsidP="00F8330F">
      <w:pPr>
        <w:spacing w:after="0" w:line="240" w:lineRule="auto"/>
        <w:rPr>
          <w:rFonts w:ascii="Times New Roman" w:hAnsi="Times New Roman" w:cs="Times New Roman"/>
          <w:b/>
          <w:sz w:val="32"/>
          <w:szCs w:val="32"/>
        </w:rPr>
      </w:pPr>
    </w:p>
    <w:p w14:paraId="2DF505E7" w14:textId="170C8A71" w:rsidR="00F8330F" w:rsidRDefault="00F8330F" w:rsidP="00F8330F">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Kruis W., Schreiber I., Theuer, </w:t>
      </w:r>
      <w:r w:rsidR="00CC3DB7">
        <w:rPr>
          <w:rFonts w:ascii="Times New Roman" w:hAnsi="Times New Roman" w:cs="Times New Roman"/>
          <w:sz w:val="24"/>
          <w:szCs w:val="24"/>
        </w:rPr>
        <w:t>Schutz</w:t>
      </w:r>
      <w:r>
        <w:rPr>
          <w:rFonts w:ascii="Times New Roman" w:hAnsi="Times New Roman" w:cs="Times New Roman"/>
          <w:sz w:val="24"/>
          <w:szCs w:val="24"/>
        </w:rPr>
        <w:t>., Howaldt., Krakamp., Hamling et al.,</w:t>
      </w:r>
    </w:p>
    <w:p w14:paraId="2BF03C2C" w14:textId="77777777" w:rsidR="00F8330F" w:rsidRDefault="00F8330F" w:rsidP="00F8330F">
      <w:pPr>
        <w:spacing w:after="0" w:line="240" w:lineRule="auto"/>
        <w:rPr>
          <w:rFonts w:ascii="Times New Roman" w:hAnsi="Times New Roman" w:cs="Times New Roman"/>
          <w:i/>
          <w:sz w:val="24"/>
          <w:szCs w:val="24"/>
        </w:rPr>
      </w:pPr>
      <w:r>
        <w:rPr>
          <w:rFonts w:ascii="Times New Roman" w:hAnsi="Times New Roman" w:cs="Times New Roman"/>
          <w:sz w:val="24"/>
          <w:szCs w:val="24"/>
        </w:rPr>
        <w:tab/>
      </w:r>
      <w:hyperlink r:id="rId13" w:history="1">
        <w:r>
          <w:rPr>
            <w:rStyle w:val="Hyperlink"/>
            <w:i/>
            <w:sz w:val="24"/>
            <w:szCs w:val="24"/>
          </w:rPr>
          <w:t>http://en.wikipedia.org/wiki/mesalazine</w:t>
        </w:r>
      </w:hyperlink>
      <w:r>
        <w:rPr>
          <w:rFonts w:ascii="Times New Roman" w:hAnsi="Times New Roman" w:cs="Times New Roman"/>
          <w:i/>
          <w:sz w:val="24"/>
          <w:szCs w:val="24"/>
        </w:rPr>
        <w:t>.</w:t>
      </w:r>
    </w:p>
    <w:p w14:paraId="3A4121E0" w14:textId="501EEE97" w:rsidR="00F8330F" w:rsidRDefault="00F8330F" w:rsidP="00F8330F">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Sandborn W J., Feagan B G., </w:t>
      </w:r>
      <w:r w:rsidR="00CC3DB7">
        <w:rPr>
          <w:rFonts w:ascii="Times New Roman" w:hAnsi="Times New Roman" w:cs="Times New Roman"/>
          <w:sz w:val="24"/>
          <w:szCs w:val="24"/>
        </w:rPr>
        <w:t>Liechtenstein</w:t>
      </w:r>
      <w:r>
        <w:rPr>
          <w:rFonts w:ascii="Times New Roman" w:hAnsi="Times New Roman" w:cs="Times New Roman"/>
          <w:sz w:val="24"/>
          <w:szCs w:val="24"/>
        </w:rPr>
        <w:t xml:space="preserve"> G R.,</w:t>
      </w:r>
    </w:p>
    <w:p w14:paraId="6FBD698F" w14:textId="77777777" w:rsidR="00F8330F" w:rsidRDefault="00F8330F" w:rsidP="00F8330F">
      <w:pPr>
        <w:spacing w:after="0" w:line="240" w:lineRule="auto"/>
        <w:rPr>
          <w:rFonts w:ascii="Times New Roman" w:hAnsi="Times New Roman" w:cs="Times New Roman"/>
          <w:b/>
          <w:i/>
          <w:sz w:val="24"/>
          <w:szCs w:val="24"/>
        </w:rPr>
      </w:pPr>
      <w:r>
        <w:rPr>
          <w:rFonts w:ascii="Times New Roman" w:hAnsi="Times New Roman" w:cs="Times New Roman"/>
          <w:sz w:val="24"/>
          <w:szCs w:val="24"/>
        </w:rPr>
        <w:tab/>
        <w:t>h</w:t>
      </w:r>
      <w:r>
        <w:rPr>
          <w:rFonts w:ascii="Times New Roman" w:hAnsi="Times New Roman" w:cs="Times New Roman"/>
          <w:i/>
          <w:sz w:val="24"/>
          <w:szCs w:val="24"/>
        </w:rPr>
        <w:t xml:space="preserve">tpp://www.interscience.wiley.com/legibin/fulltex. </w:t>
      </w:r>
      <w:r>
        <w:rPr>
          <w:rFonts w:ascii="Times New Roman" w:hAnsi="Times New Roman" w:cs="Times New Roman"/>
          <w:b/>
          <w:i/>
          <w:sz w:val="24"/>
          <w:szCs w:val="24"/>
        </w:rPr>
        <w:t>2009-12-20</w:t>
      </w:r>
    </w:p>
    <w:p w14:paraId="50879553" w14:textId="0B174EFC" w:rsidR="00F8330F" w:rsidRDefault="00F8330F" w:rsidP="00F8330F">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C3DB7">
        <w:rPr>
          <w:rFonts w:ascii="Times New Roman" w:hAnsi="Times New Roman" w:cs="Times New Roman"/>
          <w:sz w:val="24"/>
          <w:szCs w:val="24"/>
        </w:rPr>
        <w:t>Kombucha</w:t>
      </w:r>
      <w:r>
        <w:rPr>
          <w:rFonts w:ascii="Times New Roman" w:hAnsi="Times New Roman" w:cs="Times New Roman"/>
          <w:sz w:val="24"/>
          <w:szCs w:val="24"/>
        </w:rPr>
        <w:t xml:space="preserve"> A, Sachar D.B.,</w:t>
      </w:r>
    </w:p>
    <w:p w14:paraId="7C786D16" w14:textId="77777777" w:rsidR="00F8330F" w:rsidRDefault="00F8330F" w:rsidP="00F8330F">
      <w:pPr>
        <w:spacing w:after="0" w:line="240" w:lineRule="auto"/>
        <w:rPr>
          <w:rFonts w:ascii="Times New Roman" w:hAnsi="Times New Roman" w:cs="Times New Roman"/>
          <w:sz w:val="24"/>
          <w:szCs w:val="24"/>
        </w:rPr>
      </w:pPr>
      <w:r>
        <w:rPr>
          <w:rFonts w:ascii="Times New Roman" w:hAnsi="Times New Roman" w:cs="Times New Roman"/>
          <w:sz w:val="24"/>
          <w:szCs w:val="24"/>
        </w:rPr>
        <w:tab/>
      </w:r>
      <w:hyperlink r:id="rId14" w:history="1">
        <w:r>
          <w:rPr>
            <w:rStyle w:val="Hyperlink"/>
            <w:i/>
            <w:sz w:val="24"/>
            <w:szCs w:val="24"/>
          </w:rPr>
          <w:t>www.medscape.com/viewarticle/711314</w:t>
        </w:r>
      </w:hyperlink>
    </w:p>
    <w:p w14:paraId="32FDE053" w14:textId="77777777" w:rsidR="00F8330F" w:rsidRDefault="00F8330F" w:rsidP="00F8330F">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Travis SPL, Strange FF.,</w:t>
      </w:r>
    </w:p>
    <w:p w14:paraId="5093A964" w14:textId="77777777" w:rsidR="00F8330F" w:rsidRDefault="00F8330F" w:rsidP="00F8330F">
      <w:pPr>
        <w:spacing w:after="0" w:line="240" w:lineRule="auto"/>
        <w:rPr>
          <w:rFonts w:ascii="Times New Roman" w:hAnsi="Times New Roman" w:cs="Times New Roman"/>
          <w:b/>
          <w:sz w:val="24"/>
          <w:szCs w:val="24"/>
        </w:rPr>
      </w:pPr>
      <w:r>
        <w:rPr>
          <w:rFonts w:ascii="Times New Roman" w:hAnsi="Times New Roman" w:cs="Times New Roman"/>
          <w:sz w:val="24"/>
          <w:szCs w:val="24"/>
        </w:rPr>
        <w:tab/>
        <w:t xml:space="preserve">Journal of Chron’s and Colitis: </w:t>
      </w:r>
      <w:r>
        <w:rPr>
          <w:rFonts w:ascii="Times New Roman" w:hAnsi="Times New Roman" w:cs="Times New Roman"/>
          <w:b/>
          <w:sz w:val="24"/>
          <w:szCs w:val="24"/>
        </w:rPr>
        <w:t>(2008)</w:t>
      </w:r>
    </w:p>
    <w:p w14:paraId="4BD647FB" w14:textId="77777777" w:rsidR="00F8330F" w:rsidRDefault="00F8330F" w:rsidP="00F8330F">
      <w:pPr>
        <w:spacing w:after="0" w:line="240" w:lineRule="auto"/>
        <w:rPr>
          <w:rFonts w:ascii="Times New Roman" w:hAnsi="Times New Roman" w:cs="Times New Roman"/>
          <w:i/>
          <w:sz w:val="24"/>
          <w:szCs w:val="24"/>
        </w:rPr>
      </w:pPr>
      <w:r>
        <w:rPr>
          <w:rFonts w:ascii="Times New Roman" w:hAnsi="Times New Roman"/>
          <w:i/>
          <w:sz w:val="24"/>
          <w:szCs w:val="24"/>
        </w:rPr>
        <w:t xml:space="preserve">                </w:t>
      </w:r>
      <w:hyperlink r:id="rId15" w:history="1">
        <w:r>
          <w:rPr>
            <w:rStyle w:val="Hyperlink"/>
            <w:i/>
            <w:sz w:val="24"/>
            <w:szCs w:val="24"/>
          </w:rPr>
          <w:t>www.medscape.com/viewarticle/711314</w:t>
        </w:r>
      </w:hyperlink>
    </w:p>
    <w:p w14:paraId="76943C2D" w14:textId="77777777" w:rsidR="00F8330F" w:rsidRDefault="00F8330F" w:rsidP="00F8330F">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Qureshi A.T., Cohen R.D.,</w:t>
      </w:r>
    </w:p>
    <w:p w14:paraId="2FD57BF1" w14:textId="77777777" w:rsidR="00F8330F" w:rsidRDefault="00F8330F" w:rsidP="00F8330F">
      <w:pPr>
        <w:spacing w:after="0" w:line="240" w:lineRule="auto"/>
        <w:rPr>
          <w:rFonts w:ascii="Times New Roman" w:hAnsi="Times New Roman" w:cs="Times New Roman"/>
          <w:b/>
          <w:sz w:val="24"/>
          <w:szCs w:val="24"/>
        </w:rPr>
      </w:pPr>
      <w:r>
        <w:rPr>
          <w:rFonts w:ascii="Times New Roman" w:hAnsi="Times New Roman" w:cs="Times New Roman"/>
          <w:sz w:val="24"/>
          <w:szCs w:val="24"/>
        </w:rPr>
        <w:tab/>
        <w:t xml:space="preserve">Mesalamine delivery system, Adv Drug Deliv. Rev, 57, 281,302, </w:t>
      </w:r>
      <w:r>
        <w:rPr>
          <w:rFonts w:ascii="Times New Roman" w:hAnsi="Times New Roman" w:cs="Times New Roman"/>
          <w:b/>
          <w:sz w:val="24"/>
          <w:szCs w:val="24"/>
        </w:rPr>
        <w:t>(2005)</w:t>
      </w:r>
    </w:p>
    <w:p w14:paraId="2C008E1D" w14:textId="77777777" w:rsidR="00F8330F" w:rsidRDefault="00F8330F" w:rsidP="00F8330F">
      <w:pPr>
        <w:spacing w:after="0" w:line="240" w:lineRule="auto"/>
        <w:rPr>
          <w:rFonts w:ascii="Times New Roman" w:hAnsi="Times New Roman" w:cs="Times New Roman"/>
          <w:i/>
          <w:sz w:val="24"/>
          <w:szCs w:val="24"/>
        </w:rPr>
      </w:pPr>
      <w:r>
        <w:rPr>
          <w:rFonts w:ascii="Times New Roman" w:hAnsi="Times New Roman" w:cs="Times New Roman"/>
          <w:sz w:val="24"/>
          <w:szCs w:val="24"/>
        </w:rPr>
        <w:tab/>
      </w:r>
      <w:hyperlink r:id="rId16" w:history="1">
        <w:r>
          <w:rPr>
            <w:rStyle w:val="Hyperlink"/>
            <w:i/>
            <w:sz w:val="24"/>
            <w:szCs w:val="24"/>
          </w:rPr>
          <w:t>www.medscape.com/viewarticle/711314</w:t>
        </w:r>
      </w:hyperlink>
    </w:p>
    <w:p w14:paraId="2C58C5E7" w14:textId="18F46E11" w:rsidR="00F8330F" w:rsidRDefault="00F8330F" w:rsidP="00F8330F">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Myers B, Evans D.N., </w:t>
      </w:r>
      <w:r w:rsidR="00CC3DB7">
        <w:rPr>
          <w:rFonts w:ascii="Times New Roman" w:hAnsi="Times New Roman" w:cs="Times New Roman"/>
          <w:sz w:val="24"/>
          <w:szCs w:val="24"/>
        </w:rPr>
        <w:t>Rhodes</w:t>
      </w:r>
      <w:r>
        <w:rPr>
          <w:rFonts w:ascii="Times New Roman" w:hAnsi="Times New Roman" w:cs="Times New Roman"/>
          <w:sz w:val="24"/>
          <w:szCs w:val="24"/>
        </w:rPr>
        <w:t xml:space="preserve"> J., et al.</w:t>
      </w:r>
    </w:p>
    <w:p w14:paraId="64AD00D0" w14:textId="77777777" w:rsidR="00F8330F" w:rsidRDefault="00F8330F" w:rsidP="00F8330F">
      <w:pPr>
        <w:spacing w:after="0" w:line="240" w:lineRule="auto"/>
        <w:rPr>
          <w:rFonts w:ascii="Times New Roman" w:hAnsi="Times New Roman" w:cs="Times New Roman"/>
          <w:i/>
          <w:sz w:val="24"/>
          <w:szCs w:val="24"/>
        </w:rPr>
      </w:pPr>
      <w:r>
        <w:rPr>
          <w:rFonts w:ascii="Times New Roman" w:hAnsi="Times New Roman" w:cs="Times New Roman"/>
          <w:sz w:val="24"/>
          <w:szCs w:val="24"/>
        </w:rPr>
        <w:tab/>
      </w:r>
      <w:hyperlink r:id="rId17" w:history="1">
        <w:r>
          <w:rPr>
            <w:rStyle w:val="Hyperlink"/>
            <w:i/>
            <w:sz w:val="24"/>
            <w:szCs w:val="24"/>
          </w:rPr>
          <w:t>www.medscape.com/viewarticle/711314</w:t>
        </w:r>
      </w:hyperlink>
    </w:p>
    <w:p w14:paraId="5C0519DB" w14:textId="77777777" w:rsidR="00F8330F" w:rsidRDefault="00F8330F" w:rsidP="00F8330F">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Cohea R.D.,</w:t>
      </w:r>
    </w:p>
    <w:p w14:paraId="4ABDCEC9" w14:textId="77777777" w:rsidR="00F8330F" w:rsidRDefault="00F8330F" w:rsidP="00F8330F">
      <w:pPr>
        <w:spacing w:after="0" w:line="240" w:lineRule="auto"/>
        <w:rPr>
          <w:rFonts w:ascii="Times New Roman" w:hAnsi="Times New Roman" w:cs="Times New Roman"/>
          <w:b/>
          <w:sz w:val="24"/>
          <w:szCs w:val="24"/>
        </w:rPr>
      </w:pPr>
      <w:r>
        <w:rPr>
          <w:rFonts w:ascii="Times New Roman" w:hAnsi="Times New Roman" w:cs="Times New Roman"/>
          <w:sz w:val="24"/>
          <w:szCs w:val="24"/>
        </w:rPr>
        <w:tab/>
        <w:t xml:space="preserve">Aliment pharmacology Therapy </w:t>
      </w:r>
      <w:r>
        <w:rPr>
          <w:rFonts w:ascii="Times New Roman" w:hAnsi="Times New Roman" w:cs="Times New Roman"/>
          <w:b/>
          <w:sz w:val="24"/>
          <w:szCs w:val="24"/>
        </w:rPr>
        <w:t>(2006), 24:4657, (2010).</w:t>
      </w:r>
    </w:p>
    <w:p w14:paraId="6EB2C1E5" w14:textId="77777777" w:rsidR="00F8330F" w:rsidRDefault="00F8330F" w:rsidP="00F8330F">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Merck Index 14 </w:t>
      </w:r>
      <w:proofErr w:type="spellStart"/>
      <w:r>
        <w:rPr>
          <w:rFonts w:ascii="Times New Roman" w:hAnsi="Times New Roman" w:cs="Times New Roman"/>
          <w:sz w:val="24"/>
          <w:szCs w:val="24"/>
          <w:vertAlign w:val="superscript"/>
        </w:rPr>
        <w:t>th</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Edition Page - 80</w:t>
      </w:r>
    </w:p>
    <w:p w14:paraId="5AC555F7" w14:textId="450BDD6A" w:rsidR="00F8330F" w:rsidRDefault="00F8330F" w:rsidP="00F8330F">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[9]</w:t>
      </w:r>
      <w:r>
        <w:rPr>
          <w:rFonts w:ascii="Times New Roman" w:hAnsi="Times New Roman" w:cs="Times New Roman"/>
          <w:sz w:val="24"/>
          <w:szCs w:val="24"/>
        </w:rPr>
        <w:tab/>
        <w:t>Vogel A.</w:t>
      </w:r>
      <w:r w:rsidR="00CC3DB7">
        <w:rPr>
          <w:rFonts w:ascii="Times New Roman" w:hAnsi="Times New Roman" w:cs="Times New Roman"/>
          <w:sz w:val="24"/>
          <w:szCs w:val="24"/>
        </w:rPr>
        <w:t xml:space="preserve"> </w:t>
      </w:r>
      <w:r>
        <w:rPr>
          <w:rFonts w:ascii="Times New Roman" w:hAnsi="Times New Roman" w:cs="Times New Roman"/>
          <w:sz w:val="24"/>
          <w:szCs w:val="24"/>
        </w:rPr>
        <w:t>I.,</w:t>
      </w:r>
      <w:r w:rsidR="00CC3DB7">
        <w:rPr>
          <w:rFonts w:ascii="Times New Roman" w:hAnsi="Times New Roman" w:cs="Times New Roman"/>
          <w:sz w:val="24"/>
          <w:szCs w:val="24"/>
        </w:rPr>
        <w:t xml:space="preserve"> </w:t>
      </w:r>
      <w:r>
        <w:rPr>
          <w:rFonts w:ascii="Times New Roman" w:hAnsi="Times New Roman" w:cs="Times New Roman"/>
          <w:sz w:val="24"/>
          <w:szCs w:val="24"/>
        </w:rPr>
        <w:t xml:space="preserve">“Textbook </w:t>
      </w:r>
      <w:r w:rsidR="00CC3DB7">
        <w:rPr>
          <w:rFonts w:ascii="Times New Roman" w:hAnsi="Times New Roman" w:cs="Times New Roman"/>
          <w:sz w:val="24"/>
          <w:szCs w:val="24"/>
        </w:rPr>
        <w:t>of Practical</w:t>
      </w:r>
      <w:r>
        <w:rPr>
          <w:rFonts w:ascii="Times New Roman" w:hAnsi="Times New Roman" w:cs="Times New Roman"/>
          <w:sz w:val="24"/>
          <w:szCs w:val="24"/>
        </w:rPr>
        <w:t xml:space="preserve"> Organic Chemistry” The ELBS &amp; Longmans Green and Co., Ltd. London, Page 840-842,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r>
        <w:rPr>
          <w:rFonts w:ascii="Times New Roman" w:hAnsi="Times New Roman" w:cs="Times New Roman"/>
          <w:b/>
          <w:sz w:val="24"/>
          <w:szCs w:val="24"/>
        </w:rPr>
        <w:t>(1979).</w:t>
      </w:r>
    </w:p>
    <w:p w14:paraId="5F7FD499" w14:textId="609603DF" w:rsidR="00F8330F" w:rsidRDefault="00F8330F" w:rsidP="00F8330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CC3DB7">
        <w:rPr>
          <w:rFonts w:ascii="Times New Roman" w:hAnsi="Times New Roman" w:cs="Times New Roman"/>
          <w:sz w:val="24"/>
          <w:szCs w:val="24"/>
        </w:rPr>
        <w:t>Knoller</w:t>
      </w:r>
      <w:r>
        <w:rPr>
          <w:rFonts w:ascii="Times New Roman" w:hAnsi="Times New Roman" w:cs="Times New Roman"/>
          <w:sz w:val="24"/>
          <w:szCs w:val="24"/>
        </w:rPr>
        <w:t xml:space="preserve"> H.</w:t>
      </w:r>
      <w:r w:rsidR="00CC3DB7">
        <w:rPr>
          <w:rFonts w:ascii="Times New Roman" w:hAnsi="Times New Roman" w:cs="Times New Roman"/>
          <w:sz w:val="24"/>
          <w:szCs w:val="24"/>
        </w:rPr>
        <w:t xml:space="preserve"> </w:t>
      </w:r>
      <w:r>
        <w:rPr>
          <w:rFonts w:ascii="Times New Roman" w:hAnsi="Times New Roman" w:cs="Times New Roman"/>
          <w:sz w:val="24"/>
          <w:szCs w:val="24"/>
        </w:rPr>
        <w:t>J; Bauermeister M;</w:t>
      </w:r>
    </w:p>
    <w:p w14:paraId="460BD2B0" w14:textId="77777777" w:rsidR="00F8330F" w:rsidRDefault="00F8330F" w:rsidP="00F8330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J. Indian Chem. Soc. 71, 345 </w:t>
      </w:r>
      <w:r>
        <w:rPr>
          <w:rFonts w:ascii="Times New Roman" w:hAnsi="Times New Roman" w:cs="Times New Roman"/>
          <w:b/>
          <w:i/>
          <w:sz w:val="24"/>
          <w:szCs w:val="24"/>
        </w:rPr>
        <w:t>(1994).</w:t>
      </w:r>
    </w:p>
    <w:p w14:paraId="4E9E935C" w14:textId="30F8D37B" w:rsidR="00F8330F" w:rsidRDefault="00F8330F" w:rsidP="00F8330F">
      <w:pPr>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Cruichshank R., Duguid J.P., </w:t>
      </w:r>
      <w:r w:rsidR="00CC3DB7">
        <w:rPr>
          <w:rFonts w:ascii="Times New Roman" w:hAnsi="Times New Roman" w:cs="Times New Roman"/>
          <w:sz w:val="24"/>
          <w:szCs w:val="24"/>
        </w:rPr>
        <w:t>Marmion</w:t>
      </w:r>
      <w:r>
        <w:rPr>
          <w:rFonts w:ascii="Times New Roman" w:hAnsi="Times New Roman" w:cs="Times New Roman"/>
          <w:sz w:val="24"/>
          <w:szCs w:val="24"/>
        </w:rPr>
        <w:t xml:space="preserve"> B.P., Swan H.A., </w:t>
      </w:r>
    </w:p>
    <w:p w14:paraId="34882011" w14:textId="024D3753" w:rsidR="00F8330F" w:rsidRDefault="00F8330F" w:rsidP="00F8330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Practice of Medical Microbiology, Vol,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w:t>
      </w:r>
      <w:r w:rsidR="00CC3DB7">
        <w:rPr>
          <w:rFonts w:ascii="Times New Roman" w:hAnsi="Times New Roman" w:cs="Times New Roman"/>
          <w:sz w:val="24"/>
          <w:szCs w:val="24"/>
        </w:rPr>
        <w:t>dition</w:t>
      </w:r>
      <w:r>
        <w:rPr>
          <w:rFonts w:ascii="Times New Roman" w:hAnsi="Times New Roman" w:cs="Times New Roman"/>
          <w:sz w:val="24"/>
          <w:szCs w:val="24"/>
        </w:rPr>
        <w:t xml:space="preserve">, </w:t>
      </w:r>
    </w:p>
    <w:p w14:paraId="6542F860" w14:textId="77777777" w:rsidR="00F8330F" w:rsidRDefault="00F8330F" w:rsidP="00F8330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Churchill Livingstone, London, page – 190, (</w:t>
      </w:r>
      <w:r>
        <w:rPr>
          <w:rFonts w:ascii="Times New Roman" w:hAnsi="Times New Roman" w:cs="Times New Roman"/>
          <w:b/>
          <w:sz w:val="24"/>
          <w:szCs w:val="24"/>
        </w:rPr>
        <w:t>1975).</w:t>
      </w:r>
      <w:r>
        <w:rPr>
          <w:rFonts w:ascii="Times New Roman" w:hAnsi="Times New Roman" w:cs="Times New Roman"/>
          <w:sz w:val="24"/>
          <w:szCs w:val="24"/>
        </w:rPr>
        <w:t xml:space="preserve"> </w:t>
      </w:r>
    </w:p>
    <w:p w14:paraId="553F70A9" w14:textId="77777777" w:rsidR="00F8330F" w:rsidRDefault="00F8330F" w:rsidP="00F8330F">
      <w:pPr>
        <w:spacing w:line="240" w:lineRule="auto"/>
        <w:rPr>
          <w:rFonts w:ascii="Arial" w:hAnsi="Arial" w:cs="Arial"/>
          <w:b/>
          <w:sz w:val="28"/>
        </w:rPr>
      </w:pPr>
    </w:p>
    <w:p w14:paraId="56537191" w14:textId="77777777" w:rsidR="00AE75F7" w:rsidRPr="00446498" w:rsidRDefault="00AE75F7" w:rsidP="00AE75F7">
      <w:pPr>
        <w:spacing w:after="0" w:line="240" w:lineRule="auto"/>
        <w:jc w:val="both"/>
        <w:rPr>
          <w:rFonts w:ascii="Times New Roman" w:hAnsi="Times New Roman" w:cs="Times New Roman"/>
          <w:b/>
          <w:sz w:val="24"/>
          <w:szCs w:val="24"/>
        </w:rPr>
      </w:pPr>
    </w:p>
    <w:p w14:paraId="12C543FB" w14:textId="77777777" w:rsidR="00DC6086" w:rsidRPr="00446498" w:rsidRDefault="00DC6086">
      <w:pPr>
        <w:rPr>
          <w:rFonts w:ascii="Times New Roman" w:hAnsi="Times New Roman" w:cs="Times New Roman"/>
        </w:rPr>
      </w:pPr>
    </w:p>
    <w:sectPr w:rsidR="00DC6086" w:rsidRPr="004464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38D8" w14:textId="77777777" w:rsidR="00D44C2B" w:rsidRDefault="00D44C2B" w:rsidP="00F10916">
      <w:pPr>
        <w:spacing w:after="0" w:line="240" w:lineRule="auto"/>
      </w:pPr>
      <w:r>
        <w:separator/>
      </w:r>
    </w:p>
  </w:endnote>
  <w:endnote w:type="continuationSeparator" w:id="0">
    <w:p w14:paraId="2591F968" w14:textId="77777777" w:rsidR="00D44C2B" w:rsidRDefault="00D44C2B" w:rsidP="00F1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9E30" w14:textId="77777777" w:rsidR="00D44C2B" w:rsidRDefault="00D44C2B" w:rsidP="00F10916">
      <w:pPr>
        <w:spacing w:after="0" w:line="240" w:lineRule="auto"/>
      </w:pPr>
      <w:r>
        <w:separator/>
      </w:r>
    </w:p>
  </w:footnote>
  <w:footnote w:type="continuationSeparator" w:id="0">
    <w:p w14:paraId="12A6231D" w14:textId="77777777" w:rsidR="00D44C2B" w:rsidRDefault="00D44C2B" w:rsidP="00F10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44B06"/>
    <w:multiLevelType w:val="hybridMultilevel"/>
    <w:tmpl w:val="0A5CF0EC"/>
    <w:lvl w:ilvl="0" w:tplc="6C186CA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768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F7"/>
    <w:rsid w:val="000749DD"/>
    <w:rsid w:val="00085025"/>
    <w:rsid w:val="000E4BCE"/>
    <w:rsid w:val="001136D3"/>
    <w:rsid w:val="001D5C03"/>
    <w:rsid w:val="001E4C26"/>
    <w:rsid w:val="00290BA8"/>
    <w:rsid w:val="002A7567"/>
    <w:rsid w:val="00391F4D"/>
    <w:rsid w:val="00444CF8"/>
    <w:rsid w:val="00446498"/>
    <w:rsid w:val="00537A0E"/>
    <w:rsid w:val="005609A7"/>
    <w:rsid w:val="00595CD9"/>
    <w:rsid w:val="005A0D0D"/>
    <w:rsid w:val="005B11E3"/>
    <w:rsid w:val="005B21B6"/>
    <w:rsid w:val="005B23A7"/>
    <w:rsid w:val="005B39A1"/>
    <w:rsid w:val="005E49AC"/>
    <w:rsid w:val="00686E8B"/>
    <w:rsid w:val="00686EFC"/>
    <w:rsid w:val="0070405D"/>
    <w:rsid w:val="00775353"/>
    <w:rsid w:val="00797321"/>
    <w:rsid w:val="007B4655"/>
    <w:rsid w:val="007E416E"/>
    <w:rsid w:val="007E6780"/>
    <w:rsid w:val="008056BC"/>
    <w:rsid w:val="0081708B"/>
    <w:rsid w:val="009435FE"/>
    <w:rsid w:val="009E4266"/>
    <w:rsid w:val="00AE75F7"/>
    <w:rsid w:val="00B01E20"/>
    <w:rsid w:val="00BB1AB7"/>
    <w:rsid w:val="00BE09F7"/>
    <w:rsid w:val="00BF1F30"/>
    <w:rsid w:val="00C01E36"/>
    <w:rsid w:val="00C62DDC"/>
    <w:rsid w:val="00C82B1E"/>
    <w:rsid w:val="00CA1522"/>
    <w:rsid w:val="00CC3DB7"/>
    <w:rsid w:val="00CF4E97"/>
    <w:rsid w:val="00D21CE1"/>
    <w:rsid w:val="00D22539"/>
    <w:rsid w:val="00D44C2B"/>
    <w:rsid w:val="00DC6086"/>
    <w:rsid w:val="00E613F7"/>
    <w:rsid w:val="00E81A8A"/>
    <w:rsid w:val="00EA3E87"/>
    <w:rsid w:val="00F04373"/>
    <w:rsid w:val="00F10916"/>
    <w:rsid w:val="00F11FC0"/>
    <w:rsid w:val="00F7061A"/>
    <w:rsid w:val="00F8330F"/>
    <w:rsid w:val="00FA6294"/>
    <w:rsid w:val="00FC5AA5"/>
    <w:rsid w:val="00FF539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AD5C"/>
  <w15:chartTrackingRefBased/>
  <w15:docId w15:val="{A0DE01AD-A18D-4333-BD45-0A783645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F7"/>
    <w:pPr>
      <w:spacing w:after="200" w:line="276" w:lineRule="auto"/>
    </w:pPr>
    <w:rPr>
      <w:rFonts w:ascii="Calibri" w:eastAsia="Calibri" w:hAnsi="Calibri" w:cs="Shrut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780"/>
    <w:pPr>
      <w:ind w:left="720"/>
      <w:contextualSpacing/>
    </w:pPr>
  </w:style>
  <w:style w:type="character" w:styleId="Hyperlink">
    <w:name w:val="Hyperlink"/>
    <w:basedOn w:val="DefaultParagraphFont"/>
    <w:uiPriority w:val="99"/>
    <w:semiHidden/>
    <w:unhideWhenUsed/>
    <w:rsid w:val="00F8330F"/>
    <w:rPr>
      <w:rFonts w:ascii="Times New Roman" w:hAnsi="Times New Roman" w:cs="Times New Roman" w:hint="default"/>
      <w:color w:val="0000FF"/>
      <w:u w:val="single"/>
    </w:rPr>
  </w:style>
  <w:style w:type="paragraph" w:styleId="Header">
    <w:name w:val="header"/>
    <w:basedOn w:val="Normal"/>
    <w:link w:val="HeaderChar"/>
    <w:uiPriority w:val="99"/>
    <w:unhideWhenUsed/>
    <w:rsid w:val="00F10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916"/>
    <w:rPr>
      <w:rFonts w:ascii="Calibri" w:eastAsia="Calibri" w:hAnsi="Calibri" w:cs="Shruti"/>
      <w:kern w:val="0"/>
      <w:lang w:val="en-US"/>
      <w14:ligatures w14:val="none"/>
    </w:rPr>
  </w:style>
  <w:style w:type="paragraph" w:styleId="Footer">
    <w:name w:val="footer"/>
    <w:basedOn w:val="Normal"/>
    <w:link w:val="FooterChar"/>
    <w:uiPriority w:val="99"/>
    <w:unhideWhenUsed/>
    <w:rsid w:val="00F10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916"/>
    <w:rPr>
      <w:rFonts w:ascii="Calibri" w:eastAsia="Calibri" w:hAnsi="Calibri" w:cs="Shrut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224">
      <w:bodyDiv w:val="1"/>
      <w:marLeft w:val="0"/>
      <w:marRight w:val="0"/>
      <w:marTop w:val="0"/>
      <w:marBottom w:val="0"/>
      <w:divBdr>
        <w:top w:val="none" w:sz="0" w:space="0" w:color="auto"/>
        <w:left w:val="none" w:sz="0" w:space="0" w:color="auto"/>
        <w:bottom w:val="none" w:sz="0" w:space="0" w:color="auto"/>
        <w:right w:val="none" w:sz="0" w:space="0" w:color="auto"/>
      </w:divBdr>
    </w:div>
    <w:div w:id="13335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en.wikipedia.org/wiki/mesalazin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hyperlink" Target="http://www.medscape.com/viewarticle/711314" TargetMode="External"/><Relationship Id="rId2" Type="http://schemas.openxmlformats.org/officeDocument/2006/relationships/styles" Target="styles.xml"/><Relationship Id="rId16" Type="http://schemas.openxmlformats.org/officeDocument/2006/relationships/hyperlink" Target="http://www.medscape.com/viewarticle/7113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www.medscape.com/viewarticle/711314"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medscape.com/viewarticle/711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Jagdish Gurjar</dc:creator>
  <cp:keywords/>
  <dc:description/>
  <cp:lastModifiedBy>Jagdish Gurjar</cp:lastModifiedBy>
  <cp:revision>48</cp:revision>
  <dcterms:created xsi:type="dcterms:W3CDTF">2024-01-09T11:08:00Z</dcterms:created>
  <dcterms:modified xsi:type="dcterms:W3CDTF">2024-01-15T07:38:00Z</dcterms:modified>
</cp:coreProperties>
</file>