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Formulation</w:t>
      </w:r>
      <w:r>
        <w:rPr>
          <w:spacing w:val="-5"/>
        </w:rPr>
        <w:t> </w:t>
      </w:r>
      <w:r>
        <w:rPr/>
        <w:t>of</w:t>
      </w:r>
      <w:r>
        <w:rPr>
          <w:spacing w:val="-7"/>
        </w:rPr>
        <w:t> </w:t>
      </w:r>
      <w:r>
        <w:rPr/>
        <w:t>Immunity</w:t>
      </w:r>
      <w:r>
        <w:rPr>
          <w:spacing w:val="-6"/>
        </w:rPr>
        <w:t> </w:t>
      </w:r>
      <w:r>
        <w:rPr/>
        <w:t>Boosting</w:t>
      </w:r>
      <w:r>
        <w:rPr>
          <w:spacing w:val="-5"/>
        </w:rPr>
        <w:t> </w:t>
      </w:r>
      <w:r>
        <w:rPr/>
        <w:t>Instant</w:t>
      </w:r>
      <w:r>
        <w:rPr>
          <w:spacing w:val="-7"/>
        </w:rPr>
        <w:t> </w:t>
      </w:r>
      <w:r>
        <w:rPr/>
        <w:t>Soup</w:t>
      </w:r>
      <w:r>
        <w:rPr>
          <w:spacing w:val="-4"/>
        </w:rPr>
        <w:t> </w:t>
      </w:r>
      <w:r>
        <w:rPr/>
        <w:t>Premix And</w:t>
      </w:r>
      <w:r>
        <w:rPr>
          <w:spacing w:val="-6"/>
        </w:rPr>
        <w:t> </w:t>
      </w:r>
      <w:r>
        <w:rPr/>
        <w:t>Its Anti-Microbial &amp; Phytochemical Analysis</w:t>
      </w:r>
    </w:p>
    <w:p>
      <w:pPr>
        <w:pStyle w:val="BodyText"/>
        <w:spacing w:before="156"/>
        <w:ind w:left="213" w:right="228"/>
        <w:jc w:val="center"/>
      </w:pPr>
      <w:r>
        <w:rPr>
          <w:vertAlign w:val="superscript"/>
        </w:rPr>
        <w:t>1</w:t>
      </w:r>
      <w:r>
        <w:rPr>
          <w:vertAlign w:val="baseline"/>
        </w:rPr>
        <w:t>Swarnima</w:t>
      </w:r>
      <w:r>
        <w:rPr>
          <w:spacing w:val="-2"/>
          <w:vertAlign w:val="baseline"/>
        </w:rPr>
        <w:t> </w:t>
      </w:r>
      <w:r>
        <w:rPr>
          <w:vertAlign w:val="baseline"/>
        </w:rPr>
        <w:t>Pandey,</w:t>
      </w:r>
      <w:r>
        <w:rPr>
          <w:spacing w:val="-1"/>
          <w:vertAlign w:val="baseline"/>
        </w:rPr>
        <w:t> </w:t>
      </w:r>
      <w:r>
        <w:rPr>
          <w:vertAlign w:val="superscript"/>
        </w:rPr>
        <w:t>2</w:t>
      </w:r>
      <w:r>
        <w:rPr>
          <w:vertAlign w:val="baseline"/>
        </w:rPr>
        <w:t>Sunita</w:t>
      </w:r>
      <w:r>
        <w:rPr>
          <w:spacing w:val="-2"/>
          <w:vertAlign w:val="baseline"/>
        </w:rPr>
        <w:t> Mishra</w:t>
      </w:r>
    </w:p>
    <w:p>
      <w:pPr>
        <w:pStyle w:val="BodyText"/>
        <w:spacing w:before="22"/>
        <w:ind w:left="0" w:right="18"/>
        <w:jc w:val="center"/>
      </w:pPr>
      <w:r>
        <w:rPr>
          <w:vertAlign w:val="superscript"/>
        </w:rPr>
        <w:t>1</w:t>
      </w:r>
      <w:r>
        <w:rPr>
          <w:vertAlign w:val="baseline"/>
        </w:rPr>
        <w:t>M.Sc </w:t>
      </w:r>
      <w:r>
        <w:rPr>
          <w:spacing w:val="-2"/>
          <w:vertAlign w:val="baseline"/>
        </w:rPr>
        <w:t>Student,</w:t>
      </w:r>
      <w:r>
        <w:rPr>
          <w:spacing w:val="-2"/>
          <w:vertAlign w:val="superscript"/>
        </w:rPr>
        <w:t>2</w:t>
      </w:r>
      <w:r>
        <w:rPr>
          <w:spacing w:val="-2"/>
          <w:vertAlign w:val="baseline"/>
        </w:rPr>
        <w:t>Professor</w:t>
      </w:r>
    </w:p>
    <w:p>
      <w:pPr>
        <w:pStyle w:val="BodyText"/>
        <w:spacing w:line="259" w:lineRule="auto" w:before="22"/>
        <w:ind w:left="269" w:right="228"/>
        <w:jc w:val="center"/>
      </w:pPr>
      <w:r>
        <w:rPr/>
        <w:t>Department</w:t>
      </w:r>
      <w:r>
        <w:rPr>
          <w:spacing w:val="-5"/>
        </w:rPr>
        <w:t> </w:t>
      </w:r>
      <w:r>
        <w:rPr/>
        <w:t>of</w:t>
      </w:r>
      <w:r>
        <w:rPr>
          <w:spacing w:val="-4"/>
        </w:rPr>
        <w:t> </w:t>
      </w:r>
      <w:r>
        <w:rPr/>
        <w:t>Food</w:t>
      </w:r>
      <w:r>
        <w:rPr>
          <w:spacing w:val="-5"/>
        </w:rPr>
        <w:t> </w:t>
      </w:r>
      <w:r>
        <w:rPr/>
        <w:t>and</w:t>
      </w:r>
      <w:r>
        <w:rPr>
          <w:spacing w:val="-3"/>
        </w:rPr>
        <w:t> </w:t>
      </w:r>
      <w:r>
        <w:rPr/>
        <w:t>Nutrition,</w:t>
      </w:r>
      <w:r>
        <w:rPr>
          <w:spacing w:val="-5"/>
        </w:rPr>
        <w:t> </w:t>
      </w:r>
      <w:r>
        <w:rPr/>
        <w:t>Babasaheb</w:t>
      </w:r>
      <w:r>
        <w:rPr>
          <w:spacing w:val="-3"/>
        </w:rPr>
        <w:t> </w:t>
      </w:r>
      <w:r>
        <w:rPr/>
        <w:t>Bhimrao</w:t>
      </w:r>
      <w:r>
        <w:rPr>
          <w:spacing w:val="-5"/>
        </w:rPr>
        <w:t> </w:t>
      </w:r>
      <w:r>
        <w:rPr/>
        <w:t>Ambedkar</w:t>
      </w:r>
      <w:r>
        <w:rPr>
          <w:spacing w:val="-4"/>
        </w:rPr>
        <w:t> </w:t>
      </w:r>
      <w:r>
        <w:rPr/>
        <w:t>University</w:t>
      </w:r>
      <w:r>
        <w:rPr>
          <w:spacing w:val="-4"/>
        </w:rPr>
        <w:t> </w:t>
      </w:r>
      <w:r>
        <w:rPr/>
        <w:t>Lucknow Mail ID: </w:t>
      </w:r>
      <w:hyperlink r:id="rId5">
        <w:r>
          <w:rPr>
            <w:color w:val="0000FF"/>
            <w:u w:val="single" w:color="0000FF"/>
          </w:rPr>
          <w:t>sunitabbau@gmail.com</w:t>
        </w:r>
      </w:hyperlink>
      <w:r>
        <w:rPr>
          <w:color w:val="0000FF"/>
        </w:rPr>
        <w:t> </w:t>
      </w:r>
      <w:r>
        <w:rPr/>
        <w:t>(Corresponding Author</w:t>
      </w:r>
      <w:r>
        <w:rPr>
          <w:vertAlign w:val="superscript"/>
        </w:rPr>
        <w:t>2</w:t>
      </w:r>
      <w:r>
        <w:rPr>
          <w:vertAlign w:val="baseline"/>
        </w:rPr>
        <w:t>)</w:t>
      </w:r>
    </w:p>
    <w:p>
      <w:pPr>
        <w:pStyle w:val="BodyText"/>
        <w:spacing w:before="136"/>
        <w:ind w:left="0"/>
        <w:rPr>
          <w:sz w:val="28"/>
        </w:rPr>
      </w:pPr>
    </w:p>
    <w:p>
      <w:pPr>
        <w:spacing w:before="0"/>
        <w:ind w:left="100" w:right="0" w:firstLine="0"/>
        <w:jc w:val="left"/>
        <w:rPr>
          <w:b/>
          <w:sz w:val="28"/>
        </w:rPr>
      </w:pPr>
      <w:r>
        <w:rPr>
          <w:b/>
          <w:spacing w:val="-2"/>
          <w:sz w:val="28"/>
        </w:rPr>
        <w:t>Abstract</w:t>
      </w:r>
    </w:p>
    <w:p>
      <w:pPr>
        <w:pStyle w:val="BodyText"/>
        <w:spacing w:line="259" w:lineRule="auto" w:before="184"/>
        <w:ind w:right="116"/>
        <w:jc w:val="both"/>
      </w:pPr>
      <w:r>
        <w:rPr/>
        <w:t>The</w:t>
      </w:r>
      <w:r>
        <w:rPr>
          <w:spacing w:val="-6"/>
        </w:rPr>
        <w:t> </w:t>
      </w:r>
      <w:r>
        <w:rPr/>
        <w:t>immune</w:t>
      </w:r>
      <w:r>
        <w:rPr>
          <w:spacing w:val="-5"/>
        </w:rPr>
        <w:t> </w:t>
      </w:r>
      <w:r>
        <w:rPr/>
        <w:t>system</w:t>
      </w:r>
      <w:r>
        <w:rPr>
          <w:spacing w:val="-4"/>
        </w:rPr>
        <w:t> </w:t>
      </w:r>
      <w:r>
        <w:rPr/>
        <w:t>is</w:t>
      </w:r>
      <w:r>
        <w:rPr>
          <w:spacing w:val="-4"/>
        </w:rPr>
        <w:t> </w:t>
      </w:r>
      <w:r>
        <w:rPr/>
        <w:t>among</w:t>
      </w:r>
      <w:r>
        <w:rPr>
          <w:spacing w:val="-7"/>
        </w:rPr>
        <w:t> </w:t>
      </w:r>
      <w:r>
        <w:rPr/>
        <w:t>the</w:t>
      </w:r>
      <w:r>
        <w:rPr>
          <w:spacing w:val="-5"/>
        </w:rPr>
        <w:t> </w:t>
      </w:r>
      <w:r>
        <w:rPr/>
        <w:t>most</w:t>
      </w:r>
      <w:r>
        <w:rPr>
          <w:spacing w:val="-4"/>
        </w:rPr>
        <w:t> </w:t>
      </w:r>
      <w:r>
        <w:rPr/>
        <w:t>developed</w:t>
      </w:r>
      <w:r>
        <w:rPr>
          <w:spacing w:val="-5"/>
        </w:rPr>
        <w:t> </w:t>
      </w:r>
      <w:r>
        <w:rPr/>
        <w:t>in</w:t>
      </w:r>
      <w:r>
        <w:rPr>
          <w:spacing w:val="-4"/>
        </w:rPr>
        <w:t> </w:t>
      </w:r>
      <w:r>
        <w:rPr/>
        <w:t>nature. It</w:t>
      </w:r>
      <w:r>
        <w:rPr>
          <w:spacing w:val="-4"/>
        </w:rPr>
        <w:t> </w:t>
      </w:r>
      <w:r>
        <w:rPr/>
        <w:t>is</w:t>
      </w:r>
      <w:r>
        <w:rPr>
          <w:spacing w:val="-3"/>
        </w:rPr>
        <w:t> </w:t>
      </w:r>
      <w:r>
        <w:rPr/>
        <w:t>composed</w:t>
      </w:r>
      <w:r>
        <w:rPr>
          <w:spacing w:val="-5"/>
        </w:rPr>
        <w:t> </w:t>
      </w:r>
      <w:r>
        <w:rPr/>
        <w:t>of</w:t>
      </w:r>
      <w:r>
        <w:rPr>
          <w:spacing w:val="-6"/>
        </w:rPr>
        <w:t> </w:t>
      </w:r>
      <w:r>
        <w:rPr/>
        <w:t>diverse</w:t>
      </w:r>
      <w:r>
        <w:rPr>
          <w:spacing w:val="-3"/>
        </w:rPr>
        <w:t> </w:t>
      </w:r>
      <w:r>
        <w:rPr/>
        <w:t>cell</w:t>
      </w:r>
      <w:r>
        <w:rPr>
          <w:spacing w:val="-3"/>
        </w:rPr>
        <w:t> </w:t>
      </w:r>
      <w:r>
        <w:rPr/>
        <w:t>and protein types that have different defence roles against encroaching things. Other quality attributes, storage stability, and product cost estimation were evaluated, along with the standardisation of the best composition for producing an instant soup mix that promotes immunity. Due to their low toxicity and affordability, the use of medicinal plants for their potential to strengthen the immune system has recently been chosen over pharmaceutical medications. Traditional health practitioners (THPs) from the Vaal Region, South Africa, created</w:t>
      </w:r>
      <w:r>
        <w:rPr>
          <w:spacing w:val="-12"/>
        </w:rPr>
        <w:t> </w:t>
      </w:r>
      <w:r>
        <w:rPr/>
        <w:t>a</w:t>
      </w:r>
      <w:r>
        <w:rPr>
          <w:spacing w:val="-13"/>
        </w:rPr>
        <w:t> </w:t>
      </w:r>
      <w:r>
        <w:rPr/>
        <w:t>herbal</w:t>
      </w:r>
      <w:r>
        <w:rPr>
          <w:spacing w:val="-12"/>
        </w:rPr>
        <w:t> </w:t>
      </w:r>
      <w:r>
        <w:rPr/>
        <w:t>immunity</w:t>
      </w:r>
      <w:r>
        <w:rPr>
          <w:spacing w:val="-14"/>
        </w:rPr>
        <w:t> </w:t>
      </w:r>
      <w:r>
        <w:rPr/>
        <w:t>booster</w:t>
      </w:r>
      <w:r>
        <w:rPr>
          <w:spacing w:val="-10"/>
        </w:rPr>
        <w:t> </w:t>
      </w:r>
      <w:r>
        <w:rPr/>
        <w:t>for</w:t>
      </w:r>
      <w:r>
        <w:rPr>
          <w:spacing w:val="-14"/>
        </w:rPr>
        <w:t> </w:t>
      </w:r>
      <w:r>
        <w:rPr/>
        <w:t>the</w:t>
      </w:r>
      <w:r>
        <w:rPr>
          <w:spacing w:val="-13"/>
        </w:rPr>
        <w:t> </w:t>
      </w:r>
      <w:r>
        <w:rPr/>
        <w:t>improvement</w:t>
      </w:r>
      <w:r>
        <w:rPr>
          <w:spacing w:val="-12"/>
        </w:rPr>
        <w:t> </w:t>
      </w:r>
      <w:r>
        <w:rPr/>
        <w:t>of</w:t>
      </w:r>
      <w:r>
        <w:rPr>
          <w:spacing w:val="-13"/>
        </w:rPr>
        <w:t> </w:t>
      </w:r>
      <w:r>
        <w:rPr/>
        <w:t>immune</w:t>
      </w:r>
      <w:r>
        <w:rPr>
          <w:spacing w:val="-13"/>
        </w:rPr>
        <w:t> </w:t>
      </w:r>
      <w:r>
        <w:rPr/>
        <w:t>health.</w:t>
      </w:r>
      <w:r>
        <w:rPr>
          <w:spacing w:val="-8"/>
        </w:rPr>
        <w:t> </w:t>
      </w:r>
      <w:r>
        <w:rPr/>
        <w:t>The</w:t>
      </w:r>
      <w:r>
        <w:rPr>
          <w:spacing w:val="-13"/>
        </w:rPr>
        <w:t> </w:t>
      </w:r>
      <w:r>
        <w:rPr/>
        <w:t>objective</w:t>
      </w:r>
      <w:r>
        <w:rPr>
          <w:spacing w:val="-13"/>
        </w:rPr>
        <w:t> </w:t>
      </w:r>
      <w:r>
        <w:rPr/>
        <w:t>of</w:t>
      </w:r>
      <w:r>
        <w:rPr>
          <w:spacing w:val="-13"/>
        </w:rPr>
        <w:t> </w:t>
      </w:r>
      <w:r>
        <w:rPr/>
        <w:t>this study</w:t>
      </w:r>
      <w:r>
        <w:rPr>
          <w:spacing w:val="-8"/>
        </w:rPr>
        <w:t> </w:t>
      </w:r>
      <w:r>
        <w:rPr/>
        <w:t>is</w:t>
      </w:r>
      <w:r>
        <w:rPr>
          <w:spacing w:val="-1"/>
        </w:rPr>
        <w:t> </w:t>
      </w:r>
      <w:r>
        <w:rPr/>
        <w:t>to</w:t>
      </w:r>
      <w:r>
        <w:rPr>
          <w:spacing w:val="-1"/>
        </w:rPr>
        <w:t> </w:t>
      </w:r>
      <w:r>
        <w:rPr/>
        <w:t>assess</w:t>
      </w:r>
      <w:r>
        <w:rPr>
          <w:spacing w:val="-1"/>
        </w:rPr>
        <w:t> </w:t>
      </w:r>
      <w:r>
        <w:rPr/>
        <w:t>the</w:t>
      </w:r>
      <w:r>
        <w:rPr>
          <w:spacing w:val="-2"/>
        </w:rPr>
        <w:t> </w:t>
      </w:r>
      <w:r>
        <w:rPr/>
        <w:t>phytochemicals</w:t>
      </w:r>
      <w:r>
        <w:rPr>
          <w:spacing w:val="-1"/>
        </w:rPr>
        <w:t> </w:t>
      </w:r>
      <w:r>
        <w:rPr/>
        <w:t>and</w:t>
      </w:r>
      <w:r>
        <w:rPr>
          <w:spacing w:val="-1"/>
        </w:rPr>
        <w:t> </w:t>
      </w:r>
      <w:r>
        <w:rPr/>
        <w:t>mineral</w:t>
      </w:r>
      <w:r>
        <w:rPr>
          <w:spacing w:val="-1"/>
        </w:rPr>
        <w:t> </w:t>
      </w:r>
      <w:r>
        <w:rPr/>
        <w:t>components</w:t>
      </w:r>
      <w:r>
        <w:rPr>
          <w:spacing w:val="-1"/>
        </w:rPr>
        <w:t> </w:t>
      </w:r>
      <w:r>
        <w:rPr/>
        <w:t>in</w:t>
      </w:r>
      <w:r>
        <w:rPr>
          <w:spacing w:val="-1"/>
        </w:rPr>
        <w:t> </w:t>
      </w:r>
      <w:r>
        <w:rPr/>
        <w:t>this</w:t>
      </w:r>
      <w:r>
        <w:rPr>
          <w:spacing w:val="-1"/>
        </w:rPr>
        <w:t> </w:t>
      </w:r>
      <w:r>
        <w:rPr/>
        <w:t>formulation</w:t>
      </w:r>
      <w:r>
        <w:rPr>
          <w:spacing w:val="-1"/>
        </w:rPr>
        <w:t> </w:t>
      </w:r>
      <w:r>
        <w:rPr/>
        <w:t>for</w:t>
      </w:r>
      <w:r>
        <w:rPr>
          <w:spacing w:val="-2"/>
        </w:rPr>
        <w:t> </w:t>
      </w:r>
      <w:r>
        <w:rPr/>
        <w:t>immune support. Alkaloids, flavonoids, phenols, and saponins were found in the immune booster's formulation, but steroids, tannins, and glycosides were not present, according to the phytochemicals</w:t>
      </w:r>
      <w:r>
        <w:rPr>
          <w:spacing w:val="-1"/>
        </w:rPr>
        <w:t> </w:t>
      </w:r>
      <w:r>
        <w:rPr/>
        <w:t>screening. In addition</w:t>
      </w:r>
      <w:r>
        <w:rPr>
          <w:spacing w:val="-1"/>
        </w:rPr>
        <w:t> </w:t>
      </w:r>
      <w:r>
        <w:rPr/>
        <w:t>to</w:t>
      </w:r>
      <w:r>
        <w:rPr>
          <w:spacing w:val="-1"/>
        </w:rPr>
        <w:t> </w:t>
      </w:r>
      <w:r>
        <w:rPr/>
        <w:t>various</w:t>
      </w:r>
      <w:r>
        <w:rPr>
          <w:spacing w:val="-1"/>
        </w:rPr>
        <w:t> </w:t>
      </w:r>
      <w:r>
        <w:rPr/>
        <w:t>public</w:t>
      </w:r>
      <w:r>
        <w:rPr>
          <w:spacing w:val="-2"/>
        </w:rPr>
        <w:t> </w:t>
      </w:r>
      <w:r>
        <w:rPr/>
        <w:t>health</w:t>
      </w:r>
      <w:r>
        <w:rPr>
          <w:spacing w:val="-1"/>
        </w:rPr>
        <w:t> </w:t>
      </w:r>
      <w:r>
        <w:rPr/>
        <w:t>initiatives</w:t>
      </w:r>
      <w:r>
        <w:rPr>
          <w:spacing w:val="-1"/>
        </w:rPr>
        <w:t> </w:t>
      </w:r>
      <w:r>
        <w:rPr/>
        <w:t>put</w:t>
      </w:r>
      <w:r>
        <w:rPr>
          <w:spacing w:val="-1"/>
        </w:rPr>
        <w:t> </w:t>
      </w:r>
      <w:r>
        <w:rPr/>
        <w:t>in</w:t>
      </w:r>
      <w:r>
        <w:rPr>
          <w:spacing w:val="-1"/>
        </w:rPr>
        <w:t> </w:t>
      </w:r>
      <w:r>
        <w:rPr/>
        <w:t>place</w:t>
      </w:r>
      <w:r>
        <w:rPr>
          <w:spacing w:val="-2"/>
        </w:rPr>
        <w:t> </w:t>
      </w:r>
      <w:r>
        <w:rPr/>
        <w:t>to</w:t>
      </w:r>
      <w:r>
        <w:rPr>
          <w:spacing w:val="-1"/>
        </w:rPr>
        <w:t> </w:t>
      </w:r>
      <w:r>
        <w:rPr/>
        <w:t>avoid infection, we can boost our immunity with natural products. The present study was designed to evaluate phytochemical analysis and microbiological analysis of immunity booster premix soup and to provide a brief knowledge association with health benefits of immunity booster </w:t>
      </w:r>
      <w:r>
        <w:rPr>
          <w:spacing w:val="-2"/>
        </w:rPr>
        <w:t>soup.</w:t>
      </w:r>
    </w:p>
    <w:p>
      <w:pPr>
        <w:pStyle w:val="BodyText"/>
        <w:spacing w:before="154"/>
      </w:pPr>
      <w:r>
        <w:rPr>
          <w:b/>
        </w:rPr>
        <w:t>Keywords-</w:t>
      </w:r>
      <w:r>
        <w:rPr>
          <w:b/>
          <w:spacing w:val="-4"/>
        </w:rPr>
        <w:t> </w:t>
      </w:r>
      <w:r>
        <w:rPr/>
        <w:t>Immune</w:t>
      </w:r>
      <w:r>
        <w:rPr>
          <w:spacing w:val="-3"/>
        </w:rPr>
        <w:t> </w:t>
      </w:r>
      <w:r>
        <w:rPr/>
        <w:t>booster,</w:t>
      </w:r>
      <w:r>
        <w:rPr>
          <w:spacing w:val="-1"/>
        </w:rPr>
        <w:t> </w:t>
      </w:r>
      <w:r>
        <w:rPr/>
        <w:t>antioxidant,</w:t>
      </w:r>
      <w:r>
        <w:rPr>
          <w:spacing w:val="-3"/>
        </w:rPr>
        <w:t> </w:t>
      </w:r>
      <w:r>
        <w:rPr/>
        <w:t>anti-Microbial</w:t>
      </w:r>
      <w:r>
        <w:rPr>
          <w:spacing w:val="-2"/>
        </w:rPr>
        <w:t> </w:t>
      </w:r>
      <w:r>
        <w:rPr/>
        <w:t>Properties,</w:t>
      </w:r>
      <w:r>
        <w:rPr>
          <w:spacing w:val="-2"/>
        </w:rPr>
        <w:t> </w:t>
      </w:r>
      <w:r>
        <w:rPr/>
        <w:t>phytochemical</w:t>
      </w:r>
      <w:r>
        <w:rPr>
          <w:spacing w:val="-2"/>
        </w:rPr>
        <w:t> analysis.</w:t>
      </w:r>
    </w:p>
    <w:p>
      <w:pPr>
        <w:pStyle w:val="BodyText"/>
        <w:ind w:left="0"/>
      </w:pPr>
    </w:p>
    <w:p>
      <w:pPr>
        <w:pStyle w:val="BodyText"/>
        <w:spacing w:before="89"/>
        <w:ind w:left="0"/>
      </w:pPr>
    </w:p>
    <w:p>
      <w:pPr>
        <w:pStyle w:val="ListParagraph"/>
        <w:numPr>
          <w:ilvl w:val="0"/>
          <w:numId w:val="1"/>
        </w:numPr>
        <w:tabs>
          <w:tab w:pos="819" w:val="left" w:leader="none"/>
        </w:tabs>
        <w:spacing w:line="240" w:lineRule="auto" w:before="0" w:after="0"/>
        <w:ind w:left="819" w:right="0" w:hanging="359"/>
        <w:jc w:val="left"/>
        <w:rPr>
          <w:sz w:val="24"/>
        </w:rPr>
      </w:pPr>
      <w:r>
        <w:rPr>
          <w:spacing w:val="-2"/>
          <w:sz w:val="24"/>
        </w:rPr>
        <w:t>INTRODUCTION</w:t>
      </w:r>
    </w:p>
    <w:p>
      <w:pPr>
        <w:pStyle w:val="BodyText"/>
        <w:spacing w:line="259" w:lineRule="auto" w:before="185"/>
        <w:ind w:right="114"/>
        <w:jc w:val="both"/>
      </w:pPr>
      <w:r>
        <w:rPr>
          <w:color w:val="2D2D2D"/>
        </w:rPr>
        <w:t>There is a trendy demand for various food components that can improve immune response. Functional foods can regulate the immune system through immune response enhancement or inhibition, which provide host defenses against infection, and suppress allergies and inflammation. The production of these food components such as </w:t>
      </w:r>
      <w:hyperlink r:id="rId6">
        <w:r>
          <w:rPr>
            <w:color w:val="2D2D2D"/>
          </w:rPr>
          <w:t>prebiotics</w:t>
        </w:r>
      </w:hyperlink>
      <w:r>
        <w:rPr>
          <w:color w:val="2D2D2D"/>
        </w:rPr>
        <w:t> and </w:t>
      </w:r>
      <w:hyperlink r:id="rId7">
        <w:r>
          <w:rPr>
            <w:color w:val="2D2D2D"/>
          </w:rPr>
          <w:t>probiotics</w:t>
        </w:r>
      </w:hyperlink>
      <w:r>
        <w:rPr>
          <w:color w:val="2D2D2D"/>
        </w:rPr>
        <w:t>, is ever increasing with the intention of fighting chronic health problems like non-alcoholic fatty liver disease (NAFLD), cancer, obesity, diabetes and cardiovascular diseases. Presently, the most</w:t>
      </w:r>
      <w:r>
        <w:rPr>
          <w:color w:val="2D2D2D"/>
          <w:spacing w:val="-4"/>
        </w:rPr>
        <w:t> </w:t>
      </w:r>
      <w:r>
        <w:rPr>
          <w:color w:val="2D2D2D"/>
        </w:rPr>
        <w:t>known</w:t>
      </w:r>
      <w:r>
        <w:rPr>
          <w:color w:val="2D2D2D"/>
          <w:spacing w:val="-5"/>
        </w:rPr>
        <w:t> </w:t>
      </w:r>
      <w:r>
        <w:rPr>
          <w:color w:val="2D2D2D"/>
        </w:rPr>
        <w:t>functional</w:t>
      </w:r>
      <w:r>
        <w:rPr>
          <w:color w:val="2D2D2D"/>
          <w:spacing w:val="-4"/>
        </w:rPr>
        <w:t> </w:t>
      </w:r>
      <w:r>
        <w:rPr>
          <w:color w:val="2D2D2D"/>
        </w:rPr>
        <w:t>foods</w:t>
      </w:r>
      <w:r>
        <w:rPr>
          <w:color w:val="2D2D2D"/>
          <w:spacing w:val="-5"/>
        </w:rPr>
        <w:t> </w:t>
      </w:r>
      <w:r>
        <w:rPr>
          <w:color w:val="2D2D2D"/>
        </w:rPr>
        <w:t>are</w:t>
      </w:r>
      <w:r>
        <w:rPr>
          <w:color w:val="2D2D2D"/>
          <w:spacing w:val="-7"/>
        </w:rPr>
        <w:t> </w:t>
      </w:r>
      <w:r>
        <w:rPr>
          <w:color w:val="2D2D2D"/>
        </w:rPr>
        <w:t>the</w:t>
      </w:r>
      <w:r>
        <w:rPr>
          <w:color w:val="2D2D2D"/>
          <w:spacing w:val="-5"/>
        </w:rPr>
        <w:t> </w:t>
      </w:r>
      <w:r>
        <w:rPr>
          <w:color w:val="2D2D2D"/>
        </w:rPr>
        <w:t>probiotics</w:t>
      </w:r>
      <w:r>
        <w:rPr>
          <w:color w:val="2D2D2D"/>
          <w:spacing w:val="-5"/>
        </w:rPr>
        <w:t> </w:t>
      </w:r>
      <w:r>
        <w:rPr>
          <w:color w:val="2D2D2D"/>
        </w:rPr>
        <w:t>and</w:t>
      </w:r>
      <w:r>
        <w:rPr>
          <w:color w:val="2D2D2D"/>
          <w:spacing w:val="-5"/>
        </w:rPr>
        <w:t> </w:t>
      </w:r>
      <w:r>
        <w:rPr>
          <w:color w:val="2D2D2D"/>
        </w:rPr>
        <w:t>prebiotics</w:t>
      </w:r>
      <w:r>
        <w:rPr>
          <w:color w:val="2D2D2D"/>
          <w:spacing w:val="-5"/>
        </w:rPr>
        <w:t> </w:t>
      </w:r>
      <w:r>
        <w:rPr>
          <w:color w:val="2D2D2D"/>
        </w:rPr>
        <w:t>based</w:t>
      </w:r>
      <w:r>
        <w:rPr>
          <w:color w:val="2D2D2D"/>
          <w:spacing w:val="-5"/>
        </w:rPr>
        <w:t> </w:t>
      </w:r>
      <w:r>
        <w:rPr>
          <w:color w:val="2D2D2D"/>
        </w:rPr>
        <w:t>on</w:t>
      </w:r>
      <w:r>
        <w:rPr>
          <w:color w:val="2D2D2D"/>
          <w:spacing w:val="-5"/>
        </w:rPr>
        <w:t> </w:t>
      </w:r>
      <w:r>
        <w:rPr>
          <w:color w:val="2D2D2D"/>
        </w:rPr>
        <w:t>their</w:t>
      </w:r>
      <w:r>
        <w:rPr>
          <w:color w:val="2D2D2D"/>
          <w:spacing w:val="-6"/>
        </w:rPr>
        <w:t> </w:t>
      </w:r>
      <w:r>
        <w:rPr>
          <w:color w:val="2D2D2D"/>
        </w:rPr>
        <w:t>health</w:t>
      </w:r>
      <w:r>
        <w:rPr>
          <w:color w:val="2D2D2D"/>
          <w:spacing w:val="-5"/>
        </w:rPr>
        <w:t> </w:t>
      </w:r>
      <w:r>
        <w:rPr>
          <w:color w:val="2D2D2D"/>
        </w:rPr>
        <w:t>promoting </w:t>
      </w:r>
      <w:r>
        <w:rPr>
          <w:color w:val="2D2D2D"/>
          <w:spacing w:val="-2"/>
        </w:rPr>
        <w:t>properties.</w:t>
      </w:r>
    </w:p>
    <w:p>
      <w:pPr>
        <w:pStyle w:val="BodyText"/>
        <w:spacing w:line="259" w:lineRule="auto" w:before="158"/>
        <w:ind w:right="117"/>
        <w:jc w:val="both"/>
      </w:pPr>
      <w:r>
        <w:rPr>
          <w:color w:val="2D2D2D"/>
        </w:rPr>
        <w:t>Due</w:t>
      </w:r>
      <w:r>
        <w:rPr>
          <w:color w:val="2D2D2D"/>
          <w:spacing w:val="-15"/>
        </w:rPr>
        <w:t> </w:t>
      </w:r>
      <w:r>
        <w:rPr>
          <w:color w:val="2D2D2D"/>
        </w:rPr>
        <w:t>of</w:t>
      </w:r>
      <w:r>
        <w:rPr>
          <w:color w:val="2D2D2D"/>
          <w:spacing w:val="-15"/>
        </w:rPr>
        <w:t> </w:t>
      </w:r>
      <w:r>
        <w:rPr>
          <w:color w:val="2D2D2D"/>
        </w:rPr>
        <w:t>their</w:t>
      </w:r>
      <w:r>
        <w:rPr>
          <w:color w:val="2D2D2D"/>
          <w:spacing w:val="-15"/>
        </w:rPr>
        <w:t> </w:t>
      </w:r>
      <w:r>
        <w:rPr>
          <w:color w:val="2D2D2D"/>
        </w:rPr>
        <w:t>affordability</w:t>
      </w:r>
      <w:r>
        <w:rPr>
          <w:color w:val="2D2D2D"/>
          <w:spacing w:val="-15"/>
        </w:rPr>
        <w:t> </w:t>
      </w:r>
      <w:r>
        <w:rPr>
          <w:color w:val="2D2D2D"/>
        </w:rPr>
        <w:t>and</w:t>
      </w:r>
      <w:r>
        <w:rPr>
          <w:color w:val="2D2D2D"/>
          <w:spacing w:val="-15"/>
        </w:rPr>
        <w:t> </w:t>
      </w:r>
      <w:r>
        <w:rPr>
          <w:color w:val="2D2D2D"/>
        </w:rPr>
        <w:t>use,</w:t>
      </w:r>
      <w:r>
        <w:rPr>
          <w:color w:val="2D2D2D"/>
          <w:spacing w:val="-15"/>
        </w:rPr>
        <w:t> </w:t>
      </w:r>
      <w:r>
        <w:rPr>
          <w:color w:val="2D2D2D"/>
        </w:rPr>
        <w:t>medicinal</w:t>
      </w:r>
      <w:r>
        <w:rPr>
          <w:color w:val="2D2D2D"/>
          <w:spacing w:val="-15"/>
        </w:rPr>
        <w:t> </w:t>
      </w:r>
      <w:r>
        <w:rPr>
          <w:color w:val="2D2D2D"/>
        </w:rPr>
        <w:t>plants</w:t>
      </w:r>
      <w:r>
        <w:rPr>
          <w:color w:val="2D2D2D"/>
          <w:spacing w:val="-15"/>
        </w:rPr>
        <w:t> </w:t>
      </w:r>
      <w:r>
        <w:rPr>
          <w:color w:val="2D2D2D"/>
        </w:rPr>
        <w:t>have</w:t>
      </w:r>
      <w:r>
        <w:rPr>
          <w:color w:val="2D2D2D"/>
          <w:spacing w:val="-15"/>
        </w:rPr>
        <w:t> </w:t>
      </w:r>
      <w:r>
        <w:rPr>
          <w:color w:val="2D2D2D"/>
        </w:rPr>
        <w:t>seen</w:t>
      </w:r>
      <w:r>
        <w:rPr>
          <w:color w:val="2D2D2D"/>
          <w:spacing w:val="-15"/>
        </w:rPr>
        <w:t> </w:t>
      </w:r>
      <w:r>
        <w:rPr>
          <w:color w:val="2D2D2D"/>
        </w:rPr>
        <w:t>an</w:t>
      </w:r>
      <w:r>
        <w:rPr>
          <w:color w:val="2D2D2D"/>
          <w:spacing w:val="-15"/>
        </w:rPr>
        <w:t> </w:t>
      </w:r>
      <w:r>
        <w:rPr>
          <w:color w:val="2D2D2D"/>
        </w:rPr>
        <w:t>increase</w:t>
      </w:r>
      <w:r>
        <w:rPr>
          <w:color w:val="2D2D2D"/>
          <w:spacing w:val="-15"/>
        </w:rPr>
        <w:t> </w:t>
      </w:r>
      <w:r>
        <w:rPr>
          <w:color w:val="2D2D2D"/>
        </w:rPr>
        <w:t>in</w:t>
      </w:r>
      <w:r>
        <w:rPr>
          <w:color w:val="2D2D2D"/>
          <w:spacing w:val="-15"/>
        </w:rPr>
        <w:t> </w:t>
      </w:r>
      <w:r>
        <w:rPr>
          <w:color w:val="2D2D2D"/>
        </w:rPr>
        <w:t>popularity</w:t>
      </w:r>
      <w:r>
        <w:rPr>
          <w:color w:val="2D2D2D"/>
          <w:spacing w:val="-15"/>
        </w:rPr>
        <w:t> </w:t>
      </w:r>
      <w:r>
        <w:rPr>
          <w:color w:val="2D2D2D"/>
        </w:rPr>
        <w:t>in</w:t>
      </w:r>
      <w:r>
        <w:rPr>
          <w:color w:val="2D2D2D"/>
          <w:spacing w:val="-15"/>
        </w:rPr>
        <w:t> </w:t>
      </w:r>
      <w:r>
        <w:rPr>
          <w:color w:val="2D2D2D"/>
        </w:rPr>
        <w:t>recent years. Additionally, compared to their synthetic pharmaceutical counterparts, recent research findings have demonstrated that their level of toxicity</w:t>
      </w:r>
      <w:r>
        <w:rPr>
          <w:color w:val="2D2D2D"/>
          <w:spacing w:val="-3"/>
        </w:rPr>
        <w:t> </w:t>
      </w:r>
      <w:r>
        <w:rPr>
          <w:color w:val="2D2D2D"/>
        </w:rPr>
        <w:t>is low (1). On plants with the ability to strengthen the immune system, however, very little information has been recorded (2). A reduced immunological competence obviously increases the susceptibility to invasion by infections</w:t>
      </w:r>
      <w:r>
        <w:rPr>
          <w:color w:val="2D2D2D"/>
          <w:spacing w:val="60"/>
        </w:rPr>
        <w:t> </w:t>
      </w:r>
      <w:r>
        <w:rPr>
          <w:color w:val="2D2D2D"/>
        </w:rPr>
        <w:t>because</w:t>
      </w:r>
      <w:r>
        <w:rPr>
          <w:color w:val="2D2D2D"/>
          <w:spacing w:val="62"/>
        </w:rPr>
        <w:t> </w:t>
      </w:r>
      <w:r>
        <w:rPr>
          <w:color w:val="2D2D2D"/>
        </w:rPr>
        <w:t>the</w:t>
      </w:r>
      <w:r>
        <w:rPr>
          <w:color w:val="2D2D2D"/>
          <w:spacing w:val="63"/>
        </w:rPr>
        <w:t> </w:t>
      </w:r>
      <w:r>
        <w:rPr>
          <w:color w:val="2D2D2D"/>
        </w:rPr>
        <w:t>immune</w:t>
      </w:r>
      <w:r>
        <w:rPr>
          <w:color w:val="2D2D2D"/>
          <w:spacing w:val="63"/>
        </w:rPr>
        <w:t> </w:t>
      </w:r>
      <w:r>
        <w:rPr>
          <w:color w:val="2D2D2D"/>
        </w:rPr>
        <w:t>system's</w:t>
      </w:r>
      <w:r>
        <w:rPr>
          <w:color w:val="2D2D2D"/>
          <w:spacing w:val="63"/>
        </w:rPr>
        <w:t> </w:t>
      </w:r>
      <w:r>
        <w:rPr>
          <w:color w:val="2D2D2D"/>
        </w:rPr>
        <w:t>primary</w:t>
      </w:r>
      <w:r>
        <w:rPr>
          <w:color w:val="2D2D2D"/>
          <w:spacing w:val="61"/>
        </w:rPr>
        <w:t> </w:t>
      </w:r>
      <w:r>
        <w:rPr>
          <w:color w:val="2D2D2D"/>
        </w:rPr>
        <w:t>function</w:t>
      </w:r>
      <w:r>
        <w:rPr>
          <w:color w:val="2D2D2D"/>
          <w:spacing w:val="63"/>
        </w:rPr>
        <w:t> </w:t>
      </w:r>
      <w:r>
        <w:rPr>
          <w:color w:val="2D2D2D"/>
        </w:rPr>
        <w:t>is</w:t>
      </w:r>
      <w:r>
        <w:rPr>
          <w:color w:val="2D2D2D"/>
          <w:spacing w:val="64"/>
        </w:rPr>
        <w:t> </w:t>
      </w:r>
      <w:r>
        <w:rPr>
          <w:color w:val="2D2D2D"/>
        </w:rPr>
        <w:t>to</w:t>
      </w:r>
      <w:r>
        <w:rPr>
          <w:color w:val="2D2D2D"/>
          <w:spacing w:val="64"/>
        </w:rPr>
        <w:t> </w:t>
      </w:r>
      <w:r>
        <w:rPr>
          <w:color w:val="2D2D2D"/>
        </w:rPr>
        <w:t>protect</w:t>
      </w:r>
      <w:r>
        <w:rPr>
          <w:color w:val="2D2D2D"/>
          <w:spacing w:val="66"/>
        </w:rPr>
        <w:t> </w:t>
      </w:r>
      <w:r>
        <w:rPr>
          <w:color w:val="2D2D2D"/>
        </w:rPr>
        <w:t>the</w:t>
      </w:r>
      <w:r>
        <w:rPr>
          <w:color w:val="2D2D2D"/>
          <w:spacing w:val="63"/>
        </w:rPr>
        <w:t> </w:t>
      </w:r>
      <w:r>
        <w:rPr>
          <w:color w:val="2D2D2D"/>
        </w:rPr>
        <w:t>host</w:t>
      </w:r>
      <w:r>
        <w:rPr>
          <w:color w:val="2D2D2D"/>
          <w:spacing w:val="71"/>
        </w:rPr>
        <w:t> </w:t>
      </w:r>
      <w:r>
        <w:rPr>
          <w:color w:val="2D2D2D"/>
          <w:spacing w:val="-2"/>
        </w:rPr>
        <w:t>against</w:t>
      </w:r>
    </w:p>
    <w:p>
      <w:pPr>
        <w:spacing w:after="0" w:line="259" w:lineRule="auto"/>
        <w:jc w:val="both"/>
        <w:sectPr>
          <w:type w:val="continuous"/>
          <w:pgSz w:w="11910" w:h="16840"/>
          <w:pgMar w:top="136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BodyText"/>
        <w:spacing w:line="259" w:lineRule="auto" w:before="76"/>
        <w:ind w:right="118"/>
        <w:jc w:val="both"/>
      </w:pPr>
      <w:r>
        <w:rPr>
          <w:color w:val="2D2D2D"/>
        </w:rPr>
        <w:t>pathogenic</w:t>
      </w:r>
      <w:r>
        <w:rPr>
          <w:color w:val="2D2D2D"/>
          <w:spacing w:val="-14"/>
        </w:rPr>
        <w:t> </w:t>
      </w:r>
      <w:r>
        <w:rPr>
          <w:color w:val="2D2D2D"/>
        </w:rPr>
        <w:t>agents.</w:t>
      </w:r>
      <w:r>
        <w:rPr>
          <w:color w:val="2D2D2D"/>
          <w:spacing w:val="-11"/>
        </w:rPr>
        <w:t> </w:t>
      </w:r>
      <w:r>
        <w:rPr>
          <w:color w:val="2D2D2D"/>
        </w:rPr>
        <w:t>The</w:t>
      </w:r>
      <w:r>
        <w:rPr>
          <w:color w:val="2D2D2D"/>
          <w:spacing w:val="-13"/>
        </w:rPr>
        <w:t> </w:t>
      </w:r>
      <w:r>
        <w:rPr>
          <w:color w:val="2D2D2D"/>
        </w:rPr>
        <w:t>overall</w:t>
      </w:r>
      <w:r>
        <w:rPr>
          <w:color w:val="2D2D2D"/>
          <w:spacing w:val="-11"/>
        </w:rPr>
        <w:t> </w:t>
      </w:r>
      <w:r>
        <w:rPr>
          <w:color w:val="2D2D2D"/>
        </w:rPr>
        <w:t>effect</w:t>
      </w:r>
      <w:r>
        <w:rPr>
          <w:color w:val="2D2D2D"/>
          <w:spacing w:val="-12"/>
        </w:rPr>
        <w:t> </w:t>
      </w:r>
      <w:r>
        <w:rPr>
          <w:color w:val="2D2D2D"/>
        </w:rPr>
        <w:t>on</w:t>
      </w:r>
      <w:r>
        <w:rPr>
          <w:color w:val="2D2D2D"/>
          <w:spacing w:val="-12"/>
        </w:rPr>
        <w:t> </w:t>
      </w:r>
      <w:r>
        <w:rPr>
          <w:color w:val="2D2D2D"/>
        </w:rPr>
        <w:t>the</w:t>
      </w:r>
      <w:r>
        <w:rPr>
          <w:color w:val="2D2D2D"/>
          <w:spacing w:val="-13"/>
        </w:rPr>
        <w:t> </w:t>
      </w:r>
      <w:r>
        <w:rPr>
          <w:color w:val="2D2D2D"/>
        </w:rPr>
        <w:t>immune</w:t>
      </w:r>
      <w:r>
        <w:rPr>
          <w:color w:val="2D2D2D"/>
          <w:spacing w:val="-13"/>
        </w:rPr>
        <w:t> </w:t>
      </w:r>
      <w:r>
        <w:rPr>
          <w:color w:val="2D2D2D"/>
        </w:rPr>
        <w:t>system</w:t>
      </w:r>
      <w:r>
        <w:rPr>
          <w:color w:val="2D2D2D"/>
          <w:spacing w:val="-12"/>
        </w:rPr>
        <w:t> </w:t>
      </w:r>
      <w:r>
        <w:rPr>
          <w:color w:val="2D2D2D"/>
        </w:rPr>
        <w:t>may</w:t>
      </w:r>
      <w:r>
        <w:rPr>
          <w:color w:val="2D2D2D"/>
          <w:spacing w:val="-15"/>
        </w:rPr>
        <w:t> </w:t>
      </w:r>
      <w:r>
        <w:rPr>
          <w:color w:val="2D2D2D"/>
        </w:rPr>
        <w:t>be</w:t>
      </w:r>
      <w:r>
        <w:rPr>
          <w:color w:val="2D2D2D"/>
          <w:spacing w:val="-11"/>
        </w:rPr>
        <w:t> </w:t>
      </w:r>
      <w:r>
        <w:rPr>
          <w:color w:val="2D2D2D"/>
        </w:rPr>
        <w:t>either</w:t>
      </w:r>
      <w:r>
        <w:rPr>
          <w:color w:val="2D2D2D"/>
          <w:spacing w:val="-13"/>
        </w:rPr>
        <w:t> </w:t>
      </w:r>
      <w:r>
        <w:rPr>
          <w:color w:val="2D2D2D"/>
        </w:rPr>
        <w:t>immunosuppression or stimulation of immune cell activity, depending on the nutrients that are available in the immune booster, the concentration, route, and length of exposure, as well as biological availability (3). Therefore, it is advised that before using medicinal plants locally or for pharmaceutical reasons, the concentrations of the mineral constituents in those plants be assessed. Due</w:t>
      </w:r>
      <w:r>
        <w:rPr>
          <w:color w:val="2D2D2D"/>
          <w:spacing w:val="-3"/>
        </w:rPr>
        <w:t> </w:t>
      </w:r>
      <w:r>
        <w:rPr>
          <w:color w:val="2D2D2D"/>
        </w:rPr>
        <w:t>to the complexity</w:t>
      </w:r>
      <w:r>
        <w:rPr>
          <w:color w:val="2D2D2D"/>
          <w:spacing w:val="-7"/>
        </w:rPr>
        <w:t> </w:t>
      </w:r>
      <w:r>
        <w:rPr>
          <w:color w:val="2D2D2D"/>
        </w:rPr>
        <w:t>and</w:t>
      </w:r>
      <w:r>
        <w:rPr>
          <w:color w:val="2D2D2D"/>
          <w:spacing w:val="-1"/>
        </w:rPr>
        <w:t> </w:t>
      </w:r>
      <w:r>
        <w:rPr>
          <w:color w:val="2D2D2D"/>
        </w:rPr>
        <w:t>diversity</w:t>
      </w:r>
      <w:r>
        <w:rPr>
          <w:color w:val="2D2D2D"/>
          <w:spacing w:val="-6"/>
        </w:rPr>
        <w:t> </w:t>
      </w:r>
      <w:r>
        <w:rPr>
          <w:color w:val="2D2D2D"/>
        </w:rPr>
        <w:t>of</w:t>
      </w:r>
      <w:r>
        <w:rPr>
          <w:color w:val="2D2D2D"/>
          <w:spacing w:val="-1"/>
        </w:rPr>
        <w:t> </w:t>
      </w:r>
      <w:r>
        <w:rPr>
          <w:color w:val="2D2D2D"/>
        </w:rPr>
        <w:t>the</w:t>
      </w:r>
      <w:r>
        <w:rPr>
          <w:color w:val="2D2D2D"/>
          <w:spacing w:val="-2"/>
        </w:rPr>
        <w:t> </w:t>
      </w:r>
      <w:r>
        <w:rPr>
          <w:color w:val="2D2D2D"/>
        </w:rPr>
        <w:t>immune</w:t>
      </w:r>
      <w:r>
        <w:rPr>
          <w:color w:val="2D2D2D"/>
          <w:spacing w:val="-1"/>
        </w:rPr>
        <w:t> </w:t>
      </w:r>
      <w:r>
        <w:rPr>
          <w:color w:val="2D2D2D"/>
        </w:rPr>
        <w:t>system,</w:t>
      </w:r>
      <w:r>
        <w:rPr>
          <w:color w:val="2D2D2D"/>
          <w:spacing w:val="-1"/>
        </w:rPr>
        <w:t> </w:t>
      </w:r>
      <w:r>
        <w:rPr>
          <w:color w:val="2D2D2D"/>
        </w:rPr>
        <w:t>there</w:t>
      </w:r>
      <w:r>
        <w:rPr>
          <w:color w:val="2D2D2D"/>
          <w:spacing w:val="-1"/>
        </w:rPr>
        <w:t> </w:t>
      </w:r>
      <w:r>
        <w:rPr>
          <w:color w:val="2D2D2D"/>
        </w:rPr>
        <w:t>are</w:t>
      </w:r>
      <w:r>
        <w:rPr>
          <w:color w:val="2D2D2D"/>
          <w:spacing w:val="-2"/>
        </w:rPr>
        <w:t> </w:t>
      </w:r>
      <w:r>
        <w:rPr>
          <w:color w:val="2D2D2D"/>
        </w:rPr>
        <w:t>numerous sites of entry for heavy metals to affect the function of different cells, either by inhibition or activation, setting off a domino effect and a pathogenic response.(4)</w:t>
      </w:r>
    </w:p>
    <w:p>
      <w:pPr>
        <w:pStyle w:val="BodyText"/>
        <w:spacing w:line="259" w:lineRule="auto" w:before="157"/>
        <w:ind w:right="113"/>
        <w:jc w:val="both"/>
      </w:pPr>
      <w:r>
        <w:rPr>
          <w:color w:val="2D2D2D"/>
        </w:rPr>
        <w:t>Generally speaking, the growing, transport, and storage circumstances, as well as the geography,</w:t>
      </w:r>
      <w:r>
        <w:rPr>
          <w:color w:val="2D2D2D"/>
          <w:spacing w:val="-5"/>
        </w:rPr>
        <w:t> </w:t>
      </w:r>
      <w:r>
        <w:rPr>
          <w:color w:val="2D2D2D"/>
        </w:rPr>
        <w:t>the</w:t>
      </w:r>
      <w:r>
        <w:rPr>
          <w:color w:val="2D2D2D"/>
          <w:spacing w:val="-3"/>
        </w:rPr>
        <w:t> </w:t>
      </w:r>
      <w:r>
        <w:rPr>
          <w:color w:val="2D2D2D"/>
        </w:rPr>
        <w:t>geochemical</w:t>
      </w:r>
      <w:r>
        <w:rPr>
          <w:color w:val="2D2D2D"/>
          <w:spacing w:val="-4"/>
        </w:rPr>
        <w:t> </w:t>
      </w:r>
      <w:r>
        <w:rPr>
          <w:color w:val="2D2D2D"/>
        </w:rPr>
        <w:t>characteristics</w:t>
      </w:r>
      <w:r>
        <w:rPr>
          <w:color w:val="2D2D2D"/>
          <w:spacing w:val="-5"/>
        </w:rPr>
        <w:t> </w:t>
      </w:r>
      <w:r>
        <w:rPr>
          <w:color w:val="2D2D2D"/>
        </w:rPr>
        <w:t>of</w:t>
      </w:r>
      <w:r>
        <w:rPr>
          <w:color w:val="2D2D2D"/>
          <w:spacing w:val="-6"/>
        </w:rPr>
        <w:t> </w:t>
      </w:r>
      <w:r>
        <w:rPr>
          <w:color w:val="2D2D2D"/>
        </w:rPr>
        <w:t>the</w:t>
      </w:r>
      <w:r>
        <w:rPr>
          <w:color w:val="2D2D2D"/>
          <w:spacing w:val="-3"/>
        </w:rPr>
        <w:t> </w:t>
      </w:r>
      <w:r>
        <w:rPr>
          <w:color w:val="2D2D2D"/>
        </w:rPr>
        <w:t>soil,</w:t>
      </w:r>
      <w:r>
        <w:rPr>
          <w:color w:val="2D2D2D"/>
          <w:spacing w:val="-4"/>
        </w:rPr>
        <w:t> </w:t>
      </w:r>
      <w:r>
        <w:rPr>
          <w:color w:val="2D2D2D"/>
        </w:rPr>
        <w:t>contaminants</w:t>
      </w:r>
      <w:r>
        <w:rPr>
          <w:color w:val="2D2D2D"/>
          <w:spacing w:val="-5"/>
        </w:rPr>
        <w:t> </w:t>
      </w:r>
      <w:r>
        <w:rPr>
          <w:color w:val="2D2D2D"/>
        </w:rPr>
        <w:t>in</w:t>
      </w:r>
      <w:r>
        <w:rPr>
          <w:color w:val="2D2D2D"/>
          <w:spacing w:val="-4"/>
        </w:rPr>
        <w:t> </w:t>
      </w:r>
      <w:r>
        <w:rPr>
          <w:color w:val="2D2D2D"/>
        </w:rPr>
        <w:t>the</w:t>
      </w:r>
      <w:r>
        <w:rPr>
          <w:color w:val="2D2D2D"/>
          <w:spacing w:val="-3"/>
        </w:rPr>
        <w:t> </w:t>
      </w:r>
      <w:r>
        <w:rPr>
          <w:color w:val="2D2D2D"/>
        </w:rPr>
        <w:t>soil,</w:t>
      </w:r>
      <w:r>
        <w:rPr>
          <w:color w:val="2D2D2D"/>
          <w:spacing w:val="-5"/>
        </w:rPr>
        <w:t> </w:t>
      </w:r>
      <w:r>
        <w:rPr>
          <w:color w:val="2D2D2D"/>
        </w:rPr>
        <w:t>water,</w:t>
      </w:r>
      <w:r>
        <w:rPr>
          <w:color w:val="2D2D2D"/>
          <w:spacing w:val="-5"/>
        </w:rPr>
        <w:t> </w:t>
      </w:r>
      <w:r>
        <w:rPr>
          <w:color w:val="2D2D2D"/>
        </w:rPr>
        <w:t>and</w:t>
      </w:r>
      <w:r>
        <w:rPr>
          <w:color w:val="2D2D2D"/>
          <w:spacing w:val="-3"/>
        </w:rPr>
        <w:t> </w:t>
      </w:r>
      <w:r>
        <w:rPr>
          <w:color w:val="2D2D2D"/>
        </w:rPr>
        <w:t>air, can have a considerable impact on the qualities and attributes of the herbal plants and the products made from them.(5) Phytochemicals are by products of secondary metabolism that are present in plants. Numerous phytochemicals, including flavonoids, alkaloids, glycosides, terpenoids, saponins, tannins, and phenols, are substantially to blame for the majority of therapeutic</w:t>
      </w:r>
      <w:r>
        <w:rPr>
          <w:color w:val="2D2D2D"/>
          <w:spacing w:val="-13"/>
        </w:rPr>
        <w:t> </w:t>
      </w:r>
      <w:r>
        <w:rPr>
          <w:color w:val="2D2D2D"/>
        </w:rPr>
        <w:t>characteristics</w:t>
      </w:r>
      <w:r>
        <w:rPr>
          <w:color w:val="2D2D2D"/>
          <w:spacing w:val="-12"/>
        </w:rPr>
        <w:t> </w:t>
      </w:r>
      <w:r>
        <w:rPr>
          <w:color w:val="2D2D2D"/>
        </w:rPr>
        <w:t>that</w:t>
      </w:r>
      <w:r>
        <w:rPr>
          <w:color w:val="2D2D2D"/>
          <w:spacing w:val="-12"/>
        </w:rPr>
        <w:t> </w:t>
      </w:r>
      <w:r>
        <w:rPr>
          <w:color w:val="2D2D2D"/>
        </w:rPr>
        <w:t>are</w:t>
      </w:r>
      <w:r>
        <w:rPr>
          <w:color w:val="2D2D2D"/>
          <w:spacing w:val="-14"/>
        </w:rPr>
        <w:t> </w:t>
      </w:r>
      <w:r>
        <w:rPr>
          <w:color w:val="2D2D2D"/>
        </w:rPr>
        <w:t>now</w:t>
      </w:r>
      <w:r>
        <w:rPr>
          <w:color w:val="2D2D2D"/>
          <w:spacing w:val="-13"/>
        </w:rPr>
        <w:t> </w:t>
      </w:r>
      <w:r>
        <w:rPr>
          <w:color w:val="2D2D2D"/>
        </w:rPr>
        <w:t>used</w:t>
      </w:r>
      <w:r>
        <w:rPr>
          <w:color w:val="2D2D2D"/>
          <w:spacing w:val="-12"/>
        </w:rPr>
        <w:t> </w:t>
      </w:r>
      <w:r>
        <w:rPr>
          <w:color w:val="2D2D2D"/>
        </w:rPr>
        <w:t>or</w:t>
      </w:r>
      <w:r>
        <w:rPr>
          <w:color w:val="2D2D2D"/>
          <w:spacing w:val="-13"/>
        </w:rPr>
        <w:t> </w:t>
      </w:r>
      <w:r>
        <w:rPr>
          <w:color w:val="2D2D2D"/>
        </w:rPr>
        <w:t>being</w:t>
      </w:r>
      <w:r>
        <w:rPr>
          <w:color w:val="2D2D2D"/>
          <w:spacing w:val="-11"/>
        </w:rPr>
        <w:t> </w:t>
      </w:r>
      <w:r>
        <w:rPr>
          <w:color w:val="2D2D2D"/>
        </w:rPr>
        <w:t>studied</w:t>
      </w:r>
      <w:r>
        <w:rPr>
          <w:color w:val="2D2D2D"/>
          <w:spacing w:val="-12"/>
        </w:rPr>
        <w:t> </w:t>
      </w:r>
      <w:r>
        <w:rPr>
          <w:color w:val="2D2D2D"/>
        </w:rPr>
        <w:t>in</w:t>
      </w:r>
      <w:r>
        <w:rPr>
          <w:color w:val="2D2D2D"/>
          <w:spacing w:val="-12"/>
        </w:rPr>
        <w:t> </w:t>
      </w:r>
      <w:r>
        <w:rPr>
          <w:color w:val="2D2D2D"/>
        </w:rPr>
        <w:t>human</w:t>
      </w:r>
      <w:r>
        <w:rPr>
          <w:color w:val="2D2D2D"/>
          <w:spacing w:val="-13"/>
        </w:rPr>
        <w:t> </w:t>
      </w:r>
      <w:r>
        <w:rPr>
          <w:color w:val="2D2D2D"/>
        </w:rPr>
        <w:t>health</w:t>
      </w:r>
      <w:r>
        <w:rPr>
          <w:color w:val="2D2D2D"/>
          <w:spacing w:val="-12"/>
        </w:rPr>
        <w:t> </w:t>
      </w:r>
      <w:r>
        <w:rPr>
          <w:color w:val="2D2D2D"/>
        </w:rPr>
        <w:t>systems.(6)</w:t>
      </w:r>
      <w:r>
        <w:rPr>
          <w:color w:val="2D2D2D"/>
          <w:spacing w:val="-14"/>
        </w:rPr>
        <w:t> </w:t>
      </w:r>
      <w:r>
        <w:rPr>
          <w:color w:val="2D2D2D"/>
        </w:rPr>
        <w:t>Each type of phytochemical has a unique structural fingerprint, which results in variations in the techniques</w:t>
      </w:r>
      <w:r>
        <w:rPr>
          <w:color w:val="2D2D2D"/>
          <w:spacing w:val="-2"/>
        </w:rPr>
        <w:t> </w:t>
      </w:r>
      <w:r>
        <w:rPr>
          <w:color w:val="2D2D2D"/>
        </w:rPr>
        <w:t>used to</w:t>
      </w:r>
      <w:r>
        <w:rPr>
          <w:color w:val="2D2D2D"/>
          <w:spacing w:val="-2"/>
        </w:rPr>
        <w:t> </w:t>
      </w:r>
      <w:r>
        <w:rPr>
          <w:color w:val="2D2D2D"/>
        </w:rPr>
        <w:t>treat</w:t>
      </w:r>
      <w:r>
        <w:rPr>
          <w:color w:val="2D2D2D"/>
          <w:spacing w:val="-2"/>
        </w:rPr>
        <w:t> </w:t>
      </w:r>
      <w:r>
        <w:rPr>
          <w:color w:val="2D2D2D"/>
        </w:rPr>
        <w:t>diseases.(7)</w:t>
      </w:r>
      <w:r>
        <w:rPr>
          <w:color w:val="2D2D2D"/>
          <w:spacing w:val="-2"/>
        </w:rPr>
        <w:t> </w:t>
      </w:r>
      <w:r>
        <w:rPr>
          <w:color w:val="2D2D2D"/>
        </w:rPr>
        <w:t>The</w:t>
      </w:r>
      <w:r>
        <w:rPr>
          <w:color w:val="2D2D2D"/>
          <w:spacing w:val="-4"/>
        </w:rPr>
        <w:t> </w:t>
      </w:r>
      <w:r>
        <w:rPr>
          <w:color w:val="2D2D2D"/>
        </w:rPr>
        <w:t>majority</w:t>
      </w:r>
      <w:r>
        <w:rPr>
          <w:color w:val="2D2D2D"/>
          <w:spacing w:val="-3"/>
        </w:rPr>
        <w:t> </w:t>
      </w:r>
      <w:r>
        <w:rPr>
          <w:color w:val="2D2D2D"/>
        </w:rPr>
        <w:t>of</w:t>
      </w:r>
      <w:r>
        <w:rPr>
          <w:color w:val="2D2D2D"/>
          <w:spacing w:val="-2"/>
        </w:rPr>
        <w:t> </w:t>
      </w:r>
      <w:r>
        <w:rPr>
          <w:color w:val="2D2D2D"/>
        </w:rPr>
        <w:t>native</w:t>
      </w:r>
      <w:r>
        <w:rPr>
          <w:color w:val="2D2D2D"/>
          <w:spacing w:val="-3"/>
        </w:rPr>
        <w:t> </w:t>
      </w:r>
      <w:r>
        <w:rPr>
          <w:color w:val="2D2D2D"/>
        </w:rPr>
        <w:t>plants, whether</w:t>
      </w:r>
      <w:r>
        <w:rPr>
          <w:color w:val="2D2D2D"/>
          <w:spacing w:val="-1"/>
        </w:rPr>
        <w:t> </w:t>
      </w:r>
      <w:r>
        <w:rPr>
          <w:color w:val="2D2D2D"/>
        </w:rPr>
        <w:t>they</w:t>
      </w:r>
      <w:r>
        <w:rPr>
          <w:color w:val="2D2D2D"/>
          <w:spacing w:val="-5"/>
        </w:rPr>
        <w:t> </w:t>
      </w:r>
      <w:r>
        <w:rPr>
          <w:color w:val="2D2D2D"/>
        </w:rPr>
        <w:t>are</w:t>
      </w:r>
      <w:r>
        <w:rPr>
          <w:color w:val="2D2D2D"/>
          <w:spacing w:val="-3"/>
        </w:rPr>
        <w:t> </w:t>
      </w:r>
      <w:r>
        <w:rPr>
          <w:color w:val="2D2D2D"/>
        </w:rPr>
        <w:t>employed as a full plant or a part of it, contain more</w:t>
      </w:r>
      <w:r>
        <w:rPr>
          <w:color w:val="2D2D2D"/>
          <w:spacing w:val="-1"/>
        </w:rPr>
        <w:t> </w:t>
      </w:r>
      <w:r>
        <w:rPr>
          <w:color w:val="2D2D2D"/>
        </w:rPr>
        <w:t>than one of these compounds, making</w:t>
      </w:r>
      <w:r>
        <w:rPr>
          <w:color w:val="2D2D2D"/>
          <w:spacing w:val="-2"/>
        </w:rPr>
        <w:t> </w:t>
      </w:r>
      <w:r>
        <w:rPr>
          <w:color w:val="2D2D2D"/>
        </w:rPr>
        <w:t>it possible to treat</w:t>
      </w:r>
      <w:r>
        <w:rPr>
          <w:color w:val="2D2D2D"/>
          <w:spacing w:val="-7"/>
        </w:rPr>
        <w:t> </w:t>
      </w:r>
      <w:r>
        <w:rPr>
          <w:color w:val="2D2D2D"/>
        </w:rPr>
        <w:t>many</w:t>
      </w:r>
      <w:r>
        <w:rPr>
          <w:color w:val="2D2D2D"/>
          <w:spacing w:val="-12"/>
        </w:rPr>
        <w:t> </w:t>
      </w:r>
      <w:r>
        <w:rPr>
          <w:color w:val="2D2D2D"/>
        </w:rPr>
        <w:t>illnesses</w:t>
      </w:r>
      <w:r>
        <w:rPr>
          <w:color w:val="2D2D2D"/>
          <w:spacing w:val="-5"/>
        </w:rPr>
        <w:t> </w:t>
      </w:r>
      <w:r>
        <w:rPr>
          <w:color w:val="2D2D2D"/>
        </w:rPr>
        <w:t>with</w:t>
      </w:r>
      <w:r>
        <w:rPr>
          <w:color w:val="2D2D2D"/>
          <w:spacing w:val="-4"/>
        </w:rPr>
        <w:t> </w:t>
      </w:r>
      <w:r>
        <w:rPr>
          <w:color w:val="2D2D2D"/>
        </w:rPr>
        <w:t>a</w:t>
      </w:r>
      <w:r>
        <w:rPr>
          <w:color w:val="2D2D2D"/>
          <w:spacing w:val="-8"/>
        </w:rPr>
        <w:t> </w:t>
      </w:r>
      <w:r>
        <w:rPr>
          <w:color w:val="2D2D2D"/>
        </w:rPr>
        <w:t>single</w:t>
      </w:r>
      <w:r>
        <w:rPr>
          <w:color w:val="2D2D2D"/>
          <w:spacing w:val="-8"/>
        </w:rPr>
        <w:t> </w:t>
      </w:r>
      <w:r>
        <w:rPr>
          <w:color w:val="2D2D2D"/>
        </w:rPr>
        <w:t>plant.(8)</w:t>
      </w:r>
      <w:r>
        <w:rPr>
          <w:color w:val="2D2D2D"/>
          <w:spacing w:val="-4"/>
        </w:rPr>
        <w:t> </w:t>
      </w:r>
      <w:r>
        <w:rPr>
          <w:color w:val="2D2D2D"/>
        </w:rPr>
        <w:t>It</w:t>
      </w:r>
      <w:r>
        <w:rPr>
          <w:color w:val="2D2D2D"/>
          <w:spacing w:val="-7"/>
        </w:rPr>
        <w:t> </w:t>
      </w:r>
      <w:r>
        <w:rPr>
          <w:color w:val="2D2D2D"/>
        </w:rPr>
        <w:t>has</w:t>
      </w:r>
      <w:r>
        <w:rPr>
          <w:color w:val="2D2D2D"/>
          <w:spacing w:val="-5"/>
        </w:rPr>
        <w:t> </w:t>
      </w:r>
      <w:r>
        <w:rPr>
          <w:color w:val="2D2D2D"/>
        </w:rPr>
        <w:t>been</w:t>
      </w:r>
      <w:r>
        <w:rPr>
          <w:color w:val="2D2D2D"/>
          <w:spacing w:val="-7"/>
        </w:rPr>
        <w:t> </w:t>
      </w:r>
      <w:r>
        <w:rPr>
          <w:color w:val="2D2D2D"/>
        </w:rPr>
        <w:t>noted</w:t>
      </w:r>
      <w:r>
        <w:rPr>
          <w:color w:val="2D2D2D"/>
          <w:spacing w:val="-6"/>
        </w:rPr>
        <w:t> </w:t>
      </w:r>
      <w:r>
        <w:rPr>
          <w:color w:val="2D2D2D"/>
        </w:rPr>
        <w:t>that</w:t>
      </w:r>
      <w:r>
        <w:rPr>
          <w:color w:val="2D2D2D"/>
          <w:spacing w:val="-7"/>
        </w:rPr>
        <w:t> </w:t>
      </w:r>
      <w:r>
        <w:rPr>
          <w:color w:val="2D2D2D"/>
        </w:rPr>
        <w:t>phytochemicals</w:t>
      </w:r>
      <w:r>
        <w:rPr>
          <w:color w:val="2D2D2D"/>
          <w:spacing w:val="-7"/>
        </w:rPr>
        <w:t> </w:t>
      </w:r>
      <w:r>
        <w:rPr>
          <w:color w:val="2D2D2D"/>
        </w:rPr>
        <w:t>like</w:t>
      </w:r>
      <w:r>
        <w:rPr>
          <w:color w:val="2D2D2D"/>
          <w:spacing w:val="-8"/>
        </w:rPr>
        <w:t> </w:t>
      </w:r>
      <w:r>
        <w:rPr>
          <w:color w:val="2D2D2D"/>
        </w:rPr>
        <w:t>alkaloids have</w:t>
      </w:r>
      <w:r>
        <w:rPr>
          <w:color w:val="2D2D2D"/>
          <w:spacing w:val="-1"/>
        </w:rPr>
        <w:t> </w:t>
      </w:r>
      <w:r>
        <w:rPr>
          <w:color w:val="2D2D2D"/>
        </w:rPr>
        <w:t>a</w:t>
      </w:r>
      <w:r>
        <w:rPr>
          <w:color w:val="2D2D2D"/>
          <w:spacing w:val="-1"/>
        </w:rPr>
        <w:t> </w:t>
      </w:r>
      <w:r>
        <w:rPr>
          <w:color w:val="2D2D2D"/>
        </w:rPr>
        <w:t>tendency</w:t>
      </w:r>
      <w:r>
        <w:rPr>
          <w:color w:val="2D2D2D"/>
          <w:spacing w:val="-4"/>
        </w:rPr>
        <w:t> </w:t>
      </w:r>
      <w:r>
        <w:rPr>
          <w:color w:val="2D2D2D"/>
        </w:rPr>
        <w:t>to be</w:t>
      </w:r>
      <w:r>
        <w:rPr>
          <w:color w:val="2D2D2D"/>
          <w:spacing w:val="-1"/>
        </w:rPr>
        <w:t> </w:t>
      </w:r>
      <w:r>
        <w:rPr>
          <w:color w:val="2D2D2D"/>
        </w:rPr>
        <w:t>cytotoxic</w:t>
      </w:r>
      <w:r>
        <w:rPr>
          <w:color w:val="2D2D2D"/>
          <w:spacing w:val="-1"/>
        </w:rPr>
        <w:t> </w:t>
      </w:r>
      <w:r>
        <w:rPr>
          <w:color w:val="2D2D2D"/>
        </w:rPr>
        <w:t>when given</w:t>
      </w:r>
      <w:r>
        <w:rPr>
          <w:color w:val="2D2D2D"/>
          <w:spacing w:val="-1"/>
        </w:rPr>
        <w:t> </w:t>
      </w:r>
      <w:r>
        <w:rPr>
          <w:color w:val="2D2D2D"/>
        </w:rPr>
        <w:t>in excessive</w:t>
      </w:r>
      <w:r>
        <w:rPr>
          <w:color w:val="2D2D2D"/>
          <w:spacing w:val="-1"/>
        </w:rPr>
        <w:t> </w:t>
      </w:r>
      <w:r>
        <w:rPr>
          <w:color w:val="2D2D2D"/>
        </w:rPr>
        <w:t>doses.(9)</w:t>
      </w:r>
      <w:r>
        <w:rPr>
          <w:color w:val="2D2D2D"/>
          <w:spacing w:val="-1"/>
        </w:rPr>
        <w:t> </w:t>
      </w:r>
      <w:r>
        <w:rPr>
          <w:color w:val="2D2D2D"/>
        </w:rPr>
        <w:t>have</w:t>
      </w:r>
      <w:r>
        <w:rPr>
          <w:color w:val="2D2D2D"/>
          <w:spacing w:val="-1"/>
        </w:rPr>
        <w:t> </w:t>
      </w:r>
      <w:r>
        <w:rPr>
          <w:color w:val="2D2D2D"/>
        </w:rPr>
        <w:t>a</w:t>
      </w:r>
      <w:r>
        <w:rPr>
          <w:color w:val="2D2D2D"/>
          <w:spacing w:val="-1"/>
        </w:rPr>
        <w:t> </w:t>
      </w:r>
      <w:r>
        <w:rPr>
          <w:color w:val="2D2D2D"/>
        </w:rPr>
        <w:t>profound impact on the compositions, qualities, and properties of herbal plants.(5)</w:t>
      </w:r>
    </w:p>
    <w:p>
      <w:pPr>
        <w:pStyle w:val="BodyText"/>
        <w:spacing w:line="259" w:lineRule="auto" w:before="158"/>
        <w:ind w:right="114"/>
        <w:jc w:val="both"/>
      </w:pPr>
      <w:r>
        <w:rPr>
          <w:color w:val="2D2D2D"/>
        </w:rPr>
        <w:t>Ayurveda</w:t>
      </w:r>
      <w:r>
        <w:rPr>
          <w:color w:val="2D2D2D"/>
          <w:spacing w:val="-4"/>
        </w:rPr>
        <w:t> </w:t>
      </w:r>
      <w:r>
        <w:rPr>
          <w:color w:val="2D2D2D"/>
        </w:rPr>
        <w:t>is</w:t>
      </w:r>
      <w:r>
        <w:rPr>
          <w:color w:val="2D2D2D"/>
          <w:spacing w:val="-4"/>
        </w:rPr>
        <w:t> </w:t>
      </w:r>
      <w:r>
        <w:rPr>
          <w:color w:val="2D2D2D"/>
        </w:rPr>
        <w:t>the</w:t>
      </w:r>
      <w:r>
        <w:rPr>
          <w:color w:val="2D2D2D"/>
          <w:spacing w:val="-5"/>
        </w:rPr>
        <w:t> </w:t>
      </w:r>
      <w:r>
        <w:rPr>
          <w:color w:val="2D2D2D"/>
        </w:rPr>
        <w:t>world's</w:t>
      </w:r>
      <w:r>
        <w:rPr>
          <w:color w:val="2D2D2D"/>
          <w:spacing w:val="-2"/>
        </w:rPr>
        <w:t> </w:t>
      </w:r>
      <w:r>
        <w:rPr>
          <w:color w:val="2D2D2D"/>
        </w:rPr>
        <w:t>oldest</w:t>
      </w:r>
      <w:r>
        <w:rPr>
          <w:color w:val="2D2D2D"/>
          <w:spacing w:val="-5"/>
        </w:rPr>
        <w:t> </w:t>
      </w:r>
      <w:r>
        <w:rPr>
          <w:color w:val="2D2D2D"/>
        </w:rPr>
        <w:t>science</w:t>
      </w:r>
      <w:r>
        <w:rPr>
          <w:color w:val="2D2D2D"/>
          <w:spacing w:val="-4"/>
        </w:rPr>
        <w:t> </w:t>
      </w:r>
      <w:r>
        <w:rPr>
          <w:color w:val="2D2D2D"/>
        </w:rPr>
        <w:t>of</w:t>
      </w:r>
      <w:r>
        <w:rPr>
          <w:color w:val="2D2D2D"/>
          <w:spacing w:val="-6"/>
        </w:rPr>
        <w:t> </w:t>
      </w:r>
      <w:r>
        <w:rPr>
          <w:color w:val="2D2D2D"/>
        </w:rPr>
        <w:t>life</w:t>
      </w:r>
      <w:r>
        <w:rPr>
          <w:color w:val="2D2D2D"/>
          <w:spacing w:val="-6"/>
        </w:rPr>
        <w:t> </w:t>
      </w:r>
      <w:r>
        <w:rPr>
          <w:color w:val="2D2D2D"/>
        </w:rPr>
        <w:t>and</w:t>
      </w:r>
      <w:r>
        <w:rPr>
          <w:color w:val="2D2D2D"/>
          <w:spacing w:val="-2"/>
        </w:rPr>
        <w:t> </w:t>
      </w:r>
      <w:r>
        <w:rPr>
          <w:color w:val="2D2D2D"/>
        </w:rPr>
        <w:t>medicine,</w:t>
      </w:r>
      <w:r>
        <w:rPr>
          <w:color w:val="2D2D2D"/>
          <w:spacing w:val="-5"/>
        </w:rPr>
        <w:t> </w:t>
      </w:r>
      <w:r>
        <w:rPr>
          <w:color w:val="2D2D2D"/>
        </w:rPr>
        <w:t>with</w:t>
      </w:r>
      <w:r>
        <w:rPr>
          <w:color w:val="2D2D2D"/>
          <w:spacing w:val="-4"/>
        </w:rPr>
        <w:t> </w:t>
      </w:r>
      <w:r>
        <w:rPr>
          <w:color w:val="2D2D2D"/>
        </w:rPr>
        <w:t>roots</w:t>
      </w:r>
      <w:r>
        <w:rPr>
          <w:color w:val="2D2D2D"/>
          <w:spacing w:val="-5"/>
        </w:rPr>
        <w:t> </w:t>
      </w:r>
      <w:r>
        <w:rPr>
          <w:color w:val="2D2D2D"/>
        </w:rPr>
        <w:t>in</w:t>
      </w:r>
      <w:r>
        <w:rPr>
          <w:color w:val="2D2D2D"/>
          <w:spacing w:val="-4"/>
        </w:rPr>
        <w:t> </w:t>
      </w:r>
      <w:r>
        <w:rPr>
          <w:color w:val="2D2D2D"/>
        </w:rPr>
        <w:t>the</w:t>
      </w:r>
      <w:r>
        <w:rPr>
          <w:color w:val="2D2D2D"/>
          <w:spacing w:val="-6"/>
        </w:rPr>
        <w:t> </w:t>
      </w:r>
      <w:r>
        <w:rPr>
          <w:color w:val="2D2D2D"/>
        </w:rPr>
        <w:t>ancient</w:t>
      </w:r>
      <w:r>
        <w:rPr>
          <w:color w:val="2D2D2D"/>
          <w:spacing w:val="-4"/>
        </w:rPr>
        <w:t> </w:t>
      </w:r>
      <w:r>
        <w:rPr>
          <w:color w:val="2D2D2D"/>
        </w:rPr>
        <w:t>Vedas.</w:t>
      </w:r>
      <w:r>
        <w:rPr>
          <w:color w:val="2D2D2D"/>
          <w:spacing w:val="-5"/>
        </w:rPr>
        <w:t> </w:t>
      </w:r>
      <w:r>
        <w:rPr>
          <w:color w:val="2D2D2D"/>
        </w:rPr>
        <w:t>A collection of six genuine ancient books, including the pre-Christian texts Crake, Surtax, and Semites of Vagbhatta, also known as Bhatt ray, as well as the mediaeval texts Mdhavanidna, Rangdhara Summit, and Bhvapraka, collectively known as Laghuttray, have preserved its classical ancient knowledge base for modern times. Modern immunology is primarily concerned with immunity. The biological expression of immunity refers to the state of possessing numerous biological defences to fend off various illnesses, infections, and other undesirable</w:t>
      </w:r>
      <w:r>
        <w:rPr>
          <w:color w:val="2D2D2D"/>
          <w:spacing w:val="-15"/>
        </w:rPr>
        <w:t> </w:t>
      </w:r>
      <w:r>
        <w:rPr>
          <w:color w:val="2D2D2D"/>
        </w:rPr>
        <w:t>biological</w:t>
      </w:r>
      <w:r>
        <w:rPr>
          <w:color w:val="2D2D2D"/>
          <w:spacing w:val="-15"/>
        </w:rPr>
        <w:t> </w:t>
      </w:r>
      <w:r>
        <w:rPr>
          <w:color w:val="2D2D2D"/>
        </w:rPr>
        <w:t>intrusions.</w:t>
      </w:r>
      <w:r>
        <w:rPr>
          <w:color w:val="2D2D2D"/>
          <w:spacing w:val="-15"/>
        </w:rPr>
        <w:t> </w:t>
      </w:r>
      <w:r>
        <w:rPr>
          <w:color w:val="2D2D2D"/>
        </w:rPr>
        <w:t>The</w:t>
      </w:r>
      <w:r>
        <w:rPr>
          <w:color w:val="2D2D2D"/>
          <w:spacing w:val="-15"/>
        </w:rPr>
        <w:t> </w:t>
      </w:r>
      <w:r>
        <w:rPr>
          <w:color w:val="2D2D2D"/>
        </w:rPr>
        <w:t>ideas</w:t>
      </w:r>
      <w:r>
        <w:rPr>
          <w:color w:val="2D2D2D"/>
          <w:spacing w:val="-15"/>
        </w:rPr>
        <w:t> </w:t>
      </w:r>
      <w:r>
        <w:rPr>
          <w:color w:val="2D2D2D"/>
        </w:rPr>
        <w:t>of</w:t>
      </w:r>
      <w:r>
        <w:rPr>
          <w:color w:val="2D2D2D"/>
          <w:spacing w:val="-15"/>
        </w:rPr>
        <w:t> </w:t>
      </w:r>
      <w:r>
        <w:rPr>
          <w:color w:val="2D2D2D"/>
        </w:rPr>
        <w:t>"Dinacharya"</w:t>
      </w:r>
      <w:r>
        <w:rPr>
          <w:color w:val="2D2D2D"/>
          <w:spacing w:val="-15"/>
        </w:rPr>
        <w:t> </w:t>
      </w:r>
      <w:r>
        <w:rPr>
          <w:color w:val="2D2D2D"/>
        </w:rPr>
        <w:t>(daily</w:t>
      </w:r>
      <w:r>
        <w:rPr>
          <w:color w:val="2D2D2D"/>
          <w:spacing w:val="-15"/>
        </w:rPr>
        <w:t> </w:t>
      </w:r>
      <w:r>
        <w:rPr>
          <w:color w:val="2D2D2D"/>
        </w:rPr>
        <w:t>regimens)</w:t>
      </w:r>
      <w:r>
        <w:rPr>
          <w:color w:val="2D2D2D"/>
          <w:spacing w:val="-15"/>
        </w:rPr>
        <w:t> </w:t>
      </w:r>
      <w:r>
        <w:rPr>
          <w:color w:val="2D2D2D"/>
        </w:rPr>
        <w:t>and</w:t>
      </w:r>
      <w:r>
        <w:rPr>
          <w:color w:val="2D2D2D"/>
          <w:spacing w:val="-15"/>
        </w:rPr>
        <w:t> </w:t>
      </w:r>
      <w:r>
        <w:rPr>
          <w:color w:val="2D2D2D"/>
        </w:rPr>
        <w:t>"Ritucharya" (seasonal regimens), which are used by Ayurveda to promote a healthy lifestyle, are the foundation of this system's extensive knowledge base on preventative care.(10) This study gives an understanding of how immune-boosting discourse is provided on Instagram, one of the biggest social media sites in the world. There are more than 500 million active users everyday on Instagram, a social networking site for sharing photos and videos owned by Facebook, Inc.(11) </w:t>
      </w:r>
      <w:r>
        <w:rPr/>
        <w:t>The onset of clinical disease and its progression to the severe stage may vary between individuals and that depend upon their immune status, and the presence of underlying medical conditions. In general, the typical clinical symptoms include, dry cough (67%), fever (88%), fatigue (38%), myalgias (14.9%), Dyspnoea (18.7%), other symptoms include, headache, sore throat, rhinorrhoea, and gastrointestinal symptoms. Pneumonia is severe</w:t>
      </w:r>
      <w:r>
        <w:rPr>
          <w:spacing w:val="-7"/>
        </w:rPr>
        <w:t> </w:t>
      </w:r>
      <w:r>
        <w:rPr/>
        <w:t>manifestation</w:t>
      </w:r>
      <w:r>
        <w:rPr>
          <w:spacing w:val="-7"/>
        </w:rPr>
        <w:t> </w:t>
      </w:r>
      <w:r>
        <w:rPr/>
        <w:t>of</w:t>
      </w:r>
      <w:r>
        <w:rPr>
          <w:spacing w:val="-8"/>
        </w:rPr>
        <w:t> </w:t>
      </w:r>
      <w:r>
        <w:rPr/>
        <w:t>the</w:t>
      </w:r>
      <w:r>
        <w:rPr>
          <w:spacing w:val="-8"/>
        </w:rPr>
        <w:t> </w:t>
      </w:r>
      <w:r>
        <w:rPr/>
        <w:t>infection.(12)</w:t>
      </w:r>
      <w:r>
        <w:rPr>
          <w:spacing w:val="-8"/>
        </w:rPr>
        <w:t> </w:t>
      </w:r>
      <w:r>
        <w:rPr/>
        <w:t>To</w:t>
      </w:r>
      <w:r>
        <w:rPr>
          <w:spacing w:val="-5"/>
        </w:rPr>
        <w:t> </w:t>
      </w:r>
      <w:r>
        <w:rPr/>
        <w:t>function</w:t>
      </w:r>
      <w:r>
        <w:rPr>
          <w:spacing w:val="-7"/>
        </w:rPr>
        <w:t> </w:t>
      </w:r>
      <w:r>
        <w:rPr/>
        <w:t>properly,</w:t>
      </w:r>
      <w:r>
        <w:rPr>
          <w:spacing w:val="-7"/>
        </w:rPr>
        <w:t> </w:t>
      </w:r>
      <w:r>
        <w:rPr/>
        <w:t>something</w:t>
      </w:r>
      <w:r>
        <w:rPr>
          <w:spacing w:val="-7"/>
        </w:rPr>
        <w:t> </w:t>
      </w:r>
      <w:r>
        <w:rPr/>
        <w:t>needs</w:t>
      </w:r>
      <w:r>
        <w:rPr>
          <w:spacing w:val="-7"/>
        </w:rPr>
        <w:t> </w:t>
      </w:r>
      <w:r>
        <w:rPr/>
        <w:t>harmony</w:t>
      </w:r>
      <w:r>
        <w:rPr>
          <w:spacing w:val="-12"/>
        </w:rPr>
        <w:t> </w:t>
      </w:r>
      <w:r>
        <w:rPr/>
        <w:t>and balance. Our first line of defence is to live a balanced lifestyle. Of course, the best thing we can do to maintain a healthy immune system is to adhere to general health advice. When our immune system is in good health, it not only defends us from external dangers but also helps us</w:t>
      </w:r>
      <w:r>
        <w:rPr>
          <w:spacing w:val="1"/>
        </w:rPr>
        <w:t> </w:t>
      </w:r>
      <w:r>
        <w:rPr/>
        <w:t>practise</w:t>
      </w:r>
      <w:r>
        <w:rPr>
          <w:spacing w:val="2"/>
        </w:rPr>
        <w:t> </w:t>
      </w:r>
      <w:r>
        <w:rPr/>
        <w:t>safe</w:t>
      </w:r>
      <w:r>
        <w:rPr>
          <w:spacing w:val="1"/>
        </w:rPr>
        <w:t> </w:t>
      </w:r>
      <w:r>
        <w:rPr/>
        <w:t>lifestyle</w:t>
      </w:r>
      <w:r>
        <w:rPr>
          <w:spacing w:val="6"/>
        </w:rPr>
        <w:t> </w:t>
      </w:r>
      <w:r>
        <w:rPr/>
        <w:t>practises</w:t>
      </w:r>
      <w:r>
        <w:rPr>
          <w:spacing w:val="3"/>
        </w:rPr>
        <w:t> </w:t>
      </w:r>
      <w:r>
        <w:rPr/>
        <w:t>like</w:t>
      </w:r>
      <w:r>
        <w:rPr>
          <w:spacing w:val="2"/>
        </w:rPr>
        <w:t> </w:t>
      </w:r>
      <w:r>
        <w:rPr/>
        <w:t>healthy</w:t>
      </w:r>
      <w:r>
        <w:rPr>
          <w:spacing w:val="-1"/>
        </w:rPr>
        <w:t> </w:t>
      </w:r>
      <w:r>
        <w:rPr/>
        <w:t>eating.</w:t>
      </w:r>
      <w:r>
        <w:rPr>
          <w:spacing w:val="3"/>
        </w:rPr>
        <w:t> </w:t>
      </w:r>
      <w:r>
        <w:rPr/>
        <w:t>A</w:t>
      </w:r>
      <w:r>
        <w:rPr>
          <w:spacing w:val="3"/>
        </w:rPr>
        <w:t> </w:t>
      </w:r>
      <w:r>
        <w:rPr/>
        <w:t>strong</w:t>
      </w:r>
      <w:r>
        <w:rPr>
          <w:spacing w:val="2"/>
        </w:rPr>
        <w:t> </w:t>
      </w:r>
      <w:r>
        <w:rPr/>
        <w:t>immune</w:t>
      </w:r>
      <w:r>
        <w:rPr>
          <w:spacing w:val="3"/>
        </w:rPr>
        <w:t> </w:t>
      </w:r>
      <w:r>
        <w:rPr/>
        <w:t>system</w:t>
      </w:r>
      <w:r>
        <w:rPr>
          <w:spacing w:val="3"/>
        </w:rPr>
        <w:t> </w:t>
      </w:r>
      <w:r>
        <w:rPr/>
        <w:t>army</w:t>
      </w:r>
      <w:r>
        <w:rPr>
          <w:spacing w:val="-1"/>
        </w:rPr>
        <w:t> </w:t>
      </w:r>
      <w:r>
        <w:rPr>
          <w:spacing w:val="-2"/>
        </w:rPr>
        <w:t>marches</w:t>
      </w:r>
    </w:p>
    <w:p>
      <w:pPr>
        <w:spacing w:after="0" w:line="259" w:lineRule="auto"/>
        <w:jc w:val="both"/>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BodyText"/>
        <w:spacing w:line="256" w:lineRule="auto" w:before="76"/>
        <w:ind w:right="117"/>
        <w:jc w:val="both"/>
      </w:pPr>
      <w:r>
        <w:rPr/>
        <w:t>on</w:t>
      </w:r>
      <w:r>
        <w:rPr>
          <w:spacing w:val="-8"/>
        </w:rPr>
        <w:t> </w:t>
      </w:r>
      <w:r>
        <w:rPr/>
        <w:t>its</w:t>
      </w:r>
      <w:r>
        <w:rPr>
          <w:spacing w:val="-8"/>
        </w:rPr>
        <w:t> </w:t>
      </w:r>
      <w:r>
        <w:rPr/>
        <w:t>heart,</w:t>
      </w:r>
      <w:r>
        <w:rPr>
          <w:spacing w:val="-9"/>
        </w:rPr>
        <w:t> </w:t>
      </w:r>
      <w:r>
        <w:rPr/>
        <w:t>as</w:t>
      </w:r>
      <w:r>
        <w:rPr>
          <w:spacing w:val="-8"/>
        </w:rPr>
        <w:t> </w:t>
      </w:r>
      <w:r>
        <w:rPr/>
        <w:t>does</w:t>
      </w:r>
      <w:r>
        <w:rPr>
          <w:spacing w:val="-8"/>
        </w:rPr>
        <w:t> </w:t>
      </w:r>
      <w:r>
        <w:rPr/>
        <w:t>any</w:t>
      </w:r>
      <w:r>
        <w:rPr>
          <w:spacing w:val="-12"/>
        </w:rPr>
        <w:t> </w:t>
      </w:r>
      <w:r>
        <w:rPr/>
        <w:t>fighting</w:t>
      </w:r>
      <w:r>
        <w:rPr>
          <w:spacing w:val="-10"/>
        </w:rPr>
        <w:t> </w:t>
      </w:r>
      <w:r>
        <w:rPr/>
        <w:t>force.</w:t>
      </w:r>
      <w:r>
        <w:rPr>
          <w:spacing w:val="-8"/>
        </w:rPr>
        <w:t> </w:t>
      </w:r>
      <w:r>
        <w:rPr/>
        <w:t>Good</w:t>
      </w:r>
      <w:r>
        <w:rPr>
          <w:spacing w:val="-9"/>
        </w:rPr>
        <w:t> </w:t>
      </w:r>
      <w:r>
        <w:rPr/>
        <w:t>immune</w:t>
      </w:r>
      <w:r>
        <w:rPr>
          <w:spacing w:val="-9"/>
        </w:rPr>
        <w:t> </w:t>
      </w:r>
      <w:r>
        <w:rPr/>
        <w:t>system</w:t>
      </w:r>
      <w:r>
        <w:rPr>
          <w:spacing w:val="-8"/>
        </w:rPr>
        <w:t> </w:t>
      </w:r>
      <w:r>
        <w:rPr/>
        <w:t>defenders</w:t>
      </w:r>
      <w:r>
        <w:rPr>
          <w:spacing w:val="-9"/>
        </w:rPr>
        <w:t> </w:t>
      </w:r>
      <w:r>
        <w:rPr/>
        <w:t>require</w:t>
      </w:r>
      <w:r>
        <w:rPr>
          <w:spacing w:val="-9"/>
        </w:rPr>
        <w:t> </w:t>
      </w:r>
      <w:r>
        <w:rPr/>
        <w:t>nutritious</w:t>
      </w:r>
      <w:r>
        <w:rPr>
          <w:spacing w:val="-8"/>
        </w:rPr>
        <w:t> </w:t>
      </w:r>
      <w:r>
        <w:rPr/>
        <w:t>food on a daily basis.(13)</w:t>
      </w:r>
    </w:p>
    <w:p>
      <w:pPr>
        <w:pStyle w:val="ListParagraph"/>
        <w:numPr>
          <w:ilvl w:val="1"/>
          <w:numId w:val="1"/>
        </w:numPr>
        <w:tabs>
          <w:tab w:pos="462" w:val="left" w:leader="none"/>
        </w:tabs>
        <w:spacing w:line="240" w:lineRule="auto" w:before="163" w:after="0"/>
        <w:ind w:left="462" w:right="0" w:hanging="362"/>
        <w:jc w:val="left"/>
        <w:rPr>
          <w:sz w:val="24"/>
        </w:rPr>
      </w:pPr>
      <w:r>
        <w:rPr>
          <w:sz w:val="24"/>
        </w:rPr>
        <w:t>Immunity</w:t>
      </w:r>
      <w:r>
        <w:rPr>
          <w:spacing w:val="-8"/>
          <w:sz w:val="24"/>
        </w:rPr>
        <w:t> </w:t>
      </w:r>
      <w:r>
        <w:rPr>
          <w:sz w:val="24"/>
        </w:rPr>
        <w:t>booster</w:t>
      </w:r>
      <w:r>
        <w:rPr>
          <w:spacing w:val="-1"/>
          <w:sz w:val="24"/>
        </w:rPr>
        <w:t> </w:t>
      </w:r>
      <w:r>
        <w:rPr>
          <w:spacing w:val="-4"/>
          <w:sz w:val="24"/>
        </w:rPr>
        <w:t>food</w:t>
      </w:r>
    </w:p>
    <w:p>
      <w:pPr>
        <w:pStyle w:val="BodyText"/>
        <w:spacing w:line="259" w:lineRule="auto" w:before="185"/>
        <w:ind w:right="116"/>
        <w:jc w:val="both"/>
      </w:pPr>
      <w:r>
        <w:rPr>
          <w:color w:val="2D2D2D"/>
        </w:rPr>
        <w:t>In general, food has a significant impact on immunity and health. The immune system may benefit from eating a low-fat, plant-based diet. The immune system relies on WBCs to make antibodies to fight off viruses, bacteria, and other foreign invaders. Plant-based diets improve the health of the gut microbiome, which makes up to 85% of the body's immune system, as well</w:t>
      </w:r>
      <w:r>
        <w:rPr>
          <w:color w:val="2D2D2D"/>
          <w:spacing w:val="-9"/>
        </w:rPr>
        <w:t> </w:t>
      </w:r>
      <w:r>
        <w:rPr>
          <w:color w:val="2D2D2D"/>
        </w:rPr>
        <w:t>as</w:t>
      </w:r>
      <w:r>
        <w:rPr>
          <w:color w:val="2D2D2D"/>
          <w:spacing w:val="-9"/>
        </w:rPr>
        <w:t> </w:t>
      </w:r>
      <w:r>
        <w:rPr>
          <w:color w:val="2D2D2D"/>
        </w:rPr>
        <w:t>intestinal</w:t>
      </w:r>
      <w:r>
        <w:rPr>
          <w:color w:val="2D2D2D"/>
          <w:spacing w:val="-9"/>
        </w:rPr>
        <w:t> </w:t>
      </w:r>
      <w:r>
        <w:rPr>
          <w:color w:val="2D2D2D"/>
        </w:rPr>
        <w:t>beneficial</w:t>
      </w:r>
      <w:r>
        <w:rPr>
          <w:color w:val="2D2D2D"/>
          <w:spacing w:val="-9"/>
        </w:rPr>
        <w:t> </w:t>
      </w:r>
      <w:r>
        <w:rPr>
          <w:color w:val="2D2D2D"/>
        </w:rPr>
        <w:t>bacteria.</w:t>
      </w:r>
      <w:r>
        <w:rPr>
          <w:color w:val="2D2D2D"/>
          <w:spacing w:val="-10"/>
        </w:rPr>
        <w:t> </w:t>
      </w:r>
      <w:r>
        <w:rPr>
          <w:color w:val="2D2D2D"/>
        </w:rPr>
        <w:t>On</w:t>
      </w:r>
      <w:r>
        <w:rPr>
          <w:color w:val="2D2D2D"/>
          <w:spacing w:val="-8"/>
        </w:rPr>
        <w:t> </w:t>
      </w:r>
      <w:r>
        <w:rPr>
          <w:color w:val="2D2D2D"/>
        </w:rPr>
        <w:t>the</w:t>
      </w:r>
      <w:r>
        <w:rPr>
          <w:color w:val="2D2D2D"/>
          <w:spacing w:val="-10"/>
        </w:rPr>
        <w:t> </w:t>
      </w:r>
      <w:r>
        <w:rPr>
          <w:color w:val="2D2D2D"/>
        </w:rPr>
        <w:t>other</w:t>
      </w:r>
      <w:r>
        <w:rPr>
          <w:color w:val="2D2D2D"/>
          <w:spacing w:val="-8"/>
        </w:rPr>
        <w:t> </w:t>
      </w:r>
      <w:r>
        <w:rPr>
          <w:color w:val="2D2D2D"/>
        </w:rPr>
        <w:t>hand,</w:t>
      </w:r>
      <w:r>
        <w:rPr>
          <w:color w:val="2D2D2D"/>
          <w:spacing w:val="-10"/>
        </w:rPr>
        <w:t> </w:t>
      </w:r>
      <w:r>
        <w:rPr>
          <w:color w:val="2D2D2D"/>
        </w:rPr>
        <w:t>an</w:t>
      </w:r>
      <w:r>
        <w:rPr>
          <w:color w:val="2D2D2D"/>
          <w:spacing w:val="-7"/>
        </w:rPr>
        <w:t> </w:t>
      </w:r>
      <w:r>
        <w:rPr>
          <w:color w:val="2D2D2D"/>
        </w:rPr>
        <w:t>excessive</w:t>
      </w:r>
      <w:r>
        <w:rPr>
          <w:color w:val="2D2D2D"/>
          <w:spacing w:val="-11"/>
        </w:rPr>
        <w:t> </w:t>
      </w:r>
      <w:r>
        <w:rPr>
          <w:color w:val="2D2D2D"/>
        </w:rPr>
        <w:t>intake</w:t>
      </w:r>
      <w:r>
        <w:rPr>
          <w:color w:val="2D2D2D"/>
          <w:spacing w:val="-8"/>
        </w:rPr>
        <w:t> </w:t>
      </w:r>
      <w:r>
        <w:rPr>
          <w:color w:val="2D2D2D"/>
        </w:rPr>
        <w:t>of</w:t>
      </w:r>
      <w:r>
        <w:rPr>
          <w:color w:val="2D2D2D"/>
          <w:spacing w:val="-10"/>
        </w:rPr>
        <w:t> </w:t>
      </w:r>
      <w:r>
        <w:rPr>
          <w:color w:val="2D2D2D"/>
        </w:rPr>
        <w:t>animal</w:t>
      </w:r>
      <w:r>
        <w:rPr>
          <w:color w:val="2D2D2D"/>
          <w:spacing w:val="-9"/>
        </w:rPr>
        <w:t> </w:t>
      </w:r>
      <w:r>
        <w:rPr>
          <w:color w:val="2D2D2D"/>
        </w:rPr>
        <w:t>products destroys the body's beneficial bacteria, causes inflammation, and is the main factor in the development of diabetes, COPD, cardiovascular disease, hepatitis B, cancer, and chronic kidney disease.(14) </w:t>
      </w:r>
      <w:r>
        <w:rPr/>
        <w:t>Generally, plant-based diets are non-toxic and without any side effects. Various parts of medicinal plants are popular for their antiviral activities and immunity strengthening capacity.</w:t>
      </w:r>
    </w:p>
    <w:p>
      <w:pPr>
        <w:pStyle w:val="BodyText"/>
        <w:spacing w:line="259" w:lineRule="auto" w:before="157"/>
        <w:ind w:right="116"/>
        <w:jc w:val="both"/>
      </w:pPr>
      <w:r>
        <w:rPr/>
        <w:t>The</w:t>
      </w:r>
      <w:r>
        <w:rPr>
          <w:spacing w:val="-5"/>
        </w:rPr>
        <w:t> </w:t>
      </w:r>
      <w:r>
        <w:rPr/>
        <w:t>best</w:t>
      </w:r>
      <w:r>
        <w:rPr>
          <w:spacing w:val="-3"/>
        </w:rPr>
        <w:t> </w:t>
      </w:r>
      <w:r>
        <w:rPr/>
        <w:t>way</w:t>
      </w:r>
      <w:r>
        <w:rPr>
          <w:spacing w:val="-9"/>
        </w:rPr>
        <w:t> </w:t>
      </w:r>
      <w:r>
        <w:rPr/>
        <w:t>to</w:t>
      </w:r>
      <w:r>
        <w:rPr>
          <w:spacing w:val="-3"/>
        </w:rPr>
        <w:t> </w:t>
      </w:r>
      <w:r>
        <w:rPr/>
        <w:t>strengthen</w:t>
      </w:r>
      <w:r>
        <w:rPr>
          <w:spacing w:val="-4"/>
        </w:rPr>
        <w:t> </w:t>
      </w:r>
      <w:r>
        <w:rPr/>
        <w:t>our</w:t>
      </w:r>
      <w:r>
        <w:rPr>
          <w:spacing w:val="-5"/>
        </w:rPr>
        <w:t> </w:t>
      </w:r>
      <w:r>
        <w:rPr/>
        <w:t>immune</w:t>
      </w:r>
      <w:r>
        <w:rPr>
          <w:spacing w:val="-4"/>
        </w:rPr>
        <w:t> </w:t>
      </w:r>
      <w:r>
        <w:rPr/>
        <w:t>is</w:t>
      </w:r>
      <w:r>
        <w:rPr>
          <w:spacing w:val="-3"/>
        </w:rPr>
        <w:t> </w:t>
      </w:r>
      <w:r>
        <w:rPr/>
        <w:t>to</w:t>
      </w:r>
      <w:r>
        <w:rPr>
          <w:spacing w:val="-3"/>
        </w:rPr>
        <w:t> </w:t>
      </w:r>
      <w:r>
        <w:rPr/>
        <w:t>naturally</w:t>
      </w:r>
      <w:r>
        <w:rPr>
          <w:spacing w:val="-6"/>
        </w:rPr>
        <w:t> </w:t>
      </w:r>
      <w:r>
        <w:rPr/>
        <w:t>with</w:t>
      </w:r>
      <w:r>
        <w:rPr>
          <w:spacing w:val="-3"/>
        </w:rPr>
        <w:t> </w:t>
      </w:r>
      <w:r>
        <w:rPr/>
        <w:t>the</w:t>
      </w:r>
      <w:r>
        <w:rPr>
          <w:spacing w:val="-4"/>
        </w:rPr>
        <w:t> </w:t>
      </w:r>
      <w:r>
        <w:rPr/>
        <w:t>help</w:t>
      </w:r>
      <w:r>
        <w:rPr>
          <w:spacing w:val="-3"/>
        </w:rPr>
        <w:t> </w:t>
      </w:r>
      <w:r>
        <w:rPr/>
        <w:t>of</w:t>
      </w:r>
      <w:r>
        <w:rPr>
          <w:spacing w:val="-5"/>
        </w:rPr>
        <w:t> </w:t>
      </w:r>
      <w:r>
        <w:rPr/>
        <w:t>medicinal</w:t>
      </w:r>
      <w:r>
        <w:rPr>
          <w:spacing w:val="-3"/>
        </w:rPr>
        <w:t> </w:t>
      </w:r>
      <w:r>
        <w:rPr/>
        <w:t>plants/herbs. Mother nature has already blessed us with plenty of medicinal plants that help in fighting and curing the vast range of diseases. Ayurveda, the ancient medical science had stated long ago that</w:t>
      </w:r>
      <w:r>
        <w:rPr>
          <w:spacing w:val="-2"/>
        </w:rPr>
        <w:t> </w:t>
      </w:r>
      <w:r>
        <w:rPr/>
        <w:t>plant</w:t>
      </w:r>
      <w:r>
        <w:rPr>
          <w:spacing w:val="-2"/>
        </w:rPr>
        <w:t> </w:t>
      </w:r>
      <w:r>
        <w:rPr/>
        <w:t>extracts</w:t>
      </w:r>
      <w:r>
        <w:rPr>
          <w:spacing w:val="-2"/>
        </w:rPr>
        <w:t> </w:t>
      </w:r>
      <w:r>
        <w:rPr/>
        <w:t>could do</w:t>
      </w:r>
      <w:r>
        <w:rPr>
          <w:spacing w:val="-2"/>
        </w:rPr>
        <w:t> </w:t>
      </w:r>
      <w:r>
        <w:rPr/>
        <w:t>a</w:t>
      </w:r>
      <w:r>
        <w:rPr>
          <w:spacing w:val="-3"/>
        </w:rPr>
        <w:t> </w:t>
      </w:r>
      <w:r>
        <w:rPr/>
        <w:t>lot</w:t>
      </w:r>
      <w:r>
        <w:rPr>
          <w:spacing w:val="-2"/>
        </w:rPr>
        <w:t> </w:t>
      </w:r>
      <w:r>
        <w:rPr/>
        <w:t>to</w:t>
      </w:r>
      <w:r>
        <w:rPr>
          <w:spacing w:val="-2"/>
        </w:rPr>
        <w:t> </w:t>
      </w:r>
      <w:r>
        <w:rPr/>
        <w:t>strengthen</w:t>
      </w:r>
      <w:r>
        <w:rPr>
          <w:spacing w:val="-2"/>
        </w:rPr>
        <w:t> </w:t>
      </w:r>
      <w:r>
        <w:rPr/>
        <w:t>the</w:t>
      </w:r>
      <w:r>
        <w:rPr>
          <w:spacing w:val="-1"/>
        </w:rPr>
        <w:t> </w:t>
      </w:r>
      <w:r>
        <w:rPr/>
        <w:t>body</w:t>
      </w:r>
      <w:r>
        <w:rPr>
          <w:spacing w:val="-7"/>
        </w:rPr>
        <w:t> </w:t>
      </w:r>
      <w:r>
        <w:rPr/>
        <w:t>[10].</w:t>
      </w:r>
      <w:r>
        <w:rPr>
          <w:spacing w:val="-2"/>
        </w:rPr>
        <w:t> </w:t>
      </w:r>
      <w:r>
        <w:rPr/>
        <w:t>Some</w:t>
      </w:r>
      <w:r>
        <w:rPr>
          <w:spacing w:val="-2"/>
        </w:rPr>
        <w:t> </w:t>
      </w:r>
      <w:r>
        <w:rPr/>
        <w:t>of</w:t>
      </w:r>
      <w:r>
        <w:rPr>
          <w:spacing w:val="-4"/>
        </w:rPr>
        <w:t> </w:t>
      </w:r>
      <w:r>
        <w:rPr/>
        <w:t>the</w:t>
      </w:r>
      <w:r>
        <w:rPr>
          <w:spacing w:val="-2"/>
        </w:rPr>
        <w:t> </w:t>
      </w:r>
      <w:r>
        <w:rPr/>
        <w:t>important</w:t>
      </w:r>
      <w:r>
        <w:rPr>
          <w:spacing w:val="-2"/>
        </w:rPr>
        <w:t> </w:t>
      </w:r>
      <w:r>
        <w:rPr/>
        <w:t>medicinal plants are as follows that potentially can help in boosting immunity against COVID-19 and other infectious disease: Drumstick tree (Moringa oleifera), Amla (Phyllanthus emblica), Ashwagandha (Withania somnifera), Giloy/ Guduchi (Tinospora cordifolia), Neem (Azadirachta indica), Garlic (Allium sativum), Tulsi (Ocimum sanctum), Cinnamon (Cinnamomum</w:t>
      </w:r>
      <w:r>
        <w:rPr>
          <w:spacing w:val="-12"/>
        </w:rPr>
        <w:t> </w:t>
      </w:r>
      <w:r>
        <w:rPr/>
        <w:t>verum),</w:t>
      </w:r>
      <w:r>
        <w:rPr>
          <w:spacing w:val="-13"/>
        </w:rPr>
        <w:t> </w:t>
      </w:r>
      <w:r>
        <w:rPr/>
        <w:t>Turmeric</w:t>
      </w:r>
      <w:r>
        <w:rPr>
          <w:spacing w:val="-12"/>
        </w:rPr>
        <w:t> </w:t>
      </w:r>
      <w:r>
        <w:rPr/>
        <w:t>(Curcuma</w:t>
      </w:r>
      <w:r>
        <w:rPr>
          <w:spacing w:val="-10"/>
        </w:rPr>
        <w:t> </w:t>
      </w:r>
      <w:r>
        <w:rPr/>
        <w:t>longa),</w:t>
      </w:r>
      <w:r>
        <w:rPr>
          <w:spacing w:val="-13"/>
        </w:rPr>
        <w:t> </w:t>
      </w:r>
      <w:r>
        <w:rPr/>
        <w:t>Onion</w:t>
      </w:r>
      <w:r>
        <w:rPr>
          <w:spacing w:val="-13"/>
        </w:rPr>
        <w:t> </w:t>
      </w:r>
      <w:r>
        <w:rPr/>
        <w:t>(Allium</w:t>
      </w:r>
      <w:r>
        <w:rPr>
          <w:spacing w:val="-13"/>
        </w:rPr>
        <w:t> </w:t>
      </w:r>
      <w:r>
        <w:rPr/>
        <w:t>cepa),</w:t>
      </w:r>
      <w:r>
        <w:rPr>
          <w:spacing w:val="-14"/>
        </w:rPr>
        <w:t> </w:t>
      </w:r>
      <w:r>
        <w:rPr/>
        <w:t>Wild</w:t>
      </w:r>
      <w:r>
        <w:rPr>
          <w:spacing w:val="-13"/>
        </w:rPr>
        <w:t> </w:t>
      </w:r>
      <w:r>
        <w:rPr/>
        <w:t>carrot</w:t>
      </w:r>
      <w:r>
        <w:rPr>
          <w:spacing w:val="-10"/>
        </w:rPr>
        <w:t> </w:t>
      </w:r>
      <w:r>
        <w:rPr/>
        <w:t>(Daucus maritimus), Black pepper (Piper nigrum).</w:t>
      </w:r>
    </w:p>
    <w:p>
      <w:pPr>
        <w:pStyle w:val="BodyText"/>
        <w:spacing w:before="1"/>
        <w:ind w:left="0"/>
        <w:rPr>
          <w:sz w:val="12"/>
        </w:rPr>
      </w:pPr>
      <w:r>
        <w:rPr/>
        <w:drawing>
          <wp:anchor distT="0" distB="0" distL="0" distR="0" allowOverlap="1" layoutInCell="1" locked="0" behindDoc="1" simplePos="0" relativeHeight="487587840">
            <wp:simplePos x="0" y="0"/>
            <wp:positionH relativeFrom="page">
              <wp:posOffset>2080260</wp:posOffset>
            </wp:positionH>
            <wp:positionV relativeFrom="paragraph">
              <wp:posOffset>103720</wp:posOffset>
            </wp:positionV>
            <wp:extent cx="3408296" cy="346176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3408296" cy="3461766"/>
                    </a:xfrm>
                    <a:prstGeom prst="rect">
                      <a:avLst/>
                    </a:prstGeom>
                  </pic:spPr>
                </pic:pic>
              </a:graphicData>
            </a:graphic>
          </wp:anchor>
        </w:drawing>
      </w:r>
    </w:p>
    <w:p>
      <w:pPr>
        <w:pStyle w:val="BodyText"/>
        <w:spacing w:before="163"/>
        <w:ind w:left="0" w:right="20"/>
        <w:jc w:val="center"/>
      </w:pPr>
      <w:r>
        <w:rPr>
          <w:color w:val="2D2D2D"/>
        </w:rPr>
        <w:t>Fig.1</w:t>
      </w:r>
      <w:r>
        <w:rPr>
          <w:color w:val="2D2D2D"/>
          <w:spacing w:val="1"/>
        </w:rPr>
        <w:t> </w:t>
      </w:r>
      <w:r>
        <w:rPr>
          <w:color w:val="2D2D2D"/>
        </w:rPr>
        <w:t>The</w:t>
      </w:r>
      <w:r>
        <w:rPr>
          <w:color w:val="2D2D2D"/>
          <w:spacing w:val="-2"/>
        </w:rPr>
        <w:t> </w:t>
      </w:r>
      <w:r>
        <w:rPr>
          <w:color w:val="2D2D2D"/>
        </w:rPr>
        <w:t>various</w:t>
      </w:r>
      <w:r>
        <w:rPr>
          <w:color w:val="2D2D2D"/>
          <w:spacing w:val="-1"/>
        </w:rPr>
        <w:t> </w:t>
      </w:r>
      <w:r>
        <w:rPr>
          <w:color w:val="2D2D2D"/>
        </w:rPr>
        <w:t>type</w:t>
      </w:r>
      <w:r>
        <w:rPr>
          <w:color w:val="2D2D2D"/>
          <w:spacing w:val="-1"/>
        </w:rPr>
        <w:t> </w:t>
      </w:r>
      <w:r>
        <w:rPr>
          <w:color w:val="2D2D2D"/>
        </w:rPr>
        <w:t>of</w:t>
      </w:r>
      <w:r>
        <w:rPr>
          <w:color w:val="2D2D2D"/>
          <w:spacing w:val="1"/>
        </w:rPr>
        <w:t> </w:t>
      </w:r>
      <w:r>
        <w:rPr>
          <w:color w:val="2D2D2D"/>
        </w:rPr>
        <w:t>immunity</w:t>
      </w:r>
      <w:r>
        <w:rPr>
          <w:color w:val="2D2D2D"/>
          <w:spacing w:val="-8"/>
        </w:rPr>
        <w:t> </w:t>
      </w:r>
      <w:r>
        <w:rPr>
          <w:color w:val="2D2D2D"/>
          <w:spacing w:val="-2"/>
        </w:rPr>
        <w:t>booster</w:t>
      </w:r>
    </w:p>
    <w:p>
      <w:pPr>
        <w:pStyle w:val="Heading1"/>
        <w:numPr>
          <w:ilvl w:val="0"/>
          <w:numId w:val="1"/>
        </w:numPr>
        <w:tabs>
          <w:tab w:pos="819" w:val="left" w:leader="none"/>
        </w:tabs>
        <w:spacing w:line="240" w:lineRule="auto" w:before="181" w:after="0"/>
        <w:ind w:left="819" w:right="0" w:hanging="359"/>
        <w:jc w:val="left"/>
        <w:rPr>
          <w:color w:val="2D2D2D"/>
        </w:rPr>
      </w:pPr>
      <w:r>
        <w:rPr>
          <w:color w:val="2D2D2D"/>
        </w:rPr>
        <w:t>MATERIAL</w:t>
      </w:r>
      <w:r>
        <w:rPr>
          <w:color w:val="2D2D2D"/>
          <w:spacing w:val="-6"/>
        </w:rPr>
        <w:t> </w:t>
      </w:r>
      <w:r>
        <w:rPr>
          <w:color w:val="2D2D2D"/>
        </w:rPr>
        <w:t>AND</w:t>
      </w:r>
      <w:r>
        <w:rPr>
          <w:color w:val="2D2D2D"/>
          <w:spacing w:val="-6"/>
        </w:rPr>
        <w:t> </w:t>
      </w:r>
      <w:r>
        <w:rPr>
          <w:color w:val="2D2D2D"/>
          <w:spacing w:val="-2"/>
        </w:rPr>
        <w:t>METHOD</w:t>
      </w:r>
    </w:p>
    <w:p>
      <w:pPr>
        <w:spacing w:after="0" w:line="240" w:lineRule="auto"/>
        <w:jc w:val="left"/>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BodyText"/>
        <w:spacing w:before="73"/>
        <w:jc w:val="both"/>
      </w:pPr>
      <w:r>
        <w:rPr/>
        <w:t>Microbiological</w:t>
      </w:r>
      <w:r>
        <w:rPr>
          <w:spacing w:val="-4"/>
        </w:rPr>
        <w:t> </w:t>
      </w:r>
      <w:r>
        <w:rPr>
          <w:spacing w:val="-2"/>
        </w:rPr>
        <w:t>analysis</w:t>
      </w:r>
    </w:p>
    <w:p>
      <w:pPr>
        <w:pStyle w:val="ListParagraph"/>
        <w:numPr>
          <w:ilvl w:val="1"/>
          <w:numId w:val="1"/>
        </w:numPr>
        <w:tabs>
          <w:tab w:pos="520" w:val="left" w:leader="none"/>
        </w:tabs>
        <w:spacing w:line="240" w:lineRule="auto" w:before="183" w:after="0"/>
        <w:ind w:left="520" w:right="0" w:hanging="360"/>
        <w:jc w:val="left"/>
        <w:rPr>
          <w:sz w:val="24"/>
        </w:rPr>
      </w:pPr>
      <w:r>
        <w:rPr>
          <w:sz w:val="24"/>
        </w:rPr>
        <w:t>Ager</w:t>
      </w:r>
      <w:r>
        <w:rPr>
          <w:spacing w:val="-4"/>
          <w:sz w:val="24"/>
        </w:rPr>
        <w:t> </w:t>
      </w:r>
      <w:r>
        <w:rPr>
          <w:sz w:val="24"/>
        </w:rPr>
        <w:t>diffusion</w:t>
      </w:r>
      <w:r>
        <w:rPr>
          <w:spacing w:val="-1"/>
          <w:sz w:val="24"/>
        </w:rPr>
        <w:t> </w:t>
      </w:r>
      <w:r>
        <w:rPr>
          <w:spacing w:val="-2"/>
          <w:sz w:val="24"/>
        </w:rPr>
        <w:t>method</w:t>
      </w:r>
    </w:p>
    <w:p>
      <w:pPr>
        <w:pStyle w:val="BodyText"/>
        <w:spacing w:line="259" w:lineRule="auto" w:before="185"/>
        <w:ind w:right="116"/>
        <w:jc w:val="both"/>
      </w:pPr>
      <w:r>
        <w:rPr/>
        <w:t>Cultivation,</w:t>
      </w:r>
      <w:r>
        <w:rPr>
          <w:spacing w:val="-4"/>
        </w:rPr>
        <w:t> </w:t>
      </w:r>
      <w:r>
        <w:rPr/>
        <w:t>maintenance,</w:t>
      </w:r>
      <w:r>
        <w:rPr>
          <w:spacing w:val="-4"/>
        </w:rPr>
        <w:t> </w:t>
      </w:r>
      <w:r>
        <w:rPr/>
        <w:t>enrichment,</w:t>
      </w:r>
      <w:r>
        <w:rPr>
          <w:spacing w:val="-2"/>
        </w:rPr>
        <w:t> </w:t>
      </w:r>
      <w:r>
        <w:rPr/>
        <w:t>differentiation,</w:t>
      </w:r>
      <w:r>
        <w:rPr>
          <w:spacing w:val="-4"/>
        </w:rPr>
        <w:t> </w:t>
      </w:r>
      <w:r>
        <w:rPr/>
        <w:t>tests,</w:t>
      </w:r>
      <w:r>
        <w:rPr>
          <w:spacing w:val="-4"/>
        </w:rPr>
        <w:t> </w:t>
      </w:r>
      <w:r>
        <w:rPr/>
        <w:t>and</w:t>
      </w:r>
      <w:r>
        <w:rPr>
          <w:spacing w:val="-4"/>
        </w:rPr>
        <w:t> </w:t>
      </w:r>
      <w:r>
        <w:rPr/>
        <w:t>long-term</w:t>
      </w:r>
      <w:r>
        <w:rPr>
          <w:spacing w:val="-4"/>
        </w:rPr>
        <w:t> </w:t>
      </w:r>
      <w:r>
        <w:rPr/>
        <w:t>preservation</w:t>
      </w:r>
      <w:r>
        <w:rPr>
          <w:spacing w:val="-4"/>
        </w:rPr>
        <w:t> </w:t>
      </w:r>
      <w:r>
        <w:rPr/>
        <w:t>are</w:t>
      </w:r>
      <w:r>
        <w:rPr>
          <w:spacing w:val="-4"/>
        </w:rPr>
        <w:t> </w:t>
      </w:r>
      <w:r>
        <w:rPr/>
        <w:t>all possible</w:t>
      </w:r>
      <w:r>
        <w:rPr>
          <w:spacing w:val="-15"/>
        </w:rPr>
        <w:t> </w:t>
      </w:r>
      <w:r>
        <w:rPr/>
        <w:t>uses</w:t>
      </w:r>
      <w:r>
        <w:rPr>
          <w:spacing w:val="-15"/>
        </w:rPr>
        <w:t> </w:t>
      </w:r>
      <w:r>
        <w:rPr/>
        <w:t>for</w:t>
      </w:r>
      <w:r>
        <w:rPr>
          <w:spacing w:val="-15"/>
        </w:rPr>
        <w:t> </w:t>
      </w:r>
      <w:r>
        <w:rPr/>
        <w:t>these</w:t>
      </w:r>
      <w:r>
        <w:rPr>
          <w:spacing w:val="-15"/>
        </w:rPr>
        <w:t> </w:t>
      </w:r>
      <w:r>
        <w:rPr/>
        <w:t>medium.</w:t>
      </w:r>
      <w:r>
        <w:rPr>
          <w:spacing w:val="-15"/>
        </w:rPr>
        <w:t> </w:t>
      </w:r>
      <w:r>
        <w:rPr/>
        <w:t>Each</w:t>
      </w:r>
      <w:r>
        <w:rPr>
          <w:spacing w:val="-15"/>
        </w:rPr>
        <w:t> </w:t>
      </w:r>
      <w:r>
        <w:rPr/>
        <w:t>functional</w:t>
      </w:r>
      <w:r>
        <w:rPr>
          <w:spacing w:val="-15"/>
        </w:rPr>
        <w:t> </w:t>
      </w:r>
      <w:r>
        <w:rPr/>
        <w:t>classification</w:t>
      </w:r>
      <w:r>
        <w:rPr>
          <w:spacing w:val="-15"/>
        </w:rPr>
        <w:t> </w:t>
      </w:r>
      <w:r>
        <w:rPr/>
        <w:t>is</w:t>
      </w:r>
      <w:r>
        <w:rPr>
          <w:spacing w:val="-15"/>
        </w:rPr>
        <w:t> </w:t>
      </w:r>
      <w:r>
        <w:rPr/>
        <w:t>constrained</w:t>
      </w:r>
      <w:r>
        <w:rPr>
          <w:spacing w:val="-15"/>
        </w:rPr>
        <w:t> </w:t>
      </w:r>
      <w:r>
        <w:rPr/>
        <w:t>by</w:t>
      </w:r>
      <w:r>
        <w:rPr>
          <w:spacing w:val="-15"/>
        </w:rPr>
        <w:t> </w:t>
      </w:r>
      <w:r>
        <w:rPr/>
        <w:t>the</w:t>
      </w:r>
      <w:r>
        <w:rPr>
          <w:spacing w:val="-15"/>
        </w:rPr>
        <w:t> </w:t>
      </w:r>
      <w:r>
        <w:rPr/>
        <w:t>formulation and has a limited shelf life. The shelf-life of these culture media refers to the amount of time the medium preserves its chemico-physical properties. Commercially accessible solid growth media</w:t>
      </w:r>
      <w:r>
        <w:rPr>
          <w:spacing w:val="-8"/>
        </w:rPr>
        <w:t> </w:t>
      </w:r>
      <w:r>
        <w:rPr/>
        <w:t>on</w:t>
      </w:r>
      <w:r>
        <w:rPr>
          <w:spacing w:val="-7"/>
        </w:rPr>
        <w:t> </w:t>
      </w:r>
      <w:r>
        <w:rPr/>
        <w:t>Petri</w:t>
      </w:r>
      <w:r>
        <w:rPr>
          <w:spacing w:val="-7"/>
        </w:rPr>
        <w:t> </w:t>
      </w:r>
      <w:r>
        <w:rPr/>
        <w:t>dishes</w:t>
      </w:r>
      <w:r>
        <w:rPr>
          <w:spacing w:val="-7"/>
        </w:rPr>
        <w:t> </w:t>
      </w:r>
      <w:r>
        <w:rPr/>
        <w:t>(agar</w:t>
      </w:r>
      <w:r>
        <w:rPr>
          <w:spacing w:val="-8"/>
        </w:rPr>
        <w:t> </w:t>
      </w:r>
      <w:r>
        <w:rPr/>
        <w:t>plates)</w:t>
      </w:r>
      <w:r>
        <w:rPr>
          <w:spacing w:val="-8"/>
        </w:rPr>
        <w:t> </w:t>
      </w:r>
      <w:r>
        <w:rPr/>
        <w:t>often</w:t>
      </w:r>
      <w:r>
        <w:rPr>
          <w:spacing w:val="-7"/>
        </w:rPr>
        <w:t> </w:t>
      </w:r>
      <w:r>
        <w:rPr/>
        <w:t>have</w:t>
      </w:r>
      <w:r>
        <w:rPr>
          <w:spacing w:val="-8"/>
        </w:rPr>
        <w:t> </w:t>
      </w:r>
      <w:r>
        <w:rPr/>
        <w:t>a</w:t>
      </w:r>
      <w:r>
        <w:rPr>
          <w:spacing w:val="-8"/>
        </w:rPr>
        <w:t> </w:t>
      </w:r>
      <w:r>
        <w:rPr/>
        <w:t>short</w:t>
      </w:r>
      <w:r>
        <w:rPr>
          <w:spacing w:val="-8"/>
        </w:rPr>
        <w:t> </w:t>
      </w:r>
      <w:r>
        <w:rPr/>
        <w:t>shelf</w:t>
      </w:r>
      <w:r>
        <w:rPr>
          <w:spacing w:val="-8"/>
        </w:rPr>
        <w:t> </w:t>
      </w:r>
      <w:r>
        <w:rPr/>
        <w:t>life,</w:t>
      </w:r>
      <w:r>
        <w:rPr>
          <w:spacing w:val="-7"/>
        </w:rPr>
        <w:t> </w:t>
      </w:r>
      <w:r>
        <w:rPr/>
        <w:t>typically</w:t>
      </w:r>
      <w:r>
        <w:rPr>
          <w:spacing w:val="-12"/>
        </w:rPr>
        <w:t> </w:t>
      </w:r>
      <w:r>
        <w:rPr/>
        <w:t>ranging</w:t>
      </w:r>
      <w:r>
        <w:rPr>
          <w:spacing w:val="-10"/>
        </w:rPr>
        <w:t> </w:t>
      </w:r>
      <w:r>
        <w:rPr/>
        <w:t>from</w:t>
      </w:r>
      <w:r>
        <w:rPr>
          <w:spacing w:val="-7"/>
        </w:rPr>
        <w:t> </w:t>
      </w:r>
      <w:r>
        <w:rPr/>
        <w:t>30</w:t>
      </w:r>
      <w:r>
        <w:rPr>
          <w:spacing w:val="-7"/>
        </w:rPr>
        <w:t> </w:t>
      </w:r>
      <w:r>
        <w:rPr/>
        <w:t>to</w:t>
      </w:r>
      <w:r>
        <w:rPr>
          <w:spacing w:val="-7"/>
        </w:rPr>
        <w:t> </w:t>
      </w:r>
      <w:r>
        <w:rPr/>
        <w:t>90 days. Medium composition (i.e., general-purpose to specialized formulations), sterilization process, storage temperature, exposure to light, and packaging are all important elements that influence total shelf-life and microbiological growth efficiency. Several studies have shown that</w:t>
      </w:r>
      <w:r>
        <w:rPr>
          <w:spacing w:val="-5"/>
        </w:rPr>
        <w:t> </w:t>
      </w:r>
      <w:r>
        <w:rPr/>
        <w:t>packed</w:t>
      </w:r>
      <w:r>
        <w:rPr>
          <w:spacing w:val="-5"/>
        </w:rPr>
        <w:t> </w:t>
      </w:r>
      <w:r>
        <w:rPr/>
        <w:t>agar</w:t>
      </w:r>
      <w:r>
        <w:rPr>
          <w:spacing w:val="-6"/>
        </w:rPr>
        <w:t> </w:t>
      </w:r>
      <w:r>
        <w:rPr/>
        <w:t>plates</w:t>
      </w:r>
      <w:r>
        <w:rPr>
          <w:spacing w:val="-5"/>
        </w:rPr>
        <w:t> </w:t>
      </w:r>
      <w:r>
        <w:rPr/>
        <w:t>intended</w:t>
      </w:r>
      <w:r>
        <w:rPr>
          <w:spacing w:val="-5"/>
        </w:rPr>
        <w:t> </w:t>
      </w:r>
      <w:r>
        <w:rPr/>
        <w:t>for</w:t>
      </w:r>
      <w:r>
        <w:rPr>
          <w:spacing w:val="-6"/>
        </w:rPr>
        <w:t> </w:t>
      </w:r>
      <w:r>
        <w:rPr/>
        <w:t>drug</w:t>
      </w:r>
      <w:r>
        <w:rPr>
          <w:spacing w:val="-5"/>
        </w:rPr>
        <w:t> </w:t>
      </w:r>
      <w:r>
        <w:rPr/>
        <w:t>sensitivity</w:t>
      </w:r>
      <w:r>
        <w:rPr>
          <w:spacing w:val="-6"/>
        </w:rPr>
        <w:t> </w:t>
      </w:r>
      <w:r>
        <w:rPr/>
        <w:t>testing,</w:t>
      </w:r>
      <w:r>
        <w:rPr>
          <w:spacing w:val="-5"/>
        </w:rPr>
        <w:t> </w:t>
      </w:r>
      <w:r>
        <w:rPr/>
        <w:t>isolation,</w:t>
      </w:r>
      <w:r>
        <w:rPr>
          <w:spacing w:val="-2"/>
        </w:rPr>
        <w:t> </w:t>
      </w:r>
      <w:r>
        <w:rPr/>
        <w:t>enrichment,</w:t>
      </w:r>
      <w:r>
        <w:rPr>
          <w:spacing w:val="-5"/>
        </w:rPr>
        <w:t> </w:t>
      </w:r>
      <w:r>
        <w:rPr/>
        <w:t>or</w:t>
      </w:r>
      <w:r>
        <w:rPr>
          <w:spacing w:val="-6"/>
        </w:rPr>
        <w:t> </w:t>
      </w:r>
      <w:r>
        <w:rPr/>
        <w:t>selection have a variable shelf life. Bacteria, fungus, and parasites are all examples of microorganisms. Ulisse et al., for example, examined 12 different media types with varying degrees of complexity,</w:t>
      </w:r>
      <w:r>
        <w:rPr>
          <w:spacing w:val="-5"/>
        </w:rPr>
        <w:t> </w:t>
      </w:r>
      <w:r>
        <w:rPr/>
        <w:t>packed</w:t>
      </w:r>
      <w:r>
        <w:rPr>
          <w:spacing w:val="-5"/>
        </w:rPr>
        <w:t> </w:t>
      </w:r>
      <w:r>
        <w:rPr/>
        <w:t>in</w:t>
      </w:r>
      <w:r>
        <w:rPr>
          <w:spacing w:val="-5"/>
        </w:rPr>
        <w:t> </w:t>
      </w:r>
      <w:r>
        <w:rPr/>
        <w:t>shrink-wrap</w:t>
      </w:r>
      <w:r>
        <w:rPr>
          <w:spacing w:val="-2"/>
        </w:rPr>
        <w:t> </w:t>
      </w:r>
      <w:r>
        <w:rPr/>
        <w:t>film,</w:t>
      </w:r>
      <w:r>
        <w:rPr>
          <w:spacing w:val="-5"/>
        </w:rPr>
        <w:t> </w:t>
      </w:r>
      <w:r>
        <w:rPr/>
        <w:t>stored</w:t>
      </w:r>
      <w:r>
        <w:rPr>
          <w:spacing w:val="-5"/>
        </w:rPr>
        <w:t> </w:t>
      </w:r>
      <w:r>
        <w:rPr/>
        <w:t>at</w:t>
      </w:r>
      <w:r>
        <w:rPr>
          <w:spacing w:val="-4"/>
        </w:rPr>
        <w:t> </w:t>
      </w:r>
      <w:r>
        <w:rPr/>
        <w:t>5</w:t>
      </w:r>
      <w:r>
        <w:rPr>
          <w:spacing w:val="-5"/>
        </w:rPr>
        <w:t> </w:t>
      </w:r>
      <w:r>
        <w:rPr/>
        <w:t>°C,</w:t>
      </w:r>
      <w:r>
        <w:rPr>
          <w:spacing w:val="-5"/>
        </w:rPr>
        <w:t> </w:t>
      </w:r>
      <w:r>
        <w:rPr/>
        <w:t>and</w:t>
      </w:r>
      <w:r>
        <w:rPr>
          <w:spacing w:val="-5"/>
        </w:rPr>
        <w:t> </w:t>
      </w:r>
      <w:r>
        <w:rPr/>
        <w:t>coded</w:t>
      </w:r>
      <w:r>
        <w:rPr>
          <w:spacing w:val="-5"/>
        </w:rPr>
        <w:t> </w:t>
      </w:r>
      <w:r>
        <w:rPr/>
        <w:t>for</w:t>
      </w:r>
      <w:r>
        <w:rPr>
          <w:spacing w:val="-6"/>
        </w:rPr>
        <w:t> </w:t>
      </w:r>
      <w:r>
        <w:rPr/>
        <w:t>shelf-lives</w:t>
      </w:r>
      <w:r>
        <w:rPr>
          <w:spacing w:val="-5"/>
        </w:rPr>
        <w:t> </w:t>
      </w:r>
      <w:r>
        <w:rPr/>
        <w:t>ranging</w:t>
      </w:r>
      <w:r>
        <w:rPr>
          <w:spacing w:val="-7"/>
        </w:rPr>
        <w:t> </w:t>
      </w:r>
      <w:r>
        <w:rPr/>
        <w:t>from 3</w:t>
      </w:r>
      <w:r>
        <w:rPr>
          <w:spacing w:val="-2"/>
        </w:rPr>
        <w:t> </w:t>
      </w:r>
      <w:r>
        <w:rPr/>
        <w:t>to</w:t>
      </w:r>
      <w:r>
        <w:rPr>
          <w:spacing w:val="-2"/>
        </w:rPr>
        <w:t> </w:t>
      </w:r>
      <w:r>
        <w:rPr/>
        <w:t>30</w:t>
      </w:r>
      <w:r>
        <w:rPr>
          <w:spacing w:val="-2"/>
        </w:rPr>
        <w:t> </w:t>
      </w:r>
      <w:r>
        <w:rPr/>
        <w:t>days.</w:t>
      </w:r>
      <w:r>
        <w:rPr>
          <w:spacing w:val="-2"/>
        </w:rPr>
        <w:t> </w:t>
      </w:r>
      <w:r>
        <w:rPr/>
        <w:t>These</w:t>
      </w:r>
      <w:r>
        <w:rPr>
          <w:spacing w:val="-3"/>
        </w:rPr>
        <w:t> </w:t>
      </w:r>
      <w:r>
        <w:rPr/>
        <w:t>media</w:t>
      </w:r>
      <w:r>
        <w:rPr>
          <w:spacing w:val="-3"/>
        </w:rPr>
        <w:t> </w:t>
      </w:r>
      <w:r>
        <w:rPr/>
        <w:t>could</w:t>
      </w:r>
      <w:r>
        <w:rPr>
          <w:spacing w:val="-2"/>
        </w:rPr>
        <w:t> </w:t>
      </w:r>
      <w:r>
        <w:rPr/>
        <w:t>be given</w:t>
      </w:r>
      <w:r>
        <w:rPr>
          <w:spacing w:val="-2"/>
        </w:rPr>
        <w:t> </w:t>
      </w:r>
      <w:r>
        <w:rPr/>
        <w:t>shelf-lives</w:t>
      </w:r>
      <w:r>
        <w:rPr>
          <w:spacing w:val="-2"/>
        </w:rPr>
        <w:t> </w:t>
      </w:r>
      <w:r>
        <w:rPr/>
        <w:t>of</w:t>
      </w:r>
      <w:r>
        <w:rPr>
          <w:spacing w:val="-2"/>
        </w:rPr>
        <w:t> </w:t>
      </w:r>
      <w:r>
        <w:rPr/>
        <w:t>90</w:t>
      </w:r>
      <w:r>
        <w:rPr>
          <w:spacing w:val="-2"/>
        </w:rPr>
        <w:t> </w:t>
      </w:r>
      <w:r>
        <w:rPr/>
        <w:t>to</w:t>
      </w:r>
      <w:r>
        <w:rPr>
          <w:spacing w:val="-2"/>
        </w:rPr>
        <w:t> </w:t>
      </w:r>
      <w:r>
        <w:rPr/>
        <w:t>120</w:t>
      </w:r>
      <w:r>
        <w:rPr>
          <w:spacing w:val="-2"/>
        </w:rPr>
        <w:t> </w:t>
      </w:r>
      <w:r>
        <w:rPr/>
        <w:t>days</w:t>
      </w:r>
      <w:r>
        <w:rPr>
          <w:spacing w:val="-2"/>
        </w:rPr>
        <w:t> </w:t>
      </w:r>
      <w:r>
        <w:rPr/>
        <w:t>after</w:t>
      </w:r>
      <w:r>
        <w:rPr>
          <w:spacing w:val="-1"/>
        </w:rPr>
        <w:t> </w:t>
      </w:r>
      <w:r>
        <w:rPr/>
        <w:t>testing</w:t>
      </w:r>
      <w:r>
        <w:rPr>
          <w:spacing w:val="-4"/>
        </w:rPr>
        <w:t> </w:t>
      </w:r>
      <w:r>
        <w:rPr/>
        <w:t>for</w:t>
      </w:r>
      <w:r>
        <w:rPr>
          <w:spacing w:val="-2"/>
        </w:rPr>
        <w:t> </w:t>
      </w:r>
      <w:r>
        <w:rPr/>
        <w:t>weight loss</w:t>
      </w:r>
      <w:r>
        <w:rPr>
          <w:spacing w:val="-8"/>
        </w:rPr>
        <w:t> </w:t>
      </w:r>
      <w:r>
        <w:rPr/>
        <w:t>(water</w:t>
      </w:r>
      <w:r>
        <w:rPr>
          <w:spacing w:val="-9"/>
        </w:rPr>
        <w:t> </w:t>
      </w:r>
      <w:r>
        <w:rPr/>
        <w:t>loss),</w:t>
      </w:r>
      <w:r>
        <w:rPr>
          <w:spacing w:val="-9"/>
        </w:rPr>
        <w:t> </w:t>
      </w:r>
      <w:r>
        <w:rPr/>
        <w:t>sterility,</w:t>
      </w:r>
      <w:r>
        <w:rPr>
          <w:spacing w:val="-6"/>
        </w:rPr>
        <w:t> </w:t>
      </w:r>
      <w:r>
        <w:rPr/>
        <w:t>pH,</w:t>
      </w:r>
      <w:r>
        <w:rPr>
          <w:spacing w:val="-9"/>
        </w:rPr>
        <w:t> </w:t>
      </w:r>
      <w:r>
        <w:rPr/>
        <w:t>and</w:t>
      </w:r>
      <w:r>
        <w:rPr>
          <w:spacing w:val="-8"/>
        </w:rPr>
        <w:t> </w:t>
      </w:r>
      <w:r>
        <w:rPr/>
        <w:t>ability</w:t>
      </w:r>
      <w:r>
        <w:rPr>
          <w:spacing w:val="-15"/>
        </w:rPr>
        <w:t> </w:t>
      </w:r>
      <w:r>
        <w:rPr/>
        <w:t>to</w:t>
      </w:r>
      <w:r>
        <w:rPr>
          <w:spacing w:val="-8"/>
        </w:rPr>
        <w:t> </w:t>
      </w:r>
      <w:r>
        <w:rPr/>
        <w:t>maintain</w:t>
      </w:r>
      <w:r>
        <w:rPr>
          <w:spacing w:val="-8"/>
        </w:rPr>
        <w:t> </w:t>
      </w:r>
      <w:r>
        <w:rPr/>
        <w:t>bacterial</w:t>
      </w:r>
      <w:r>
        <w:rPr>
          <w:spacing w:val="-8"/>
        </w:rPr>
        <w:t> </w:t>
      </w:r>
      <w:r>
        <w:rPr/>
        <w:t>growth.</w:t>
      </w:r>
      <w:r>
        <w:rPr>
          <w:spacing w:val="-5"/>
        </w:rPr>
        <w:t> </w:t>
      </w:r>
      <w:r>
        <w:rPr/>
        <w:t>It</w:t>
      </w:r>
      <w:r>
        <w:rPr>
          <w:spacing w:val="-8"/>
        </w:rPr>
        <w:t> </w:t>
      </w:r>
      <w:r>
        <w:rPr/>
        <w:t>is</w:t>
      </w:r>
      <w:r>
        <w:rPr>
          <w:spacing w:val="-8"/>
        </w:rPr>
        <w:t> </w:t>
      </w:r>
      <w:r>
        <w:rPr/>
        <w:t>required</w:t>
      </w:r>
      <w:r>
        <w:rPr>
          <w:spacing w:val="-8"/>
        </w:rPr>
        <w:t> </w:t>
      </w:r>
      <w:r>
        <w:rPr/>
        <w:t>to</w:t>
      </w:r>
      <w:r>
        <w:rPr>
          <w:spacing w:val="-8"/>
        </w:rPr>
        <w:t> </w:t>
      </w:r>
      <w:r>
        <w:rPr/>
        <w:t>support the target microorganism's development and characterisation.</w:t>
      </w:r>
    </w:p>
    <w:p>
      <w:pPr>
        <w:pStyle w:val="ListParagraph"/>
        <w:numPr>
          <w:ilvl w:val="1"/>
          <w:numId w:val="1"/>
        </w:numPr>
        <w:tabs>
          <w:tab w:pos="460" w:val="left" w:leader="none"/>
        </w:tabs>
        <w:spacing w:line="240" w:lineRule="auto" w:before="154" w:after="0"/>
        <w:ind w:left="460" w:right="0" w:hanging="360"/>
        <w:jc w:val="left"/>
        <w:rPr>
          <w:sz w:val="24"/>
        </w:rPr>
      </w:pPr>
      <w:r>
        <w:rPr>
          <w:sz w:val="24"/>
        </w:rPr>
        <w:t>Test</w:t>
      </w:r>
      <w:r>
        <w:rPr>
          <w:spacing w:val="-4"/>
          <w:sz w:val="24"/>
        </w:rPr>
        <w:t> </w:t>
      </w:r>
      <w:r>
        <w:rPr>
          <w:spacing w:val="-2"/>
          <w:sz w:val="24"/>
        </w:rPr>
        <w:t>Method</w:t>
      </w:r>
    </w:p>
    <w:p>
      <w:pPr>
        <w:pStyle w:val="ListParagraph"/>
        <w:numPr>
          <w:ilvl w:val="2"/>
          <w:numId w:val="1"/>
        </w:numPr>
        <w:tabs>
          <w:tab w:pos="640" w:val="left" w:leader="none"/>
        </w:tabs>
        <w:spacing w:line="240" w:lineRule="auto" w:before="180" w:after="0"/>
        <w:ind w:left="640" w:right="0" w:hanging="540"/>
        <w:jc w:val="left"/>
        <w:rPr>
          <w:sz w:val="24"/>
        </w:rPr>
      </w:pPr>
      <w:r>
        <w:rPr>
          <w:sz w:val="24"/>
        </w:rPr>
        <w:t>TSS</w:t>
      </w:r>
      <w:r>
        <w:rPr>
          <w:spacing w:val="-1"/>
          <w:sz w:val="24"/>
        </w:rPr>
        <w:t> </w:t>
      </w:r>
      <w:r>
        <w:rPr>
          <w:sz w:val="24"/>
        </w:rPr>
        <w:t>(Total</w:t>
      </w:r>
      <w:r>
        <w:rPr>
          <w:spacing w:val="-1"/>
          <w:sz w:val="24"/>
        </w:rPr>
        <w:t> </w:t>
      </w:r>
      <w:r>
        <w:rPr>
          <w:sz w:val="24"/>
        </w:rPr>
        <w:t>Suspended</w:t>
      </w:r>
      <w:r>
        <w:rPr>
          <w:spacing w:val="-1"/>
          <w:sz w:val="24"/>
        </w:rPr>
        <w:t> </w:t>
      </w:r>
      <w:r>
        <w:rPr>
          <w:spacing w:val="-2"/>
          <w:sz w:val="24"/>
        </w:rPr>
        <w:t>Solids)</w:t>
      </w:r>
    </w:p>
    <w:p>
      <w:pPr>
        <w:pStyle w:val="ListParagraph"/>
        <w:numPr>
          <w:ilvl w:val="3"/>
          <w:numId w:val="1"/>
        </w:numPr>
        <w:tabs>
          <w:tab w:pos="303" w:val="left" w:leader="none"/>
        </w:tabs>
        <w:spacing w:line="240" w:lineRule="auto" w:before="183" w:after="0"/>
        <w:ind w:left="303" w:right="0" w:hanging="143"/>
        <w:jc w:val="left"/>
        <w:rPr>
          <w:sz w:val="24"/>
        </w:rPr>
      </w:pPr>
      <w:r>
        <w:rPr>
          <w:sz w:val="24"/>
        </w:rPr>
        <w:t>The</w:t>
      </w:r>
      <w:r>
        <w:rPr>
          <w:spacing w:val="-6"/>
          <w:sz w:val="24"/>
        </w:rPr>
        <w:t> </w:t>
      </w:r>
      <w:r>
        <w:rPr>
          <w:sz w:val="24"/>
        </w:rPr>
        <w:t>refractometer</w:t>
      </w:r>
      <w:r>
        <w:rPr>
          <w:spacing w:val="-3"/>
          <w:sz w:val="24"/>
        </w:rPr>
        <w:t> </w:t>
      </w:r>
      <w:r>
        <w:rPr>
          <w:sz w:val="24"/>
        </w:rPr>
        <w:t>prism</w:t>
      </w:r>
      <w:r>
        <w:rPr>
          <w:spacing w:val="-2"/>
          <w:sz w:val="24"/>
        </w:rPr>
        <w:t> </w:t>
      </w:r>
      <w:r>
        <w:rPr>
          <w:sz w:val="24"/>
        </w:rPr>
        <w:t>surface was</w:t>
      </w:r>
      <w:r>
        <w:rPr>
          <w:spacing w:val="-3"/>
          <w:sz w:val="24"/>
        </w:rPr>
        <w:t> </w:t>
      </w:r>
      <w:r>
        <w:rPr>
          <w:sz w:val="24"/>
        </w:rPr>
        <w:t>cleaned</w:t>
      </w:r>
      <w:r>
        <w:rPr>
          <w:spacing w:val="1"/>
          <w:sz w:val="24"/>
        </w:rPr>
        <w:t> </w:t>
      </w:r>
      <w:r>
        <w:rPr>
          <w:sz w:val="24"/>
        </w:rPr>
        <w:t>and</w:t>
      </w:r>
      <w:r>
        <w:rPr>
          <w:spacing w:val="-1"/>
          <w:sz w:val="24"/>
        </w:rPr>
        <w:t> </w:t>
      </w:r>
      <w:r>
        <w:rPr>
          <w:spacing w:val="-2"/>
          <w:sz w:val="24"/>
        </w:rPr>
        <w:t>dried.</w:t>
      </w:r>
    </w:p>
    <w:p>
      <w:pPr>
        <w:pStyle w:val="ListParagraph"/>
        <w:numPr>
          <w:ilvl w:val="3"/>
          <w:numId w:val="1"/>
        </w:numPr>
        <w:tabs>
          <w:tab w:pos="243" w:val="left" w:leader="none"/>
        </w:tabs>
        <w:spacing w:line="240" w:lineRule="auto" w:before="182" w:after="0"/>
        <w:ind w:left="243" w:right="0" w:hanging="143"/>
        <w:jc w:val="left"/>
        <w:rPr>
          <w:sz w:val="24"/>
        </w:rPr>
      </w:pPr>
      <w:r>
        <w:rPr>
          <w:sz w:val="24"/>
        </w:rPr>
        <w:t>Then,</w:t>
      </w:r>
      <w:r>
        <w:rPr>
          <w:spacing w:val="-3"/>
          <w:sz w:val="24"/>
        </w:rPr>
        <w:t> </w:t>
      </w:r>
      <w:r>
        <w:rPr>
          <w:sz w:val="24"/>
        </w:rPr>
        <w:t>the placed a</w:t>
      </w:r>
      <w:r>
        <w:rPr>
          <w:spacing w:val="-1"/>
          <w:sz w:val="24"/>
        </w:rPr>
        <w:t> </w:t>
      </w:r>
      <w:r>
        <w:rPr>
          <w:sz w:val="24"/>
        </w:rPr>
        <w:t>small amount of sample</w:t>
      </w:r>
      <w:r>
        <w:rPr>
          <w:spacing w:val="-1"/>
          <w:sz w:val="24"/>
        </w:rPr>
        <w:t> </w:t>
      </w:r>
      <w:r>
        <w:rPr>
          <w:sz w:val="24"/>
        </w:rPr>
        <w:t>drops</w:t>
      </w:r>
      <w:r>
        <w:rPr>
          <w:spacing w:val="2"/>
          <w:sz w:val="24"/>
        </w:rPr>
        <w:t> </w:t>
      </w:r>
      <w:r>
        <w:rPr>
          <w:sz w:val="24"/>
        </w:rPr>
        <w:t>on to the</w:t>
      </w:r>
      <w:r>
        <w:rPr>
          <w:spacing w:val="-1"/>
          <w:sz w:val="24"/>
        </w:rPr>
        <w:t> </w:t>
      </w:r>
      <w:r>
        <w:rPr>
          <w:sz w:val="24"/>
        </w:rPr>
        <w:t>prism of the</w:t>
      </w:r>
      <w:r>
        <w:rPr>
          <w:spacing w:val="-2"/>
          <w:sz w:val="24"/>
        </w:rPr>
        <w:t> refractometer</w:t>
      </w:r>
    </w:p>
    <w:p>
      <w:pPr>
        <w:pStyle w:val="ListParagraph"/>
        <w:numPr>
          <w:ilvl w:val="3"/>
          <w:numId w:val="1"/>
        </w:numPr>
        <w:tabs>
          <w:tab w:pos="310" w:val="left" w:leader="none"/>
        </w:tabs>
        <w:spacing w:line="256" w:lineRule="auto" w:before="186" w:after="0"/>
        <w:ind w:left="100" w:right="126" w:firstLine="60"/>
        <w:jc w:val="both"/>
        <w:rPr>
          <w:sz w:val="24"/>
        </w:rPr>
      </w:pPr>
      <w:r>
        <w:rPr>
          <w:sz w:val="24"/>
        </w:rPr>
        <w:t>After look through the eyepiece while pointing the prism in the direction of good light*not directly at the sun</w:t>
      </w:r>
    </w:p>
    <w:p>
      <w:pPr>
        <w:pStyle w:val="ListParagraph"/>
        <w:numPr>
          <w:ilvl w:val="3"/>
          <w:numId w:val="1"/>
        </w:numPr>
        <w:tabs>
          <w:tab w:pos="243" w:val="left" w:leader="none"/>
        </w:tabs>
        <w:spacing w:line="240" w:lineRule="auto" w:before="163" w:after="0"/>
        <w:ind w:left="243" w:right="0" w:hanging="143"/>
        <w:jc w:val="left"/>
        <w:rPr>
          <w:sz w:val="24"/>
        </w:rPr>
      </w:pPr>
      <w:r>
        <w:rPr>
          <w:sz w:val="24"/>
        </w:rPr>
        <w:t>Focused</w:t>
      </w:r>
      <w:r>
        <w:rPr>
          <w:spacing w:val="1"/>
          <w:sz w:val="24"/>
        </w:rPr>
        <w:t> </w:t>
      </w:r>
      <w:r>
        <w:rPr>
          <w:sz w:val="24"/>
        </w:rPr>
        <w:t>and</w:t>
      </w:r>
      <w:r>
        <w:rPr>
          <w:spacing w:val="-1"/>
          <w:sz w:val="24"/>
        </w:rPr>
        <w:t> </w:t>
      </w:r>
      <w:r>
        <w:rPr>
          <w:sz w:val="24"/>
        </w:rPr>
        <w:t>took the</w:t>
      </w:r>
      <w:r>
        <w:rPr>
          <w:spacing w:val="-2"/>
          <w:sz w:val="24"/>
        </w:rPr>
        <w:t> </w:t>
      </w:r>
      <w:r>
        <w:rPr>
          <w:sz w:val="24"/>
        </w:rPr>
        <w:t>reading</w:t>
      </w:r>
      <w:r>
        <w:rPr>
          <w:spacing w:val="-2"/>
          <w:sz w:val="24"/>
        </w:rPr>
        <w:t> </w:t>
      </w:r>
      <w:r>
        <w:rPr>
          <w:sz w:val="24"/>
        </w:rPr>
        <w:t>of where</w:t>
      </w:r>
      <w:r>
        <w:rPr>
          <w:spacing w:val="-1"/>
          <w:sz w:val="24"/>
        </w:rPr>
        <w:t> </w:t>
      </w:r>
      <w:r>
        <w:rPr>
          <w:sz w:val="24"/>
        </w:rPr>
        <w:t>the</w:t>
      </w:r>
      <w:r>
        <w:rPr>
          <w:spacing w:val="-1"/>
          <w:sz w:val="24"/>
        </w:rPr>
        <w:t> </w:t>
      </w:r>
      <w:r>
        <w:rPr>
          <w:sz w:val="24"/>
        </w:rPr>
        <w:t>base of the</w:t>
      </w:r>
      <w:r>
        <w:rPr>
          <w:spacing w:val="-3"/>
          <w:sz w:val="24"/>
        </w:rPr>
        <w:t> </w:t>
      </w:r>
      <w:r>
        <w:rPr>
          <w:sz w:val="24"/>
        </w:rPr>
        <w:t>blue color</w:t>
      </w:r>
      <w:r>
        <w:rPr>
          <w:spacing w:val="-1"/>
          <w:sz w:val="24"/>
        </w:rPr>
        <w:t> </w:t>
      </w:r>
      <w:r>
        <w:rPr>
          <w:sz w:val="24"/>
        </w:rPr>
        <w:t>sits</w:t>
      </w:r>
      <w:r>
        <w:rPr>
          <w:spacing w:val="-1"/>
          <w:sz w:val="24"/>
        </w:rPr>
        <w:t> </w:t>
      </w:r>
      <w:r>
        <w:rPr>
          <w:sz w:val="24"/>
        </w:rPr>
        <w:t>on</w:t>
      </w:r>
      <w:r>
        <w:rPr>
          <w:spacing w:val="-1"/>
          <w:sz w:val="24"/>
        </w:rPr>
        <w:t> </w:t>
      </w:r>
      <w:r>
        <w:rPr>
          <w:sz w:val="24"/>
        </w:rPr>
        <w:t>the</w:t>
      </w:r>
      <w:r>
        <w:rPr>
          <w:spacing w:val="-1"/>
          <w:sz w:val="24"/>
        </w:rPr>
        <w:t> </w:t>
      </w:r>
      <w:r>
        <w:rPr>
          <w:spacing w:val="-2"/>
          <w:sz w:val="24"/>
        </w:rPr>
        <w:t>scale.</w:t>
      </w:r>
    </w:p>
    <w:p>
      <w:pPr>
        <w:pStyle w:val="ListParagraph"/>
        <w:numPr>
          <w:ilvl w:val="3"/>
          <w:numId w:val="1"/>
        </w:numPr>
        <w:tabs>
          <w:tab w:pos="243" w:val="left" w:leader="none"/>
        </w:tabs>
        <w:spacing w:line="240" w:lineRule="auto" w:before="180" w:after="0"/>
        <w:ind w:left="243" w:right="0" w:hanging="143"/>
        <w:jc w:val="left"/>
        <w:rPr>
          <w:sz w:val="24"/>
        </w:rPr>
      </w:pPr>
      <w:r>
        <w:rPr>
          <w:sz w:val="24"/>
        </w:rPr>
        <w:t>Then,</w:t>
      </w:r>
      <w:r>
        <w:rPr>
          <w:spacing w:val="-4"/>
          <w:sz w:val="24"/>
        </w:rPr>
        <w:t> </w:t>
      </w:r>
      <w:r>
        <w:rPr>
          <w:sz w:val="24"/>
        </w:rPr>
        <w:t>recorded</w:t>
      </w:r>
      <w:r>
        <w:rPr>
          <w:spacing w:val="-1"/>
          <w:sz w:val="24"/>
        </w:rPr>
        <w:t> </w:t>
      </w:r>
      <w:r>
        <w:rPr>
          <w:sz w:val="24"/>
        </w:rPr>
        <w:t>the %</w:t>
      </w:r>
      <w:r>
        <w:rPr>
          <w:spacing w:val="-2"/>
          <w:sz w:val="24"/>
        </w:rPr>
        <w:t> </w:t>
      </w:r>
      <w:r>
        <w:rPr>
          <w:spacing w:val="-4"/>
          <w:sz w:val="24"/>
        </w:rPr>
        <w:t>Brix</w:t>
      </w:r>
    </w:p>
    <w:p>
      <w:pPr>
        <w:pStyle w:val="ListParagraph"/>
        <w:numPr>
          <w:ilvl w:val="2"/>
          <w:numId w:val="1"/>
        </w:numPr>
        <w:tabs>
          <w:tab w:pos="640" w:val="left" w:leader="none"/>
        </w:tabs>
        <w:spacing w:line="240" w:lineRule="auto" w:before="182" w:after="0"/>
        <w:ind w:left="640" w:right="0" w:hanging="540"/>
        <w:jc w:val="left"/>
        <w:rPr>
          <w:sz w:val="24"/>
        </w:rPr>
      </w:pPr>
      <w:r>
        <w:rPr>
          <w:sz w:val="24"/>
        </w:rPr>
        <w:t>Total</w:t>
      </w:r>
      <w:r>
        <w:rPr>
          <w:spacing w:val="-1"/>
          <w:sz w:val="24"/>
        </w:rPr>
        <w:t> </w:t>
      </w:r>
      <w:r>
        <w:rPr>
          <w:sz w:val="24"/>
        </w:rPr>
        <w:t>Plate</w:t>
      </w:r>
      <w:r>
        <w:rPr>
          <w:spacing w:val="-2"/>
          <w:sz w:val="24"/>
        </w:rPr>
        <w:t> </w:t>
      </w:r>
      <w:r>
        <w:rPr>
          <w:sz w:val="24"/>
        </w:rPr>
        <w:t>Count Microbial</w:t>
      </w:r>
      <w:r>
        <w:rPr>
          <w:spacing w:val="-1"/>
          <w:sz w:val="24"/>
        </w:rPr>
        <w:t> </w:t>
      </w:r>
      <w:r>
        <w:rPr>
          <w:sz w:val="24"/>
        </w:rPr>
        <w:t>Shelf</w:t>
      </w:r>
      <w:r>
        <w:rPr>
          <w:spacing w:val="1"/>
          <w:sz w:val="24"/>
        </w:rPr>
        <w:t> </w:t>
      </w:r>
      <w:r>
        <w:rPr>
          <w:spacing w:val="-4"/>
          <w:sz w:val="24"/>
        </w:rPr>
        <w:t>Life</w:t>
      </w:r>
    </w:p>
    <w:p>
      <w:pPr>
        <w:pStyle w:val="ListParagraph"/>
        <w:numPr>
          <w:ilvl w:val="3"/>
          <w:numId w:val="1"/>
        </w:numPr>
        <w:tabs>
          <w:tab w:pos="243" w:val="left" w:leader="none"/>
        </w:tabs>
        <w:spacing w:line="240" w:lineRule="auto" w:before="182" w:after="0"/>
        <w:ind w:left="243" w:right="0" w:hanging="143"/>
        <w:jc w:val="left"/>
        <w:rPr>
          <w:sz w:val="24"/>
        </w:rPr>
      </w:pPr>
      <w:r>
        <w:rPr>
          <w:sz w:val="24"/>
        </w:rPr>
        <w:t>Make</w:t>
      </w:r>
      <w:r>
        <w:rPr>
          <w:spacing w:val="-2"/>
          <w:sz w:val="24"/>
        </w:rPr>
        <w:t> </w:t>
      </w:r>
      <w:r>
        <w:rPr>
          <w:sz w:val="24"/>
        </w:rPr>
        <w:t>a</w:t>
      </w:r>
      <w:r>
        <w:rPr>
          <w:spacing w:val="-2"/>
          <w:sz w:val="24"/>
        </w:rPr>
        <w:t> </w:t>
      </w:r>
      <w:r>
        <w:rPr>
          <w:sz w:val="24"/>
        </w:rPr>
        <w:t>dilution series</w:t>
      </w:r>
      <w:r>
        <w:rPr>
          <w:spacing w:val="-2"/>
          <w:sz w:val="24"/>
        </w:rPr>
        <w:t> </w:t>
      </w:r>
      <w:r>
        <w:rPr>
          <w:sz w:val="24"/>
        </w:rPr>
        <w:t>from a</w:t>
      </w:r>
      <w:r>
        <w:rPr>
          <w:spacing w:val="-3"/>
          <w:sz w:val="24"/>
        </w:rPr>
        <w:t> </w:t>
      </w:r>
      <w:r>
        <w:rPr>
          <w:sz w:val="24"/>
        </w:rPr>
        <w:t>sample</w:t>
      </w:r>
      <w:r>
        <w:rPr>
          <w:spacing w:val="-1"/>
          <w:sz w:val="24"/>
        </w:rPr>
        <w:t> </w:t>
      </w:r>
      <w:r>
        <w:rPr>
          <w:sz w:val="24"/>
        </w:rPr>
        <w:t>upto10-</w:t>
      </w:r>
      <w:r>
        <w:rPr>
          <w:spacing w:val="-10"/>
          <w:sz w:val="24"/>
        </w:rPr>
        <w:t>4</w:t>
      </w:r>
    </w:p>
    <w:p>
      <w:pPr>
        <w:pStyle w:val="ListParagraph"/>
        <w:numPr>
          <w:ilvl w:val="3"/>
          <w:numId w:val="1"/>
        </w:numPr>
        <w:tabs>
          <w:tab w:pos="299" w:val="left" w:leader="none"/>
        </w:tabs>
        <w:spacing w:line="256" w:lineRule="auto" w:before="185" w:after="0"/>
        <w:ind w:left="100" w:right="119" w:firstLine="60"/>
        <w:jc w:val="both"/>
        <w:rPr>
          <w:sz w:val="24"/>
        </w:rPr>
      </w:pPr>
      <w:r>
        <w:rPr>
          <w:sz w:val="24"/>
        </w:rPr>
        <w:t>Pipetted</w:t>
      </w:r>
      <w:r>
        <w:rPr>
          <w:spacing w:val="-8"/>
          <w:sz w:val="24"/>
        </w:rPr>
        <w:t> </w:t>
      </w:r>
      <w:r>
        <w:rPr>
          <w:sz w:val="24"/>
        </w:rPr>
        <w:t>out</w:t>
      </w:r>
      <w:r>
        <w:rPr>
          <w:spacing w:val="-7"/>
          <w:sz w:val="24"/>
        </w:rPr>
        <w:t> </w:t>
      </w:r>
      <w:r>
        <w:rPr>
          <w:sz w:val="24"/>
        </w:rPr>
        <w:t>100µl</w:t>
      </w:r>
      <w:r>
        <w:rPr>
          <w:spacing w:val="-7"/>
          <w:sz w:val="24"/>
        </w:rPr>
        <w:t> </w:t>
      </w:r>
      <w:r>
        <w:rPr>
          <w:sz w:val="24"/>
        </w:rPr>
        <w:t>from</w:t>
      </w:r>
      <w:r>
        <w:rPr>
          <w:spacing w:val="-7"/>
          <w:sz w:val="24"/>
        </w:rPr>
        <w:t> </w:t>
      </w:r>
      <w:r>
        <w:rPr>
          <w:sz w:val="24"/>
        </w:rPr>
        <w:t>the</w:t>
      </w:r>
      <w:r>
        <w:rPr>
          <w:spacing w:val="-8"/>
          <w:sz w:val="24"/>
        </w:rPr>
        <w:t> </w:t>
      </w:r>
      <w:r>
        <w:rPr>
          <w:sz w:val="24"/>
        </w:rPr>
        <w:t>appropriate</w:t>
      </w:r>
      <w:r>
        <w:rPr>
          <w:spacing w:val="-8"/>
          <w:sz w:val="24"/>
        </w:rPr>
        <w:t> </w:t>
      </w:r>
      <w:r>
        <w:rPr>
          <w:sz w:val="24"/>
        </w:rPr>
        <w:t>desired</w:t>
      </w:r>
      <w:r>
        <w:rPr>
          <w:spacing w:val="-5"/>
          <w:sz w:val="24"/>
        </w:rPr>
        <w:t> </w:t>
      </w:r>
      <w:r>
        <w:rPr>
          <w:sz w:val="24"/>
        </w:rPr>
        <w:t>dilution</w:t>
      </w:r>
      <w:r>
        <w:rPr>
          <w:spacing w:val="-7"/>
          <w:sz w:val="24"/>
        </w:rPr>
        <w:t> </w:t>
      </w:r>
      <w:r>
        <w:rPr>
          <w:sz w:val="24"/>
        </w:rPr>
        <w:t>series</w:t>
      </w:r>
      <w:r>
        <w:rPr>
          <w:spacing w:val="-7"/>
          <w:sz w:val="24"/>
        </w:rPr>
        <w:t> </w:t>
      </w:r>
      <w:r>
        <w:rPr>
          <w:sz w:val="24"/>
        </w:rPr>
        <w:t>on</w:t>
      </w:r>
      <w:r>
        <w:rPr>
          <w:spacing w:val="-7"/>
          <w:sz w:val="24"/>
        </w:rPr>
        <w:t> </w:t>
      </w:r>
      <w:r>
        <w:rPr>
          <w:sz w:val="24"/>
        </w:rPr>
        <w:t>to</w:t>
      </w:r>
      <w:r>
        <w:rPr>
          <w:spacing w:val="-7"/>
          <w:sz w:val="24"/>
        </w:rPr>
        <w:t> </w:t>
      </w:r>
      <w:r>
        <w:rPr>
          <w:sz w:val="24"/>
        </w:rPr>
        <w:t>the</w:t>
      </w:r>
      <w:r>
        <w:rPr>
          <w:spacing w:val="-5"/>
          <w:sz w:val="24"/>
        </w:rPr>
        <w:t> </w:t>
      </w:r>
      <w:r>
        <w:rPr>
          <w:sz w:val="24"/>
        </w:rPr>
        <w:t>center</w:t>
      </w:r>
      <w:r>
        <w:rPr>
          <w:spacing w:val="-8"/>
          <w:sz w:val="24"/>
        </w:rPr>
        <w:t> </w:t>
      </w:r>
      <w:r>
        <w:rPr>
          <w:sz w:val="24"/>
        </w:rPr>
        <w:t>of</w:t>
      </w:r>
      <w:r>
        <w:rPr>
          <w:spacing w:val="-6"/>
          <w:sz w:val="24"/>
        </w:rPr>
        <w:t> </w:t>
      </w:r>
      <w:r>
        <w:rPr>
          <w:sz w:val="24"/>
        </w:rPr>
        <w:t>the</w:t>
      </w:r>
      <w:r>
        <w:rPr>
          <w:spacing w:val="-8"/>
          <w:sz w:val="24"/>
        </w:rPr>
        <w:t> </w:t>
      </w:r>
      <w:r>
        <w:rPr>
          <w:sz w:val="24"/>
        </w:rPr>
        <w:t>surface of an agar plate.</w:t>
      </w:r>
    </w:p>
    <w:p>
      <w:pPr>
        <w:pStyle w:val="ListParagraph"/>
        <w:numPr>
          <w:ilvl w:val="3"/>
          <w:numId w:val="1"/>
        </w:numPr>
        <w:tabs>
          <w:tab w:pos="303" w:val="left" w:leader="none"/>
        </w:tabs>
        <w:spacing w:line="240" w:lineRule="auto" w:before="161" w:after="0"/>
        <w:ind w:left="303" w:right="0" w:hanging="143"/>
        <w:jc w:val="left"/>
        <w:rPr>
          <w:sz w:val="24"/>
        </w:rPr>
      </w:pPr>
      <w:r>
        <w:rPr>
          <w:sz w:val="24"/>
        </w:rPr>
        <w:t>Flamed</w:t>
      </w:r>
      <w:r>
        <w:rPr>
          <w:spacing w:val="-2"/>
          <w:sz w:val="24"/>
        </w:rPr>
        <w:t> </w:t>
      </w:r>
      <w:r>
        <w:rPr>
          <w:sz w:val="24"/>
        </w:rPr>
        <w:t>the</w:t>
      </w:r>
      <w:r>
        <w:rPr>
          <w:spacing w:val="-1"/>
          <w:sz w:val="24"/>
        </w:rPr>
        <w:t> </w:t>
      </w:r>
      <w:r>
        <w:rPr>
          <w:sz w:val="24"/>
        </w:rPr>
        <w:t>glass</w:t>
      </w:r>
      <w:r>
        <w:rPr>
          <w:spacing w:val="-3"/>
          <w:sz w:val="24"/>
        </w:rPr>
        <w:t> </w:t>
      </w:r>
      <w:r>
        <w:rPr>
          <w:sz w:val="24"/>
        </w:rPr>
        <w:t>spreader</w:t>
      </w:r>
      <w:r>
        <w:rPr>
          <w:spacing w:val="-2"/>
          <w:sz w:val="24"/>
        </w:rPr>
        <w:t> </w:t>
      </w:r>
      <w:r>
        <w:rPr>
          <w:sz w:val="24"/>
        </w:rPr>
        <w:t>over</w:t>
      </w:r>
      <w:r>
        <w:rPr>
          <w:spacing w:val="-1"/>
          <w:sz w:val="24"/>
        </w:rPr>
        <w:t> </w:t>
      </w:r>
      <w:r>
        <w:rPr>
          <w:sz w:val="24"/>
        </w:rPr>
        <w:t>a</w:t>
      </w:r>
      <w:r>
        <w:rPr>
          <w:spacing w:val="-2"/>
          <w:sz w:val="24"/>
        </w:rPr>
        <w:t> lamp.</w:t>
      </w:r>
    </w:p>
    <w:p>
      <w:pPr>
        <w:pStyle w:val="ListParagraph"/>
        <w:numPr>
          <w:ilvl w:val="3"/>
          <w:numId w:val="1"/>
        </w:numPr>
        <w:tabs>
          <w:tab w:pos="253" w:val="left" w:leader="none"/>
        </w:tabs>
        <w:spacing w:line="256" w:lineRule="auto" w:before="185" w:after="0"/>
        <w:ind w:left="100" w:right="122" w:firstLine="0"/>
        <w:jc w:val="both"/>
        <w:rPr>
          <w:sz w:val="24"/>
        </w:rPr>
      </w:pPr>
      <w:r>
        <w:rPr>
          <w:sz w:val="24"/>
        </w:rPr>
        <w:t>Spread the sample evenly over the surface of agar using the sterile glass spreader, carefully rotating the petri dish underneath at the same time</w:t>
      </w:r>
    </w:p>
    <w:p>
      <w:pPr>
        <w:pStyle w:val="ListParagraph"/>
        <w:numPr>
          <w:ilvl w:val="3"/>
          <w:numId w:val="1"/>
        </w:numPr>
        <w:tabs>
          <w:tab w:pos="306" w:val="left" w:leader="none"/>
        </w:tabs>
        <w:spacing w:line="240" w:lineRule="auto" w:before="163" w:after="0"/>
        <w:ind w:left="306" w:right="0" w:hanging="146"/>
        <w:jc w:val="left"/>
        <w:rPr>
          <w:sz w:val="24"/>
        </w:rPr>
      </w:pPr>
      <w:r>
        <w:rPr>
          <w:sz w:val="24"/>
        </w:rPr>
        <w:t>Incubated</w:t>
      </w:r>
      <w:r>
        <w:rPr>
          <w:spacing w:val="-1"/>
          <w:sz w:val="24"/>
        </w:rPr>
        <w:t> </w:t>
      </w:r>
      <w:r>
        <w:rPr>
          <w:sz w:val="24"/>
        </w:rPr>
        <w:t>the</w:t>
      </w:r>
      <w:r>
        <w:rPr>
          <w:spacing w:val="-2"/>
          <w:sz w:val="24"/>
        </w:rPr>
        <w:t> </w:t>
      </w:r>
      <w:r>
        <w:rPr>
          <w:sz w:val="24"/>
        </w:rPr>
        <w:t>plate</w:t>
      </w:r>
      <w:r>
        <w:rPr>
          <w:spacing w:val="-1"/>
          <w:sz w:val="24"/>
        </w:rPr>
        <w:t> </w:t>
      </w:r>
      <w:r>
        <w:rPr>
          <w:sz w:val="24"/>
        </w:rPr>
        <w:t>at 37ͦC</w:t>
      </w:r>
      <w:r>
        <w:rPr>
          <w:spacing w:val="-1"/>
          <w:sz w:val="24"/>
        </w:rPr>
        <w:t> </w:t>
      </w:r>
      <w:r>
        <w:rPr>
          <w:sz w:val="24"/>
        </w:rPr>
        <w:t>for</w:t>
      </w:r>
      <w:r>
        <w:rPr>
          <w:spacing w:val="-3"/>
          <w:sz w:val="24"/>
        </w:rPr>
        <w:t> </w:t>
      </w:r>
      <w:r>
        <w:rPr>
          <w:sz w:val="24"/>
        </w:rPr>
        <w:t>24 </w:t>
      </w:r>
      <w:r>
        <w:rPr>
          <w:spacing w:val="-2"/>
          <w:sz w:val="24"/>
        </w:rPr>
        <w:t>hours.</w:t>
      </w:r>
    </w:p>
    <w:p>
      <w:pPr>
        <w:pStyle w:val="ListParagraph"/>
        <w:numPr>
          <w:ilvl w:val="3"/>
          <w:numId w:val="1"/>
        </w:numPr>
        <w:tabs>
          <w:tab w:pos="241" w:val="left" w:leader="none"/>
        </w:tabs>
        <w:spacing w:line="256" w:lineRule="auto" w:before="185" w:after="0"/>
        <w:ind w:left="100" w:right="117" w:firstLine="0"/>
        <w:jc w:val="both"/>
        <w:rPr>
          <w:sz w:val="24"/>
        </w:rPr>
      </w:pPr>
      <w:r>
        <w:rPr>
          <w:sz w:val="24"/>
        </w:rPr>
        <w:t>At</w:t>
      </w:r>
      <w:r>
        <w:rPr>
          <w:spacing w:val="-5"/>
          <w:sz w:val="24"/>
        </w:rPr>
        <w:t> </w:t>
      </w:r>
      <w:r>
        <w:rPr>
          <w:sz w:val="24"/>
        </w:rPr>
        <w:t>the</w:t>
      </w:r>
      <w:r>
        <w:rPr>
          <w:spacing w:val="-5"/>
          <w:sz w:val="24"/>
        </w:rPr>
        <w:t> </w:t>
      </w:r>
      <w:r>
        <w:rPr>
          <w:sz w:val="24"/>
        </w:rPr>
        <w:t>end</w:t>
      </w:r>
      <w:r>
        <w:rPr>
          <w:spacing w:val="-5"/>
          <w:sz w:val="24"/>
        </w:rPr>
        <w:t> </w:t>
      </w:r>
      <w:r>
        <w:rPr>
          <w:sz w:val="24"/>
        </w:rPr>
        <w:t>of</w:t>
      </w:r>
      <w:r>
        <w:rPr>
          <w:spacing w:val="-6"/>
          <w:sz w:val="24"/>
        </w:rPr>
        <w:t> </w:t>
      </w:r>
      <w:r>
        <w:rPr>
          <w:sz w:val="24"/>
        </w:rPr>
        <w:t>the</w:t>
      </w:r>
      <w:r>
        <w:rPr>
          <w:spacing w:val="-5"/>
          <w:sz w:val="24"/>
        </w:rPr>
        <w:t> </w:t>
      </w:r>
      <w:r>
        <w:rPr>
          <w:sz w:val="24"/>
        </w:rPr>
        <w:t>incubation</w:t>
      </w:r>
      <w:r>
        <w:rPr>
          <w:spacing w:val="-5"/>
          <w:sz w:val="24"/>
        </w:rPr>
        <w:t> </w:t>
      </w:r>
      <w:r>
        <w:rPr>
          <w:sz w:val="24"/>
        </w:rPr>
        <w:t>period,</w:t>
      </w:r>
      <w:r>
        <w:rPr>
          <w:spacing w:val="-5"/>
          <w:sz w:val="24"/>
        </w:rPr>
        <w:t> </w:t>
      </w:r>
      <w:r>
        <w:rPr>
          <w:sz w:val="24"/>
        </w:rPr>
        <w:t>selected</w:t>
      </w:r>
      <w:r>
        <w:rPr>
          <w:spacing w:val="-5"/>
          <w:sz w:val="24"/>
        </w:rPr>
        <w:t> </w:t>
      </w:r>
      <w:r>
        <w:rPr>
          <w:sz w:val="24"/>
        </w:rPr>
        <w:t>all</w:t>
      </w:r>
      <w:r>
        <w:rPr>
          <w:spacing w:val="-4"/>
          <w:sz w:val="24"/>
        </w:rPr>
        <w:t> </w:t>
      </w:r>
      <w:r>
        <w:rPr>
          <w:sz w:val="24"/>
        </w:rPr>
        <w:t>of</w:t>
      </w:r>
      <w:r>
        <w:rPr>
          <w:spacing w:val="-6"/>
          <w:sz w:val="24"/>
        </w:rPr>
        <w:t> </w:t>
      </w:r>
      <w:r>
        <w:rPr>
          <w:sz w:val="24"/>
        </w:rPr>
        <w:t>the</w:t>
      </w:r>
      <w:r>
        <w:rPr>
          <w:spacing w:val="-5"/>
          <w:sz w:val="24"/>
        </w:rPr>
        <w:t> </w:t>
      </w:r>
      <w:r>
        <w:rPr>
          <w:sz w:val="24"/>
        </w:rPr>
        <w:t>petri</w:t>
      </w:r>
      <w:r>
        <w:rPr>
          <w:spacing w:val="-5"/>
          <w:sz w:val="24"/>
        </w:rPr>
        <w:t> </w:t>
      </w:r>
      <w:r>
        <w:rPr>
          <w:sz w:val="24"/>
        </w:rPr>
        <w:t>plates</w:t>
      </w:r>
      <w:r>
        <w:rPr>
          <w:spacing w:val="-5"/>
          <w:sz w:val="24"/>
        </w:rPr>
        <w:t> </w:t>
      </w:r>
      <w:r>
        <w:rPr>
          <w:sz w:val="24"/>
        </w:rPr>
        <w:t>containing</w:t>
      </w:r>
      <w:r>
        <w:rPr>
          <w:spacing w:val="-7"/>
          <w:sz w:val="24"/>
        </w:rPr>
        <w:t> </w:t>
      </w:r>
      <w:r>
        <w:rPr>
          <w:sz w:val="24"/>
        </w:rPr>
        <w:t>between</w:t>
      </w:r>
      <w:r>
        <w:rPr>
          <w:spacing w:val="-5"/>
          <w:sz w:val="24"/>
        </w:rPr>
        <w:t> </w:t>
      </w:r>
      <w:r>
        <w:rPr>
          <w:sz w:val="24"/>
        </w:rPr>
        <w:t>30</w:t>
      </w:r>
      <w:r>
        <w:rPr>
          <w:spacing w:val="-2"/>
          <w:sz w:val="24"/>
        </w:rPr>
        <w:t> </w:t>
      </w:r>
      <w:r>
        <w:rPr>
          <w:sz w:val="24"/>
        </w:rPr>
        <w:t>and 300 colonies. Plates with more than 300colonies cannot be counted and are designated too many to count (TMTC).</w:t>
      </w:r>
    </w:p>
    <w:p>
      <w:pPr>
        <w:spacing w:after="0" w:line="256" w:lineRule="auto"/>
        <w:jc w:val="both"/>
        <w:rPr>
          <w:sz w:val="24"/>
        </w:rPr>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3"/>
          <w:numId w:val="1"/>
        </w:numPr>
        <w:tabs>
          <w:tab w:pos="267" w:val="left" w:leader="none"/>
        </w:tabs>
        <w:spacing w:line="256" w:lineRule="auto" w:before="76" w:after="0"/>
        <w:ind w:left="100" w:right="125" w:firstLine="0"/>
        <w:jc w:val="both"/>
        <w:rPr>
          <w:sz w:val="24"/>
        </w:rPr>
      </w:pPr>
      <w:r>
        <w:rPr>
          <w:sz w:val="24"/>
        </w:rPr>
        <w:t>Calculated the number of bacteria (CFU) per milliliter or gram of sample by dividing the number of colonies multiplied by dilution factor divided by the amount of specimen added to liquified agar.</w:t>
      </w:r>
    </w:p>
    <w:p>
      <w:pPr>
        <w:pStyle w:val="ListParagraph"/>
        <w:numPr>
          <w:ilvl w:val="3"/>
          <w:numId w:val="1"/>
        </w:numPr>
        <w:tabs>
          <w:tab w:pos="243" w:val="left" w:leader="none"/>
        </w:tabs>
        <w:spacing w:line="240" w:lineRule="auto" w:before="165" w:after="0"/>
        <w:ind w:left="243" w:right="0" w:hanging="143"/>
        <w:jc w:val="left"/>
        <w:rPr>
          <w:sz w:val="24"/>
        </w:rPr>
      </w:pPr>
      <w:r>
        <w:rPr>
          <w:sz w:val="24"/>
        </w:rPr>
        <w:t>This</w:t>
      </w:r>
      <w:r>
        <w:rPr>
          <w:spacing w:val="-4"/>
          <w:sz w:val="24"/>
        </w:rPr>
        <w:t> </w:t>
      </w:r>
      <w:r>
        <w:rPr>
          <w:sz w:val="24"/>
        </w:rPr>
        <w:t>process</w:t>
      </w:r>
      <w:r>
        <w:rPr>
          <w:spacing w:val="-2"/>
          <w:sz w:val="24"/>
        </w:rPr>
        <w:t> </w:t>
      </w:r>
      <w:r>
        <w:rPr>
          <w:sz w:val="24"/>
        </w:rPr>
        <w:t>was</w:t>
      </w:r>
      <w:r>
        <w:rPr>
          <w:spacing w:val="-2"/>
          <w:sz w:val="24"/>
        </w:rPr>
        <w:t> </w:t>
      </w:r>
      <w:r>
        <w:rPr>
          <w:sz w:val="24"/>
        </w:rPr>
        <w:t>done</w:t>
      </w:r>
      <w:r>
        <w:rPr>
          <w:spacing w:val="-2"/>
          <w:sz w:val="24"/>
        </w:rPr>
        <w:t> </w:t>
      </w:r>
      <w:r>
        <w:rPr>
          <w:sz w:val="24"/>
        </w:rPr>
        <w:t>for</w:t>
      </w:r>
      <w:r>
        <w:rPr>
          <w:spacing w:val="-1"/>
          <w:sz w:val="24"/>
        </w:rPr>
        <w:t> </w:t>
      </w:r>
      <w:r>
        <w:rPr>
          <w:sz w:val="24"/>
        </w:rPr>
        <w:t>different time</w:t>
      </w:r>
      <w:r>
        <w:rPr>
          <w:spacing w:val="-2"/>
          <w:sz w:val="24"/>
        </w:rPr>
        <w:t> </w:t>
      </w:r>
      <w:r>
        <w:rPr>
          <w:sz w:val="24"/>
        </w:rPr>
        <w:t>period</w:t>
      </w:r>
      <w:r>
        <w:rPr>
          <w:spacing w:val="-1"/>
          <w:sz w:val="24"/>
        </w:rPr>
        <w:t> </w:t>
      </w:r>
      <w:r>
        <w:rPr>
          <w:sz w:val="24"/>
        </w:rPr>
        <w:t>(day1,3,5)</w:t>
      </w:r>
      <w:r>
        <w:rPr>
          <w:spacing w:val="-1"/>
          <w:sz w:val="24"/>
        </w:rPr>
        <w:t> </w:t>
      </w:r>
      <w:r>
        <w:rPr>
          <w:sz w:val="24"/>
        </w:rPr>
        <w:t>of</w:t>
      </w:r>
      <w:r>
        <w:rPr>
          <w:spacing w:val="-3"/>
          <w:sz w:val="24"/>
        </w:rPr>
        <w:t> </w:t>
      </w:r>
      <w:r>
        <w:rPr>
          <w:sz w:val="24"/>
        </w:rPr>
        <w:t>same</w:t>
      </w:r>
      <w:r>
        <w:rPr>
          <w:spacing w:val="-1"/>
          <w:sz w:val="24"/>
        </w:rPr>
        <w:t> </w:t>
      </w:r>
      <w:r>
        <w:rPr>
          <w:spacing w:val="-2"/>
          <w:sz w:val="24"/>
        </w:rPr>
        <w:t>sample.</w:t>
      </w:r>
    </w:p>
    <w:p>
      <w:pPr>
        <w:pStyle w:val="ListParagraph"/>
        <w:numPr>
          <w:ilvl w:val="2"/>
          <w:numId w:val="1"/>
        </w:numPr>
        <w:tabs>
          <w:tab w:pos="699" w:val="left" w:leader="none"/>
        </w:tabs>
        <w:spacing w:line="240" w:lineRule="auto" w:before="183" w:after="0"/>
        <w:ind w:left="699" w:right="0" w:hanging="539"/>
        <w:jc w:val="left"/>
        <w:rPr>
          <w:sz w:val="24"/>
        </w:rPr>
      </w:pPr>
      <w:r>
        <w:rPr>
          <w:sz w:val="24"/>
        </w:rPr>
        <w:t>Determination</w:t>
      </w:r>
      <w:r>
        <w:rPr>
          <w:spacing w:val="-3"/>
          <w:sz w:val="24"/>
        </w:rPr>
        <w:t> </w:t>
      </w:r>
      <w:r>
        <w:rPr>
          <w:sz w:val="24"/>
        </w:rPr>
        <w:t>of Colony</w:t>
      </w:r>
      <w:r>
        <w:rPr>
          <w:spacing w:val="-6"/>
          <w:sz w:val="24"/>
        </w:rPr>
        <w:t> </w:t>
      </w:r>
      <w:r>
        <w:rPr>
          <w:sz w:val="24"/>
        </w:rPr>
        <w:t>forming</w:t>
      </w:r>
      <w:r>
        <w:rPr>
          <w:spacing w:val="-3"/>
          <w:sz w:val="24"/>
        </w:rPr>
        <w:t> </w:t>
      </w:r>
      <w:r>
        <w:rPr>
          <w:spacing w:val="-2"/>
          <w:sz w:val="24"/>
        </w:rPr>
        <w:t>units</w:t>
      </w:r>
    </w:p>
    <w:p>
      <w:pPr>
        <w:pStyle w:val="ListParagraph"/>
        <w:numPr>
          <w:ilvl w:val="3"/>
          <w:numId w:val="1"/>
        </w:numPr>
        <w:tabs>
          <w:tab w:pos="239" w:val="left" w:leader="none"/>
        </w:tabs>
        <w:spacing w:line="259" w:lineRule="auto" w:before="182" w:after="0"/>
        <w:ind w:left="100" w:right="120" w:firstLine="0"/>
        <w:jc w:val="both"/>
        <w:rPr>
          <w:sz w:val="24"/>
        </w:rPr>
      </w:pPr>
      <w:r>
        <w:rPr>
          <w:sz w:val="24"/>
        </w:rPr>
        <w:t>Using</w:t>
      </w:r>
      <w:r>
        <w:rPr>
          <w:spacing w:val="-8"/>
          <w:sz w:val="24"/>
        </w:rPr>
        <w:t> </w:t>
      </w:r>
      <w:r>
        <w:rPr>
          <w:sz w:val="24"/>
        </w:rPr>
        <w:t>aseptic</w:t>
      </w:r>
      <w:r>
        <w:rPr>
          <w:spacing w:val="-7"/>
          <w:sz w:val="24"/>
        </w:rPr>
        <w:t> </w:t>
      </w:r>
      <w:r>
        <w:rPr>
          <w:sz w:val="24"/>
        </w:rPr>
        <w:t>technique,</w:t>
      </w:r>
      <w:r>
        <w:rPr>
          <w:spacing w:val="-6"/>
          <w:sz w:val="24"/>
        </w:rPr>
        <w:t> </w:t>
      </w:r>
      <w:r>
        <w:rPr>
          <w:sz w:val="24"/>
        </w:rPr>
        <w:t>the</w:t>
      </w:r>
      <w:r>
        <w:rPr>
          <w:spacing w:val="-7"/>
          <w:sz w:val="24"/>
        </w:rPr>
        <w:t> </w:t>
      </w:r>
      <w:r>
        <w:rPr>
          <w:sz w:val="24"/>
        </w:rPr>
        <w:t>initial</w:t>
      </w:r>
      <w:r>
        <w:rPr>
          <w:spacing w:val="-6"/>
          <w:sz w:val="24"/>
        </w:rPr>
        <w:t> </w:t>
      </w:r>
      <w:r>
        <w:rPr>
          <w:sz w:val="24"/>
        </w:rPr>
        <w:t>dilution</w:t>
      </w:r>
      <w:r>
        <w:rPr>
          <w:spacing w:val="-6"/>
          <w:sz w:val="24"/>
        </w:rPr>
        <w:t> </w:t>
      </w:r>
      <w:r>
        <w:rPr>
          <w:sz w:val="24"/>
        </w:rPr>
        <w:t>was</w:t>
      </w:r>
      <w:r>
        <w:rPr>
          <w:spacing w:val="-8"/>
          <w:sz w:val="24"/>
        </w:rPr>
        <w:t> </w:t>
      </w:r>
      <w:r>
        <w:rPr>
          <w:sz w:val="24"/>
        </w:rPr>
        <w:t>made</w:t>
      </w:r>
      <w:r>
        <w:rPr>
          <w:spacing w:val="-8"/>
          <w:sz w:val="24"/>
        </w:rPr>
        <w:t> </w:t>
      </w:r>
      <w:r>
        <w:rPr>
          <w:sz w:val="24"/>
        </w:rPr>
        <w:t>by</w:t>
      </w:r>
      <w:r>
        <w:rPr>
          <w:spacing w:val="-11"/>
          <w:sz w:val="24"/>
        </w:rPr>
        <w:t> </w:t>
      </w:r>
      <w:r>
        <w:rPr>
          <w:sz w:val="24"/>
        </w:rPr>
        <w:t>transferring</w:t>
      </w:r>
      <w:r>
        <w:rPr>
          <w:spacing w:val="-9"/>
          <w:sz w:val="24"/>
        </w:rPr>
        <w:t> </w:t>
      </w:r>
      <w:r>
        <w:rPr>
          <w:sz w:val="24"/>
        </w:rPr>
        <w:t>1</w:t>
      </w:r>
      <w:r>
        <w:rPr>
          <w:spacing w:val="-6"/>
          <w:sz w:val="24"/>
        </w:rPr>
        <w:t> </w:t>
      </w:r>
      <w:r>
        <w:rPr>
          <w:sz w:val="24"/>
        </w:rPr>
        <w:t>ml</w:t>
      </w:r>
      <w:r>
        <w:rPr>
          <w:spacing w:val="-6"/>
          <w:sz w:val="24"/>
        </w:rPr>
        <w:t> </w:t>
      </w:r>
      <w:r>
        <w:rPr>
          <w:sz w:val="24"/>
        </w:rPr>
        <w:t>of</w:t>
      </w:r>
      <w:r>
        <w:rPr>
          <w:spacing w:val="-7"/>
          <w:sz w:val="24"/>
        </w:rPr>
        <w:t> </w:t>
      </w:r>
      <w:r>
        <w:rPr>
          <w:sz w:val="24"/>
        </w:rPr>
        <w:t>sample</w:t>
      </w:r>
      <w:r>
        <w:rPr>
          <w:spacing w:val="-7"/>
          <w:sz w:val="24"/>
        </w:rPr>
        <w:t> </w:t>
      </w:r>
      <w:r>
        <w:rPr>
          <w:sz w:val="24"/>
        </w:rPr>
        <w:t>to</w:t>
      </w:r>
      <w:r>
        <w:rPr>
          <w:spacing w:val="-6"/>
          <w:sz w:val="24"/>
        </w:rPr>
        <w:t> </w:t>
      </w:r>
      <w:r>
        <w:rPr>
          <w:sz w:val="24"/>
        </w:rPr>
        <w:t>a</w:t>
      </w:r>
      <w:r>
        <w:rPr>
          <w:spacing w:val="-7"/>
          <w:sz w:val="24"/>
        </w:rPr>
        <w:t> </w:t>
      </w:r>
      <w:r>
        <w:rPr>
          <w:sz w:val="24"/>
        </w:rPr>
        <w:t>9ml sterile peptone water. This is a 1/10 dilution.</w:t>
      </w:r>
    </w:p>
    <w:p>
      <w:pPr>
        <w:pStyle w:val="ListParagraph"/>
        <w:numPr>
          <w:ilvl w:val="3"/>
          <w:numId w:val="1"/>
        </w:numPr>
        <w:tabs>
          <w:tab w:pos="253" w:val="left" w:leader="none"/>
        </w:tabs>
        <w:spacing w:line="256" w:lineRule="auto" w:before="160" w:after="0"/>
        <w:ind w:left="100" w:right="123" w:firstLine="0"/>
        <w:jc w:val="both"/>
        <w:rPr>
          <w:sz w:val="24"/>
        </w:rPr>
      </w:pPr>
      <w:r>
        <w:rPr>
          <w:sz w:val="24"/>
        </w:rPr>
        <w:t>The 10-1 dilution is then shaken by grasping the tube between the palms of both hands and rotating quickly to create a vortex.</w:t>
      </w:r>
    </w:p>
    <w:p>
      <w:pPr>
        <w:pStyle w:val="ListParagraph"/>
        <w:numPr>
          <w:ilvl w:val="3"/>
          <w:numId w:val="1"/>
        </w:numPr>
        <w:tabs>
          <w:tab w:pos="243" w:val="left" w:leader="none"/>
        </w:tabs>
        <w:spacing w:line="240" w:lineRule="auto" w:before="163" w:after="0"/>
        <w:ind w:left="243" w:right="0" w:hanging="143"/>
        <w:jc w:val="left"/>
        <w:rPr>
          <w:sz w:val="24"/>
        </w:rPr>
      </w:pPr>
      <w:r>
        <w:rPr>
          <w:sz w:val="24"/>
        </w:rPr>
        <w:t>This</w:t>
      </w:r>
      <w:r>
        <w:rPr>
          <w:spacing w:val="-4"/>
          <w:sz w:val="24"/>
        </w:rPr>
        <w:t> </w:t>
      </w:r>
      <w:r>
        <w:rPr>
          <w:sz w:val="24"/>
        </w:rPr>
        <w:t>serves</w:t>
      </w:r>
      <w:r>
        <w:rPr>
          <w:spacing w:val="-2"/>
          <w:sz w:val="24"/>
        </w:rPr>
        <w:t> </w:t>
      </w:r>
      <w:r>
        <w:rPr>
          <w:sz w:val="24"/>
        </w:rPr>
        <w:t>to</w:t>
      </w:r>
      <w:r>
        <w:rPr>
          <w:spacing w:val="-1"/>
          <w:sz w:val="24"/>
        </w:rPr>
        <w:t> </w:t>
      </w:r>
      <w:r>
        <w:rPr>
          <w:sz w:val="24"/>
        </w:rPr>
        <w:t>distribute</w:t>
      </w:r>
      <w:r>
        <w:rPr>
          <w:spacing w:val="-1"/>
          <w:sz w:val="24"/>
        </w:rPr>
        <w:t> </w:t>
      </w:r>
      <w:r>
        <w:rPr>
          <w:sz w:val="24"/>
        </w:rPr>
        <w:t>the</w:t>
      </w:r>
      <w:r>
        <w:rPr>
          <w:spacing w:val="-1"/>
          <w:sz w:val="24"/>
        </w:rPr>
        <w:t> </w:t>
      </w:r>
      <w:r>
        <w:rPr>
          <w:sz w:val="24"/>
        </w:rPr>
        <w:t>bacteria</w:t>
      </w:r>
      <w:r>
        <w:rPr>
          <w:spacing w:val="-2"/>
          <w:sz w:val="24"/>
        </w:rPr>
        <w:t> </w:t>
      </w:r>
      <w:r>
        <w:rPr>
          <w:sz w:val="24"/>
        </w:rPr>
        <w:t>and break</w:t>
      </w:r>
      <w:r>
        <w:rPr>
          <w:spacing w:val="-1"/>
          <w:sz w:val="24"/>
        </w:rPr>
        <w:t> </w:t>
      </w:r>
      <w:r>
        <w:rPr>
          <w:sz w:val="24"/>
        </w:rPr>
        <w:t>up</w:t>
      </w:r>
      <w:r>
        <w:rPr>
          <w:spacing w:val="-1"/>
          <w:sz w:val="24"/>
        </w:rPr>
        <w:t> </w:t>
      </w:r>
      <w:r>
        <w:rPr>
          <w:sz w:val="24"/>
        </w:rPr>
        <w:t>any</w:t>
      </w:r>
      <w:r>
        <w:rPr>
          <w:spacing w:val="-3"/>
          <w:sz w:val="24"/>
        </w:rPr>
        <w:t> </w:t>
      </w:r>
      <w:r>
        <w:rPr>
          <w:spacing w:val="-2"/>
          <w:sz w:val="24"/>
        </w:rPr>
        <w:t>clumps.</w:t>
      </w:r>
    </w:p>
    <w:p>
      <w:pPr>
        <w:pStyle w:val="ListParagraph"/>
        <w:numPr>
          <w:ilvl w:val="3"/>
          <w:numId w:val="1"/>
        </w:numPr>
        <w:tabs>
          <w:tab w:pos="279" w:val="left" w:leader="none"/>
        </w:tabs>
        <w:spacing w:line="256" w:lineRule="auto" w:before="186" w:after="0"/>
        <w:ind w:left="100" w:right="122" w:firstLine="0"/>
        <w:jc w:val="both"/>
        <w:rPr>
          <w:sz w:val="24"/>
        </w:rPr>
      </w:pPr>
      <w:r>
        <w:rPr>
          <w:sz w:val="24"/>
        </w:rPr>
        <w:t>Immediately after the 10-1 was shaken, uncapped it and aseptically transferred 1ml to a second 9ml peptone water.</w:t>
      </w:r>
    </w:p>
    <w:p>
      <w:pPr>
        <w:pStyle w:val="ListParagraph"/>
        <w:numPr>
          <w:ilvl w:val="3"/>
          <w:numId w:val="1"/>
        </w:numPr>
        <w:tabs>
          <w:tab w:pos="248" w:val="left" w:leader="none"/>
        </w:tabs>
        <w:spacing w:line="256" w:lineRule="auto" w:before="165" w:after="0"/>
        <w:ind w:left="100" w:right="121" w:firstLine="0"/>
        <w:jc w:val="both"/>
        <w:rPr>
          <w:sz w:val="24"/>
        </w:rPr>
      </w:pPr>
      <w:r>
        <w:rPr>
          <w:sz w:val="24"/>
        </w:rPr>
        <w:t>Since this</w:t>
      </w:r>
      <w:r>
        <w:rPr>
          <w:spacing w:val="-1"/>
          <w:sz w:val="24"/>
        </w:rPr>
        <w:t> </w:t>
      </w:r>
      <w:r>
        <w:rPr>
          <w:sz w:val="24"/>
        </w:rPr>
        <w:t>was a 10-1dilution, second blank represents a 10-2dilution</w:t>
      </w:r>
      <w:r>
        <w:rPr>
          <w:spacing w:val="-1"/>
          <w:sz w:val="24"/>
        </w:rPr>
        <w:t> </w:t>
      </w:r>
      <w:r>
        <w:rPr>
          <w:sz w:val="24"/>
        </w:rPr>
        <w:t>of the original sample. It was subsequently diluted upto 10-4dilution.</w:t>
      </w:r>
    </w:p>
    <w:p>
      <w:pPr>
        <w:pStyle w:val="ListParagraph"/>
        <w:numPr>
          <w:ilvl w:val="3"/>
          <w:numId w:val="1"/>
        </w:numPr>
        <w:tabs>
          <w:tab w:pos="299" w:val="left" w:leader="none"/>
        </w:tabs>
        <w:spacing w:line="256" w:lineRule="auto" w:before="165" w:after="0"/>
        <w:ind w:left="100" w:right="119" w:firstLine="60"/>
        <w:jc w:val="both"/>
        <w:rPr>
          <w:sz w:val="24"/>
        </w:rPr>
      </w:pPr>
      <w:r>
        <w:rPr>
          <w:sz w:val="24"/>
        </w:rPr>
        <w:t>Pipetted</w:t>
      </w:r>
      <w:r>
        <w:rPr>
          <w:spacing w:val="-8"/>
          <w:sz w:val="24"/>
        </w:rPr>
        <w:t> </w:t>
      </w:r>
      <w:r>
        <w:rPr>
          <w:sz w:val="24"/>
        </w:rPr>
        <w:t>out</w:t>
      </w:r>
      <w:r>
        <w:rPr>
          <w:spacing w:val="-7"/>
          <w:sz w:val="24"/>
        </w:rPr>
        <w:t> </w:t>
      </w:r>
      <w:r>
        <w:rPr>
          <w:sz w:val="24"/>
        </w:rPr>
        <w:t>100µl</w:t>
      </w:r>
      <w:r>
        <w:rPr>
          <w:spacing w:val="-7"/>
          <w:sz w:val="24"/>
        </w:rPr>
        <w:t> </w:t>
      </w:r>
      <w:r>
        <w:rPr>
          <w:sz w:val="24"/>
        </w:rPr>
        <w:t>from</w:t>
      </w:r>
      <w:r>
        <w:rPr>
          <w:spacing w:val="-7"/>
          <w:sz w:val="24"/>
        </w:rPr>
        <w:t> </w:t>
      </w:r>
      <w:r>
        <w:rPr>
          <w:sz w:val="24"/>
        </w:rPr>
        <w:t>the</w:t>
      </w:r>
      <w:r>
        <w:rPr>
          <w:spacing w:val="-8"/>
          <w:sz w:val="24"/>
        </w:rPr>
        <w:t> </w:t>
      </w:r>
      <w:r>
        <w:rPr>
          <w:sz w:val="24"/>
        </w:rPr>
        <w:t>appropriate</w:t>
      </w:r>
      <w:r>
        <w:rPr>
          <w:spacing w:val="-8"/>
          <w:sz w:val="24"/>
        </w:rPr>
        <w:t> </w:t>
      </w:r>
      <w:r>
        <w:rPr>
          <w:sz w:val="24"/>
        </w:rPr>
        <w:t>desired</w:t>
      </w:r>
      <w:r>
        <w:rPr>
          <w:spacing w:val="-5"/>
          <w:sz w:val="24"/>
        </w:rPr>
        <w:t> </w:t>
      </w:r>
      <w:r>
        <w:rPr>
          <w:sz w:val="24"/>
        </w:rPr>
        <w:t>dilution</w:t>
      </w:r>
      <w:r>
        <w:rPr>
          <w:spacing w:val="-7"/>
          <w:sz w:val="24"/>
        </w:rPr>
        <w:t> </w:t>
      </w:r>
      <w:r>
        <w:rPr>
          <w:sz w:val="24"/>
        </w:rPr>
        <w:t>series</w:t>
      </w:r>
      <w:r>
        <w:rPr>
          <w:spacing w:val="-7"/>
          <w:sz w:val="24"/>
        </w:rPr>
        <w:t> </w:t>
      </w:r>
      <w:r>
        <w:rPr>
          <w:sz w:val="24"/>
        </w:rPr>
        <w:t>on</w:t>
      </w:r>
      <w:r>
        <w:rPr>
          <w:spacing w:val="-7"/>
          <w:sz w:val="24"/>
        </w:rPr>
        <w:t> </w:t>
      </w:r>
      <w:r>
        <w:rPr>
          <w:sz w:val="24"/>
        </w:rPr>
        <w:t>to</w:t>
      </w:r>
      <w:r>
        <w:rPr>
          <w:spacing w:val="-7"/>
          <w:sz w:val="24"/>
        </w:rPr>
        <w:t> </w:t>
      </w:r>
      <w:r>
        <w:rPr>
          <w:sz w:val="24"/>
        </w:rPr>
        <w:t>the</w:t>
      </w:r>
      <w:r>
        <w:rPr>
          <w:spacing w:val="-5"/>
          <w:sz w:val="24"/>
        </w:rPr>
        <w:t> </w:t>
      </w:r>
      <w:r>
        <w:rPr>
          <w:sz w:val="24"/>
        </w:rPr>
        <w:t>center</w:t>
      </w:r>
      <w:r>
        <w:rPr>
          <w:spacing w:val="-8"/>
          <w:sz w:val="24"/>
        </w:rPr>
        <w:t> </w:t>
      </w:r>
      <w:r>
        <w:rPr>
          <w:sz w:val="24"/>
        </w:rPr>
        <w:t>of</w:t>
      </w:r>
      <w:r>
        <w:rPr>
          <w:spacing w:val="-6"/>
          <w:sz w:val="24"/>
        </w:rPr>
        <w:t> </w:t>
      </w:r>
      <w:r>
        <w:rPr>
          <w:sz w:val="24"/>
        </w:rPr>
        <w:t>the</w:t>
      </w:r>
      <w:r>
        <w:rPr>
          <w:spacing w:val="-8"/>
          <w:sz w:val="24"/>
        </w:rPr>
        <w:t> </w:t>
      </w:r>
      <w:r>
        <w:rPr>
          <w:sz w:val="24"/>
        </w:rPr>
        <w:t>surface of an agar plate</w:t>
      </w:r>
    </w:p>
    <w:p>
      <w:pPr>
        <w:pStyle w:val="ListParagraph"/>
        <w:numPr>
          <w:ilvl w:val="3"/>
          <w:numId w:val="1"/>
        </w:numPr>
        <w:tabs>
          <w:tab w:pos="239" w:val="left" w:leader="none"/>
        </w:tabs>
        <w:spacing w:line="256" w:lineRule="auto" w:before="166" w:after="0"/>
        <w:ind w:left="100" w:right="113" w:firstLine="0"/>
        <w:jc w:val="both"/>
        <w:rPr>
          <w:sz w:val="24"/>
        </w:rPr>
      </w:pPr>
      <w:r>
        <w:rPr>
          <w:sz w:val="24"/>
        </w:rPr>
        <w:t>Then</w:t>
      </w:r>
      <w:r>
        <w:rPr>
          <w:spacing w:val="-8"/>
          <w:sz w:val="24"/>
        </w:rPr>
        <w:t> </w:t>
      </w:r>
      <w:r>
        <w:rPr>
          <w:sz w:val="24"/>
        </w:rPr>
        <w:t>poured</w:t>
      </w:r>
      <w:r>
        <w:rPr>
          <w:spacing w:val="-8"/>
          <w:sz w:val="24"/>
        </w:rPr>
        <w:t> </w:t>
      </w:r>
      <w:r>
        <w:rPr>
          <w:sz w:val="24"/>
        </w:rPr>
        <w:t>the</w:t>
      </w:r>
      <w:r>
        <w:rPr>
          <w:spacing w:val="-9"/>
          <w:sz w:val="24"/>
        </w:rPr>
        <w:t> </w:t>
      </w:r>
      <w:r>
        <w:rPr>
          <w:sz w:val="24"/>
        </w:rPr>
        <w:t>cooled</w:t>
      </w:r>
      <w:r>
        <w:rPr>
          <w:spacing w:val="-9"/>
          <w:sz w:val="24"/>
        </w:rPr>
        <w:t> </w:t>
      </w:r>
      <w:r>
        <w:rPr>
          <w:sz w:val="24"/>
        </w:rPr>
        <w:t>medium</w:t>
      </w:r>
      <w:r>
        <w:rPr>
          <w:spacing w:val="-8"/>
          <w:sz w:val="24"/>
        </w:rPr>
        <w:t> </w:t>
      </w:r>
      <w:r>
        <w:rPr>
          <w:sz w:val="24"/>
        </w:rPr>
        <w:t>into</w:t>
      </w:r>
      <w:r>
        <w:rPr>
          <w:spacing w:val="-11"/>
          <w:sz w:val="24"/>
        </w:rPr>
        <w:t> </w:t>
      </w:r>
      <w:r>
        <w:rPr>
          <w:sz w:val="24"/>
        </w:rPr>
        <w:t>the</w:t>
      </w:r>
      <w:r>
        <w:rPr>
          <w:spacing w:val="-9"/>
          <w:sz w:val="24"/>
        </w:rPr>
        <w:t> </w:t>
      </w:r>
      <w:r>
        <w:rPr>
          <w:sz w:val="24"/>
        </w:rPr>
        <w:t>plate</w:t>
      </w:r>
      <w:r>
        <w:rPr>
          <w:spacing w:val="-9"/>
          <w:sz w:val="24"/>
        </w:rPr>
        <w:t> </w:t>
      </w:r>
      <w:r>
        <w:rPr>
          <w:sz w:val="24"/>
        </w:rPr>
        <w:t>and</w:t>
      </w:r>
      <w:r>
        <w:rPr>
          <w:spacing w:val="-8"/>
          <w:sz w:val="24"/>
        </w:rPr>
        <w:t> </w:t>
      </w:r>
      <w:r>
        <w:rPr>
          <w:sz w:val="24"/>
        </w:rPr>
        <w:t>then</w:t>
      </w:r>
      <w:r>
        <w:rPr>
          <w:spacing w:val="-9"/>
          <w:sz w:val="24"/>
        </w:rPr>
        <w:t> </w:t>
      </w:r>
      <w:r>
        <w:rPr>
          <w:sz w:val="24"/>
        </w:rPr>
        <w:t>agar-sample</w:t>
      </w:r>
      <w:r>
        <w:rPr>
          <w:spacing w:val="-9"/>
          <w:sz w:val="24"/>
        </w:rPr>
        <w:t> </w:t>
      </w:r>
      <w:r>
        <w:rPr>
          <w:sz w:val="24"/>
        </w:rPr>
        <w:t>mixture</w:t>
      </w:r>
      <w:r>
        <w:rPr>
          <w:spacing w:val="-10"/>
          <w:sz w:val="24"/>
        </w:rPr>
        <w:t> </w:t>
      </w:r>
      <w:r>
        <w:rPr>
          <w:sz w:val="24"/>
        </w:rPr>
        <w:t>are</w:t>
      </w:r>
      <w:r>
        <w:rPr>
          <w:spacing w:val="-10"/>
          <w:sz w:val="24"/>
        </w:rPr>
        <w:t> </w:t>
      </w:r>
      <w:r>
        <w:rPr>
          <w:sz w:val="24"/>
        </w:rPr>
        <w:t>immediately mixed gently moving the plate in a figure-eight motion or a circular motion while it rests on the table top/platform of LAF cabinet.</w:t>
      </w:r>
    </w:p>
    <w:p>
      <w:pPr>
        <w:pStyle w:val="ListParagraph"/>
        <w:numPr>
          <w:ilvl w:val="3"/>
          <w:numId w:val="1"/>
        </w:numPr>
        <w:tabs>
          <w:tab w:pos="239" w:val="left" w:leader="none"/>
        </w:tabs>
        <w:spacing w:line="259" w:lineRule="auto" w:before="165" w:after="0"/>
        <w:ind w:left="100" w:right="119" w:firstLine="0"/>
        <w:jc w:val="both"/>
        <w:rPr>
          <w:sz w:val="24"/>
        </w:rPr>
      </w:pPr>
      <w:r>
        <w:rPr>
          <w:sz w:val="24"/>
        </w:rPr>
        <w:t>After</w:t>
      </w:r>
      <w:r>
        <w:rPr>
          <w:spacing w:val="-6"/>
          <w:sz w:val="24"/>
        </w:rPr>
        <w:t> </w:t>
      </w:r>
      <w:r>
        <w:rPr>
          <w:sz w:val="24"/>
        </w:rPr>
        <w:t>the</w:t>
      </w:r>
      <w:r>
        <w:rPr>
          <w:spacing w:val="-6"/>
          <w:sz w:val="24"/>
        </w:rPr>
        <w:t> </w:t>
      </w:r>
      <w:r>
        <w:rPr>
          <w:sz w:val="24"/>
        </w:rPr>
        <w:t>pour</w:t>
      </w:r>
      <w:r>
        <w:rPr>
          <w:spacing w:val="-8"/>
          <w:sz w:val="24"/>
        </w:rPr>
        <w:t> </w:t>
      </w:r>
      <w:r>
        <w:rPr>
          <w:sz w:val="24"/>
        </w:rPr>
        <w:t>plates</w:t>
      </w:r>
      <w:r>
        <w:rPr>
          <w:spacing w:val="-5"/>
          <w:sz w:val="24"/>
        </w:rPr>
        <w:t> </w:t>
      </w:r>
      <w:r>
        <w:rPr>
          <w:sz w:val="24"/>
        </w:rPr>
        <w:t>cooled</w:t>
      </w:r>
      <w:r>
        <w:rPr>
          <w:spacing w:val="-6"/>
          <w:sz w:val="24"/>
        </w:rPr>
        <w:t> </w:t>
      </w:r>
      <w:r>
        <w:rPr>
          <w:sz w:val="24"/>
        </w:rPr>
        <w:t>down</w:t>
      </w:r>
      <w:r>
        <w:rPr>
          <w:spacing w:val="-5"/>
          <w:sz w:val="24"/>
        </w:rPr>
        <w:t> </w:t>
      </w:r>
      <w:r>
        <w:rPr>
          <w:sz w:val="24"/>
        </w:rPr>
        <w:t>and</w:t>
      </w:r>
      <w:r>
        <w:rPr>
          <w:spacing w:val="-7"/>
          <w:sz w:val="24"/>
        </w:rPr>
        <w:t> </w:t>
      </w:r>
      <w:r>
        <w:rPr>
          <w:sz w:val="24"/>
        </w:rPr>
        <w:t>the</w:t>
      </w:r>
      <w:r>
        <w:rPr>
          <w:spacing w:val="-6"/>
          <w:sz w:val="24"/>
        </w:rPr>
        <w:t> </w:t>
      </w:r>
      <w:r>
        <w:rPr>
          <w:sz w:val="24"/>
        </w:rPr>
        <w:t>agar</w:t>
      </w:r>
      <w:r>
        <w:rPr>
          <w:spacing w:val="-6"/>
          <w:sz w:val="24"/>
        </w:rPr>
        <w:t> </w:t>
      </w:r>
      <w:r>
        <w:rPr>
          <w:sz w:val="24"/>
        </w:rPr>
        <w:t>was</w:t>
      </w:r>
      <w:r>
        <w:rPr>
          <w:spacing w:val="-7"/>
          <w:sz w:val="24"/>
        </w:rPr>
        <w:t> </w:t>
      </w:r>
      <w:r>
        <w:rPr>
          <w:sz w:val="24"/>
        </w:rPr>
        <w:t>solidified</w:t>
      </w:r>
      <w:r>
        <w:rPr>
          <w:spacing w:val="-7"/>
          <w:sz w:val="24"/>
        </w:rPr>
        <w:t> </w:t>
      </w:r>
      <w:r>
        <w:rPr>
          <w:sz w:val="24"/>
        </w:rPr>
        <w:t>completely,</w:t>
      </w:r>
      <w:r>
        <w:rPr>
          <w:spacing w:val="-3"/>
          <w:sz w:val="24"/>
        </w:rPr>
        <w:t> </w:t>
      </w:r>
      <w:r>
        <w:rPr>
          <w:sz w:val="24"/>
        </w:rPr>
        <w:t>they</w:t>
      </w:r>
      <w:r>
        <w:rPr>
          <w:spacing w:val="-10"/>
          <w:sz w:val="24"/>
        </w:rPr>
        <w:t> </w:t>
      </w:r>
      <w:r>
        <w:rPr>
          <w:sz w:val="24"/>
        </w:rPr>
        <w:t>were</w:t>
      </w:r>
      <w:r>
        <w:rPr>
          <w:spacing w:val="-9"/>
          <w:sz w:val="24"/>
        </w:rPr>
        <w:t> </w:t>
      </w:r>
      <w:r>
        <w:rPr>
          <w:sz w:val="24"/>
        </w:rPr>
        <w:t>inverted and incubated at 37ͦC for 24 hours.</w:t>
      </w:r>
    </w:p>
    <w:p>
      <w:pPr>
        <w:pStyle w:val="ListParagraph"/>
        <w:numPr>
          <w:ilvl w:val="3"/>
          <w:numId w:val="1"/>
        </w:numPr>
        <w:tabs>
          <w:tab w:pos="241" w:val="left" w:leader="none"/>
        </w:tabs>
        <w:spacing w:line="259" w:lineRule="auto" w:before="160" w:after="0"/>
        <w:ind w:left="100" w:right="118" w:firstLine="0"/>
        <w:jc w:val="both"/>
        <w:rPr>
          <w:sz w:val="24"/>
        </w:rPr>
      </w:pPr>
      <w:r>
        <w:rPr>
          <w:sz w:val="24"/>
        </w:rPr>
        <w:t>At</w:t>
      </w:r>
      <w:r>
        <w:rPr>
          <w:spacing w:val="-5"/>
          <w:sz w:val="24"/>
        </w:rPr>
        <w:t> </w:t>
      </w:r>
      <w:r>
        <w:rPr>
          <w:sz w:val="24"/>
        </w:rPr>
        <w:t>the</w:t>
      </w:r>
      <w:r>
        <w:rPr>
          <w:spacing w:val="-5"/>
          <w:sz w:val="24"/>
        </w:rPr>
        <w:t> </w:t>
      </w:r>
      <w:r>
        <w:rPr>
          <w:sz w:val="24"/>
        </w:rPr>
        <w:t>end</w:t>
      </w:r>
      <w:r>
        <w:rPr>
          <w:spacing w:val="-5"/>
          <w:sz w:val="24"/>
        </w:rPr>
        <w:t> </w:t>
      </w:r>
      <w:r>
        <w:rPr>
          <w:sz w:val="24"/>
        </w:rPr>
        <w:t>of</w:t>
      </w:r>
      <w:r>
        <w:rPr>
          <w:spacing w:val="-6"/>
          <w:sz w:val="24"/>
        </w:rPr>
        <w:t> </w:t>
      </w:r>
      <w:r>
        <w:rPr>
          <w:sz w:val="24"/>
        </w:rPr>
        <w:t>the</w:t>
      </w:r>
      <w:r>
        <w:rPr>
          <w:spacing w:val="-5"/>
          <w:sz w:val="24"/>
        </w:rPr>
        <w:t> </w:t>
      </w:r>
      <w:r>
        <w:rPr>
          <w:sz w:val="24"/>
        </w:rPr>
        <w:t>incubation</w:t>
      </w:r>
      <w:r>
        <w:rPr>
          <w:spacing w:val="-5"/>
          <w:sz w:val="24"/>
        </w:rPr>
        <w:t> </w:t>
      </w:r>
      <w:r>
        <w:rPr>
          <w:sz w:val="24"/>
        </w:rPr>
        <w:t>period,</w:t>
      </w:r>
      <w:r>
        <w:rPr>
          <w:spacing w:val="-5"/>
          <w:sz w:val="24"/>
        </w:rPr>
        <w:t> </w:t>
      </w:r>
      <w:r>
        <w:rPr>
          <w:sz w:val="24"/>
        </w:rPr>
        <w:t>selected</w:t>
      </w:r>
      <w:r>
        <w:rPr>
          <w:spacing w:val="-5"/>
          <w:sz w:val="24"/>
        </w:rPr>
        <w:t> </w:t>
      </w:r>
      <w:r>
        <w:rPr>
          <w:sz w:val="24"/>
        </w:rPr>
        <w:t>all</w:t>
      </w:r>
      <w:r>
        <w:rPr>
          <w:spacing w:val="-4"/>
          <w:sz w:val="24"/>
        </w:rPr>
        <w:t> </w:t>
      </w:r>
      <w:r>
        <w:rPr>
          <w:sz w:val="24"/>
        </w:rPr>
        <w:t>of</w:t>
      </w:r>
      <w:r>
        <w:rPr>
          <w:spacing w:val="-6"/>
          <w:sz w:val="24"/>
        </w:rPr>
        <w:t> </w:t>
      </w:r>
      <w:r>
        <w:rPr>
          <w:sz w:val="24"/>
        </w:rPr>
        <w:t>the</w:t>
      </w:r>
      <w:r>
        <w:rPr>
          <w:spacing w:val="-5"/>
          <w:sz w:val="24"/>
        </w:rPr>
        <w:t> </w:t>
      </w:r>
      <w:r>
        <w:rPr>
          <w:sz w:val="24"/>
        </w:rPr>
        <w:t>petri</w:t>
      </w:r>
      <w:r>
        <w:rPr>
          <w:spacing w:val="-5"/>
          <w:sz w:val="24"/>
        </w:rPr>
        <w:t> </w:t>
      </w:r>
      <w:r>
        <w:rPr>
          <w:sz w:val="24"/>
        </w:rPr>
        <w:t>plates</w:t>
      </w:r>
      <w:r>
        <w:rPr>
          <w:spacing w:val="-5"/>
          <w:sz w:val="24"/>
        </w:rPr>
        <w:t> </w:t>
      </w:r>
      <w:r>
        <w:rPr>
          <w:sz w:val="24"/>
        </w:rPr>
        <w:t>containing</w:t>
      </w:r>
      <w:r>
        <w:rPr>
          <w:spacing w:val="-7"/>
          <w:sz w:val="24"/>
        </w:rPr>
        <w:t> </w:t>
      </w:r>
      <w:r>
        <w:rPr>
          <w:sz w:val="24"/>
        </w:rPr>
        <w:t>between</w:t>
      </w:r>
      <w:r>
        <w:rPr>
          <w:spacing w:val="-5"/>
          <w:sz w:val="24"/>
        </w:rPr>
        <w:t> </w:t>
      </w:r>
      <w:r>
        <w:rPr>
          <w:sz w:val="24"/>
        </w:rPr>
        <w:t>30</w:t>
      </w:r>
      <w:r>
        <w:rPr>
          <w:spacing w:val="-2"/>
          <w:sz w:val="24"/>
        </w:rPr>
        <w:t> </w:t>
      </w:r>
      <w:r>
        <w:rPr>
          <w:sz w:val="24"/>
        </w:rPr>
        <w:t>and 300 colonies. Plates with more than 300colonies cannot be counted and are designated too many to count (TMTC).</w:t>
      </w:r>
    </w:p>
    <w:p>
      <w:pPr>
        <w:pStyle w:val="ListParagraph"/>
        <w:numPr>
          <w:ilvl w:val="3"/>
          <w:numId w:val="1"/>
        </w:numPr>
        <w:tabs>
          <w:tab w:pos="342" w:val="left" w:leader="none"/>
        </w:tabs>
        <w:spacing w:line="256" w:lineRule="auto" w:before="160" w:after="0"/>
        <w:ind w:left="100" w:right="125" w:firstLine="60"/>
        <w:jc w:val="both"/>
        <w:rPr>
          <w:sz w:val="24"/>
        </w:rPr>
      </w:pPr>
      <w:r>
        <w:rPr>
          <w:sz w:val="24"/>
        </w:rPr>
        <w:t>Plates with fewer than 30 colonies are designated too few to count (TFTC). Count the colonies on each plate.</w:t>
      </w:r>
    </w:p>
    <w:p>
      <w:pPr>
        <w:pStyle w:val="ListParagraph"/>
        <w:numPr>
          <w:ilvl w:val="3"/>
          <w:numId w:val="1"/>
        </w:numPr>
        <w:tabs>
          <w:tab w:pos="267" w:val="left" w:leader="none"/>
        </w:tabs>
        <w:spacing w:line="256" w:lineRule="auto" w:before="165" w:after="0"/>
        <w:ind w:left="100" w:right="117" w:firstLine="0"/>
        <w:jc w:val="both"/>
        <w:rPr>
          <w:sz w:val="24"/>
        </w:rPr>
      </w:pPr>
      <w:r>
        <w:rPr>
          <w:sz w:val="24"/>
        </w:rPr>
        <w:t>Calculated the number of bacteria (CFU) per milliliter or gram of sample by dividing the number of colonies by the dilution factor multiplied by the amount of specimen added to liquified agar.</w:t>
      </w:r>
    </w:p>
    <w:p>
      <w:pPr>
        <w:pStyle w:val="BodyText"/>
        <w:spacing w:line="256" w:lineRule="auto" w:before="169"/>
        <w:ind w:right="123" w:firstLine="60"/>
        <w:jc w:val="both"/>
      </w:pPr>
      <w:r>
        <w:rPr/>
        <w:t>Number of Bacteria/ml = Number of colonies observed/ amount plated on media*Dilution </w:t>
      </w:r>
      <w:r>
        <w:rPr>
          <w:spacing w:val="-2"/>
        </w:rPr>
        <w:t>factor</w:t>
      </w:r>
    </w:p>
    <w:p>
      <w:pPr>
        <w:pStyle w:val="ListParagraph"/>
        <w:numPr>
          <w:ilvl w:val="1"/>
          <w:numId w:val="1"/>
        </w:numPr>
        <w:tabs>
          <w:tab w:pos="520" w:val="left" w:leader="none"/>
        </w:tabs>
        <w:spacing w:line="240" w:lineRule="auto" w:before="163" w:after="0"/>
        <w:ind w:left="520" w:right="0" w:hanging="360"/>
        <w:jc w:val="left"/>
        <w:rPr>
          <w:sz w:val="24"/>
        </w:rPr>
      </w:pPr>
      <w:r>
        <w:rPr>
          <w:spacing w:val="-5"/>
          <w:sz w:val="24"/>
        </w:rPr>
        <w:t>CFU</w:t>
      </w:r>
    </w:p>
    <w:p>
      <w:pPr>
        <w:pStyle w:val="BodyText"/>
        <w:spacing w:line="259" w:lineRule="auto" w:before="184"/>
        <w:ind w:right="121"/>
        <w:jc w:val="both"/>
      </w:pPr>
      <w:r>
        <w:rPr/>
        <w:t>Stands for colony forming units, which is a measure of live bacteria or fungi. Unlike a direct microscopic count, which counts all cells alive and dead, CFU estimates viable cells. The development of a viable colony necessitated tremendous growth, and it is impossible to tell whether the colony</w:t>
      </w:r>
      <w:r>
        <w:rPr>
          <w:spacing w:val="-1"/>
        </w:rPr>
        <w:t> </w:t>
      </w:r>
      <w:r>
        <w:rPr/>
        <w:t>came from one cell or 1,000 cells at the moment of counting. To account for this uncertainty, the findings are reported as CFU/ ml for liquids and CFU/ g for solids.</w:t>
      </w:r>
    </w:p>
    <w:p>
      <w:pPr>
        <w:spacing w:after="0" w:line="259" w:lineRule="auto"/>
        <w:jc w:val="both"/>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2"/>
          <w:numId w:val="1"/>
        </w:numPr>
        <w:tabs>
          <w:tab w:pos="640" w:val="left" w:leader="none"/>
        </w:tabs>
        <w:spacing w:line="240" w:lineRule="auto" w:before="73" w:after="0"/>
        <w:ind w:left="640" w:right="0" w:hanging="540"/>
        <w:jc w:val="left"/>
        <w:rPr>
          <w:sz w:val="24"/>
        </w:rPr>
      </w:pPr>
      <w:r>
        <w:rPr>
          <w:sz w:val="24"/>
        </w:rPr>
        <w:t>Total</w:t>
      </w:r>
      <w:r>
        <w:rPr>
          <w:spacing w:val="-1"/>
          <w:sz w:val="24"/>
        </w:rPr>
        <w:t> </w:t>
      </w:r>
      <w:r>
        <w:rPr>
          <w:sz w:val="24"/>
        </w:rPr>
        <w:t>Suspended</w:t>
      </w:r>
      <w:r>
        <w:rPr>
          <w:spacing w:val="-1"/>
          <w:sz w:val="24"/>
        </w:rPr>
        <w:t> </w:t>
      </w:r>
      <w:r>
        <w:rPr>
          <w:sz w:val="24"/>
        </w:rPr>
        <w:t>Solids </w:t>
      </w:r>
      <w:r>
        <w:rPr>
          <w:spacing w:val="-2"/>
          <w:sz w:val="24"/>
        </w:rPr>
        <w:t>(TSS)</w:t>
      </w:r>
    </w:p>
    <w:p>
      <w:pPr>
        <w:pStyle w:val="BodyText"/>
        <w:spacing w:line="256" w:lineRule="auto" w:before="185"/>
        <w:ind w:right="118" w:firstLine="60"/>
        <w:jc w:val="both"/>
      </w:pPr>
      <w:r>
        <w:rPr/>
        <w:t>Sample</w:t>
      </w:r>
      <w:r>
        <w:rPr>
          <w:spacing w:val="-3"/>
        </w:rPr>
        <w:t> </w:t>
      </w:r>
      <w:r>
        <w:rPr/>
        <w:t>filtration</w:t>
      </w:r>
      <w:r>
        <w:rPr>
          <w:spacing w:val="-3"/>
        </w:rPr>
        <w:t> </w:t>
      </w:r>
      <w:r>
        <w:rPr/>
        <w:t>of</w:t>
      </w:r>
      <w:r>
        <w:rPr>
          <w:spacing w:val="-3"/>
        </w:rPr>
        <w:t> </w:t>
      </w:r>
      <w:r>
        <w:rPr/>
        <w:t>a</w:t>
      </w:r>
      <w:r>
        <w:rPr>
          <w:spacing w:val="-3"/>
        </w:rPr>
        <w:t> </w:t>
      </w:r>
      <w:r>
        <w:rPr/>
        <w:t>known</w:t>
      </w:r>
      <w:r>
        <w:rPr>
          <w:spacing w:val="-3"/>
        </w:rPr>
        <w:t> </w:t>
      </w:r>
      <w:r>
        <w:rPr/>
        <w:t>volume</w:t>
      </w:r>
      <w:r>
        <w:rPr>
          <w:spacing w:val="-3"/>
        </w:rPr>
        <w:t> </w:t>
      </w:r>
      <w:r>
        <w:rPr/>
        <w:t>via</w:t>
      </w:r>
      <w:r>
        <w:rPr>
          <w:spacing w:val="-3"/>
        </w:rPr>
        <w:t> </w:t>
      </w:r>
      <w:r>
        <w:rPr/>
        <w:t>4.7</w:t>
      </w:r>
      <w:r>
        <w:rPr>
          <w:spacing w:val="-1"/>
        </w:rPr>
        <w:t> </w:t>
      </w:r>
      <w:r>
        <w:rPr/>
        <w:t>cm</w:t>
      </w:r>
      <w:r>
        <w:rPr>
          <w:spacing w:val="-1"/>
        </w:rPr>
        <w:t> </w:t>
      </w:r>
      <w:r>
        <w:rPr/>
        <w:t>Whatman</w:t>
      </w:r>
      <w:r>
        <w:rPr>
          <w:spacing w:val="-3"/>
        </w:rPr>
        <w:t> </w:t>
      </w:r>
      <w:r>
        <w:rPr/>
        <w:t>GF/C</w:t>
      </w:r>
      <w:r>
        <w:rPr>
          <w:spacing w:val="-1"/>
        </w:rPr>
        <w:t> </w:t>
      </w:r>
      <w:r>
        <w:rPr/>
        <w:t>glass</w:t>
      </w:r>
      <w:r>
        <w:rPr>
          <w:spacing w:val="-3"/>
        </w:rPr>
        <w:t> </w:t>
      </w:r>
      <w:r>
        <w:rPr/>
        <w:t>fiber</w:t>
      </w:r>
      <w:r>
        <w:rPr>
          <w:spacing w:val="-3"/>
        </w:rPr>
        <w:t> </w:t>
      </w:r>
      <w:r>
        <w:rPr/>
        <w:t>filters</w:t>
      </w:r>
      <w:r>
        <w:rPr>
          <w:spacing w:val="-1"/>
        </w:rPr>
        <w:t> </w:t>
      </w:r>
      <w:r>
        <w:rPr/>
        <w:t>and</w:t>
      </w:r>
      <w:r>
        <w:rPr>
          <w:spacing w:val="-3"/>
        </w:rPr>
        <w:t> </w:t>
      </w:r>
      <w:r>
        <w:rPr/>
        <w:t>drying at</w:t>
      </w:r>
      <w:r>
        <w:rPr>
          <w:spacing w:val="-12"/>
        </w:rPr>
        <w:t> </w:t>
      </w:r>
      <w:r>
        <w:rPr/>
        <w:t>103–105</w:t>
      </w:r>
      <w:r>
        <w:rPr>
          <w:spacing w:val="-12"/>
        </w:rPr>
        <w:t> </w:t>
      </w:r>
      <w:r>
        <w:rPr/>
        <w:t>°C</w:t>
      </w:r>
      <w:r>
        <w:rPr>
          <w:spacing w:val="-12"/>
        </w:rPr>
        <w:t> </w:t>
      </w:r>
      <w:r>
        <w:rPr/>
        <w:t>were</w:t>
      </w:r>
      <w:r>
        <w:rPr>
          <w:spacing w:val="-12"/>
        </w:rPr>
        <w:t> </w:t>
      </w:r>
      <w:r>
        <w:rPr/>
        <w:t>used</w:t>
      </w:r>
      <w:r>
        <w:rPr>
          <w:spacing w:val="-10"/>
        </w:rPr>
        <w:t> </w:t>
      </w:r>
      <w:r>
        <w:rPr/>
        <w:t>to</w:t>
      </w:r>
      <w:r>
        <w:rPr>
          <w:spacing w:val="-12"/>
        </w:rPr>
        <w:t> </w:t>
      </w:r>
      <w:r>
        <w:rPr/>
        <w:t>estimate</w:t>
      </w:r>
      <w:r>
        <w:rPr>
          <w:spacing w:val="-13"/>
        </w:rPr>
        <w:t> </w:t>
      </w:r>
      <w:r>
        <w:rPr/>
        <w:t>TSS.</w:t>
      </w:r>
      <w:r>
        <w:rPr>
          <w:spacing w:val="-12"/>
        </w:rPr>
        <w:t> </w:t>
      </w:r>
      <w:r>
        <w:rPr/>
        <w:t>The</w:t>
      </w:r>
      <w:r>
        <w:rPr>
          <w:spacing w:val="-13"/>
        </w:rPr>
        <w:t> </w:t>
      </w:r>
      <w:r>
        <w:rPr/>
        <w:t>TSS</w:t>
      </w:r>
      <w:r>
        <w:rPr>
          <w:spacing w:val="-11"/>
        </w:rPr>
        <w:t> </w:t>
      </w:r>
      <w:r>
        <w:rPr/>
        <w:t>was</w:t>
      </w:r>
      <w:r>
        <w:rPr>
          <w:spacing w:val="-9"/>
        </w:rPr>
        <w:t> </w:t>
      </w:r>
      <w:r>
        <w:rPr/>
        <w:t>calculated</w:t>
      </w:r>
      <w:r>
        <w:rPr>
          <w:spacing w:val="-10"/>
        </w:rPr>
        <w:t> </w:t>
      </w:r>
      <w:r>
        <w:rPr/>
        <w:t>using</w:t>
      </w:r>
      <w:r>
        <w:rPr>
          <w:spacing w:val="-14"/>
        </w:rPr>
        <w:t> </w:t>
      </w:r>
      <w:r>
        <w:rPr/>
        <w:t>the</w:t>
      </w:r>
      <w:r>
        <w:rPr>
          <w:spacing w:val="-10"/>
        </w:rPr>
        <w:t> </w:t>
      </w:r>
      <w:r>
        <w:rPr/>
        <w:t>difference</w:t>
      </w:r>
      <w:r>
        <w:rPr>
          <w:spacing w:val="-11"/>
        </w:rPr>
        <w:t> </w:t>
      </w:r>
      <w:r>
        <w:rPr/>
        <w:t>in</w:t>
      </w:r>
      <w:r>
        <w:rPr>
          <w:spacing w:val="-12"/>
        </w:rPr>
        <w:t> </w:t>
      </w:r>
      <w:r>
        <w:rPr/>
        <w:t>filter weight before and after filtration.</w:t>
      </w:r>
    </w:p>
    <w:p>
      <w:pPr>
        <w:pStyle w:val="ListParagraph"/>
        <w:numPr>
          <w:ilvl w:val="1"/>
          <w:numId w:val="1"/>
        </w:numPr>
        <w:tabs>
          <w:tab w:pos="460" w:val="left" w:leader="none"/>
        </w:tabs>
        <w:spacing w:line="240" w:lineRule="auto" w:before="166" w:after="0"/>
        <w:ind w:left="460" w:right="0" w:hanging="360"/>
        <w:jc w:val="left"/>
        <w:rPr>
          <w:sz w:val="24"/>
        </w:rPr>
      </w:pPr>
      <w:r>
        <w:rPr>
          <w:sz w:val="24"/>
        </w:rPr>
        <w:t>Qualitative</w:t>
      </w:r>
      <w:r>
        <w:rPr>
          <w:spacing w:val="-3"/>
          <w:sz w:val="24"/>
        </w:rPr>
        <w:t> </w:t>
      </w:r>
      <w:r>
        <w:rPr>
          <w:sz w:val="24"/>
        </w:rPr>
        <w:t>phytochemical</w:t>
      </w:r>
      <w:r>
        <w:rPr>
          <w:spacing w:val="-1"/>
          <w:sz w:val="24"/>
        </w:rPr>
        <w:t> </w:t>
      </w:r>
      <w:r>
        <w:rPr>
          <w:spacing w:val="-2"/>
          <w:sz w:val="24"/>
        </w:rPr>
        <w:t>analysis</w:t>
      </w:r>
    </w:p>
    <w:p>
      <w:pPr>
        <w:pStyle w:val="BodyText"/>
        <w:spacing w:line="259" w:lineRule="auto" w:before="182"/>
        <w:ind w:right="119"/>
        <w:jc w:val="both"/>
      </w:pPr>
      <w:r>
        <w:rPr/>
        <w:t>Phytochemical</w:t>
      </w:r>
      <w:r>
        <w:rPr>
          <w:spacing w:val="-3"/>
        </w:rPr>
        <w:t> </w:t>
      </w:r>
      <w:r>
        <w:rPr/>
        <w:t>have</w:t>
      </w:r>
      <w:r>
        <w:rPr>
          <w:spacing w:val="-3"/>
        </w:rPr>
        <w:t> </w:t>
      </w:r>
      <w:r>
        <w:rPr/>
        <w:t>a</w:t>
      </w:r>
      <w:r>
        <w:rPr>
          <w:spacing w:val="-2"/>
        </w:rPr>
        <w:t> </w:t>
      </w:r>
      <w:r>
        <w:rPr/>
        <w:t>great</w:t>
      </w:r>
      <w:r>
        <w:rPr>
          <w:spacing w:val="-3"/>
        </w:rPr>
        <w:t> </w:t>
      </w:r>
      <w:r>
        <w:rPr/>
        <w:t>antioxidant</w:t>
      </w:r>
      <w:r>
        <w:rPr>
          <w:spacing w:val="-3"/>
        </w:rPr>
        <w:t> </w:t>
      </w:r>
      <w:r>
        <w:rPr/>
        <w:t>potential</w:t>
      </w:r>
      <w:r>
        <w:rPr>
          <w:spacing w:val="-3"/>
        </w:rPr>
        <w:t> </w:t>
      </w:r>
      <w:r>
        <w:rPr/>
        <w:t>and their</w:t>
      </w:r>
      <w:r>
        <w:rPr>
          <w:spacing w:val="-4"/>
        </w:rPr>
        <w:t> </w:t>
      </w:r>
      <w:r>
        <w:rPr/>
        <w:t>beneficial</w:t>
      </w:r>
      <w:r>
        <w:rPr>
          <w:spacing w:val="-3"/>
        </w:rPr>
        <w:t> </w:t>
      </w:r>
      <w:r>
        <w:rPr/>
        <w:t>effects</w:t>
      </w:r>
      <w:r>
        <w:rPr>
          <w:spacing w:val="-3"/>
        </w:rPr>
        <w:t> </w:t>
      </w:r>
      <w:r>
        <w:rPr/>
        <w:t>on</w:t>
      </w:r>
      <w:r>
        <w:rPr>
          <w:spacing w:val="-3"/>
        </w:rPr>
        <w:t> </w:t>
      </w:r>
      <w:r>
        <w:rPr/>
        <w:t>human</w:t>
      </w:r>
      <w:r>
        <w:rPr>
          <w:spacing w:val="-3"/>
        </w:rPr>
        <w:t> </w:t>
      </w:r>
      <w:r>
        <w:rPr/>
        <w:t>health, and</w:t>
      </w:r>
      <w:r>
        <w:rPr>
          <w:spacing w:val="-1"/>
        </w:rPr>
        <w:t> </w:t>
      </w:r>
      <w:r>
        <w:rPr/>
        <w:t>they</w:t>
      </w:r>
      <w:r>
        <w:rPr>
          <w:spacing w:val="-4"/>
        </w:rPr>
        <w:t> </w:t>
      </w:r>
      <w:r>
        <w:rPr/>
        <w:t>give greater</w:t>
      </w:r>
      <w:r>
        <w:rPr>
          <w:spacing w:val="-3"/>
        </w:rPr>
        <w:t> </w:t>
      </w:r>
      <w:r>
        <w:rPr/>
        <w:t>health</w:t>
      </w:r>
      <w:r>
        <w:rPr>
          <w:spacing w:val="-1"/>
        </w:rPr>
        <w:t> </w:t>
      </w:r>
      <w:r>
        <w:rPr/>
        <w:t>benefits</w:t>
      </w:r>
      <w:r>
        <w:rPr>
          <w:spacing w:val="-1"/>
        </w:rPr>
        <w:t> </w:t>
      </w:r>
      <w:r>
        <w:rPr/>
        <w:t>to</w:t>
      </w:r>
      <w:r>
        <w:rPr>
          <w:spacing w:val="-1"/>
        </w:rPr>
        <w:t> </w:t>
      </w:r>
      <w:r>
        <w:rPr/>
        <w:t>the</w:t>
      </w:r>
      <w:r>
        <w:rPr>
          <w:spacing w:val="-2"/>
        </w:rPr>
        <w:t> </w:t>
      </w:r>
      <w:r>
        <w:rPr/>
        <w:t>consumers.</w:t>
      </w:r>
      <w:r>
        <w:rPr>
          <w:spacing w:val="-1"/>
        </w:rPr>
        <w:t> </w:t>
      </w:r>
      <w:r>
        <w:rPr/>
        <w:t>The</w:t>
      </w:r>
      <w:r>
        <w:rPr>
          <w:spacing w:val="-3"/>
        </w:rPr>
        <w:t> </w:t>
      </w:r>
      <w:r>
        <w:rPr/>
        <w:t>extracts</w:t>
      </w:r>
      <w:r>
        <w:rPr>
          <w:spacing w:val="-1"/>
        </w:rPr>
        <w:t> </w:t>
      </w:r>
      <w:r>
        <w:rPr/>
        <w:t>of immunity</w:t>
      </w:r>
      <w:r>
        <w:rPr>
          <w:spacing w:val="-8"/>
        </w:rPr>
        <w:t> </w:t>
      </w:r>
      <w:r>
        <w:rPr/>
        <w:t>booster</w:t>
      </w:r>
      <w:r>
        <w:rPr>
          <w:spacing w:val="-2"/>
        </w:rPr>
        <w:t> </w:t>
      </w:r>
      <w:r>
        <w:rPr/>
        <w:t>soup were analysed for alkaloids, saponin, tannin, flavonoids, glycosides, phenols, steroids.</w:t>
      </w:r>
    </w:p>
    <w:p>
      <w:pPr>
        <w:pStyle w:val="Heading2"/>
        <w:spacing w:before="162"/>
      </w:pPr>
      <w:r>
        <w:rPr/>
        <w:t>Test</w:t>
      </w:r>
      <w:r>
        <w:rPr>
          <w:spacing w:val="-3"/>
        </w:rPr>
        <w:t> </w:t>
      </w:r>
      <w:r>
        <w:rPr/>
        <w:t>for</w:t>
      </w:r>
      <w:r>
        <w:rPr>
          <w:spacing w:val="-1"/>
        </w:rPr>
        <w:t> </w:t>
      </w:r>
      <w:r>
        <w:rPr>
          <w:spacing w:val="-2"/>
        </w:rPr>
        <w:t>phenols</w:t>
      </w:r>
    </w:p>
    <w:p>
      <w:pPr>
        <w:pStyle w:val="BodyText"/>
        <w:spacing w:before="178"/>
      </w:pPr>
      <w:r>
        <w:rPr/>
        <w:t>Phenols</w:t>
      </w:r>
      <w:r>
        <w:rPr>
          <w:spacing w:val="-1"/>
        </w:rPr>
        <w:t> </w:t>
      </w:r>
      <w:r>
        <w:rPr/>
        <w:t>is</w:t>
      </w:r>
      <w:r>
        <w:rPr>
          <w:spacing w:val="-1"/>
        </w:rPr>
        <w:t> </w:t>
      </w:r>
      <w:r>
        <w:rPr/>
        <w:t>a</w:t>
      </w:r>
      <w:r>
        <w:rPr>
          <w:spacing w:val="-1"/>
        </w:rPr>
        <w:t> </w:t>
      </w:r>
      <w:r>
        <w:rPr/>
        <w:t>bioactive</w:t>
      </w:r>
      <w:r>
        <w:rPr>
          <w:spacing w:val="-2"/>
        </w:rPr>
        <w:t> </w:t>
      </w:r>
      <w:r>
        <w:rPr/>
        <w:t>compound</w:t>
      </w:r>
      <w:r>
        <w:rPr>
          <w:spacing w:val="1"/>
        </w:rPr>
        <w:t> </w:t>
      </w:r>
      <w:r>
        <w:rPr/>
        <w:t>derived from</w:t>
      </w:r>
      <w:r>
        <w:rPr>
          <w:spacing w:val="-1"/>
        </w:rPr>
        <w:t> </w:t>
      </w:r>
      <w:r>
        <w:rPr/>
        <w:t>plants</w:t>
      </w:r>
      <w:r>
        <w:rPr>
          <w:spacing w:val="-1"/>
        </w:rPr>
        <w:t> </w:t>
      </w:r>
      <w:r>
        <w:rPr/>
        <w:t>and </w:t>
      </w:r>
      <w:r>
        <w:rPr>
          <w:spacing w:val="-2"/>
        </w:rPr>
        <w:t>foods.</w:t>
      </w:r>
    </w:p>
    <w:p>
      <w:pPr>
        <w:pStyle w:val="BodyText"/>
        <w:spacing w:line="259" w:lineRule="auto" w:before="185"/>
        <w:ind w:right="123"/>
        <w:jc w:val="both"/>
      </w:pPr>
      <w:r>
        <w:rPr/>
        <w:t>2 ml of immune booster sample was treated with four drops of 5 % (weight/volume) glacial acetic</w:t>
      </w:r>
      <w:r>
        <w:rPr>
          <w:spacing w:val="-2"/>
        </w:rPr>
        <w:t> </w:t>
      </w:r>
      <w:r>
        <w:rPr/>
        <w:t>acid</w:t>
      </w:r>
      <w:r>
        <w:rPr>
          <w:spacing w:val="-1"/>
        </w:rPr>
        <w:t> </w:t>
      </w:r>
      <w:r>
        <w:rPr/>
        <w:t>followed</w:t>
      </w:r>
      <w:r>
        <w:rPr>
          <w:spacing w:val="-1"/>
        </w:rPr>
        <w:t> </w:t>
      </w:r>
      <w:r>
        <w:rPr/>
        <w:t>by</w:t>
      </w:r>
      <w:r>
        <w:rPr>
          <w:spacing w:val="-5"/>
        </w:rPr>
        <w:t> </w:t>
      </w:r>
      <w:r>
        <w:rPr/>
        <w:t>four</w:t>
      </w:r>
      <w:r>
        <w:rPr>
          <w:spacing w:val="-2"/>
        </w:rPr>
        <w:t> </w:t>
      </w:r>
      <w:r>
        <w:rPr/>
        <w:t>drops</w:t>
      </w:r>
      <w:r>
        <w:rPr>
          <w:spacing w:val="-2"/>
        </w:rPr>
        <w:t> </w:t>
      </w:r>
      <w:r>
        <w:rPr/>
        <w:t>of</w:t>
      </w:r>
      <w:r>
        <w:rPr>
          <w:spacing w:val="-2"/>
        </w:rPr>
        <w:t> </w:t>
      </w:r>
      <w:r>
        <w:rPr/>
        <w:t>5</w:t>
      </w:r>
      <w:r>
        <w:rPr>
          <w:spacing w:val="-1"/>
        </w:rPr>
        <w:t> </w:t>
      </w:r>
      <w:r>
        <w:rPr/>
        <w:t>%</w:t>
      </w:r>
      <w:r>
        <w:rPr>
          <w:spacing w:val="-2"/>
        </w:rPr>
        <w:t> </w:t>
      </w:r>
      <w:r>
        <w:rPr/>
        <w:t>(w/v)</w:t>
      </w:r>
      <w:r>
        <w:rPr>
          <w:spacing w:val="-2"/>
        </w:rPr>
        <w:t> </w:t>
      </w:r>
      <w:r>
        <w:rPr/>
        <w:t>NaNO2</w:t>
      </w:r>
      <w:r>
        <w:rPr>
          <w:spacing w:val="-1"/>
        </w:rPr>
        <w:t> </w:t>
      </w:r>
      <w:r>
        <w:rPr/>
        <w:t>solution.</w:t>
      </w:r>
      <w:r>
        <w:rPr>
          <w:spacing w:val="-1"/>
        </w:rPr>
        <w:t> </w:t>
      </w:r>
      <w:r>
        <w:rPr/>
        <w:t>The</w:t>
      </w:r>
      <w:r>
        <w:rPr>
          <w:spacing w:val="-3"/>
        </w:rPr>
        <w:t> </w:t>
      </w:r>
      <w:r>
        <w:rPr/>
        <w:t>mixture</w:t>
      </w:r>
      <w:r>
        <w:rPr>
          <w:spacing w:val="-3"/>
        </w:rPr>
        <w:t> </w:t>
      </w:r>
      <w:r>
        <w:rPr/>
        <w:t>was</w:t>
      </w:r>
      <w:r>
        <w:rPr>
          <w:spacing w:val="-1"/>
        </w:rPr>
        <w:t> </w:t>
      </w:r>
      <w:r>
        <w:rPr/>
        <w:t>shaken</w:t>
      </w:r>
      <w:r>
        <w:rPr>
          <w:spacing w:val="-1"/>
        </w:rPr>
        <w:t> </w:t>
      </w:r>
      <w:r>
        <w:rPr/>
        <w:t>for 5 minutes and allowed to stand. The appearance of muddy brown precipitate indicates the presence of phenols.</w:t>
      </w:r>
    </w:p>
    <w:p>
      <w:pPr>
        <w:pStyle w:val="Heading2"/>
        <w:spacing w:before="161"/>
        <w:ind w:left="150"/>
      </w:pPr>
      <w:r>
        <w:rPr/>
        <w:t>Test</w:t>
      </w:r>
      <w:r>
        <w:rPr>
          <w:spacing w:val="-1"/>
        </w:rPr>
        <w:t> </w:t>
      </w:r>
      <w:r>
        <w:rPr/>
        <w:t>for</w:t>
      </w:r>
      <w:r>
        <w:rPr>
          <w:spacing w:val="-1"/>
        </w:rPr>
        <w:t> </w:t>
      </w:r>
      <w:r>
        <w:rPr>
          <w:spacing w:val="-2"/>
        </w:rPr>
        <w:t>saponin</w:t>
      </w:r>
    </w:p>
    <w:p>
      <w:pPr>
        <w:pStyle w:val="BodyText"/>
        <w:spacing w:before="178"/>
      </w:pPr>
      <w:r>
        <w:rPr/>
        <w:t>Saponin</w:t>
      </w:r>
      <w:r>
        <w:rPr>
          <w:spacing w:val="-1"/>
        </w:rPr>
        <w:t> </w:t>
      </w:r>
      <w:r>
        <w:rPr/>
        <w:t>used</w:t>
      </w:r>
      <w:r>
        <w:rPr>
          <w:spacing w:val="-1"/>
        </w:rPr>
        <w:t> </w:t>
      </w:r>
      <w:r>
        <w:rPr/>
        <w:t>as</w:t>
      </w:r>
      <w:r>
        <w:rPr>
          <w:spacing w:val="-1"/>
        </w:rPr>
        <w:t> </w:t>
      </w:r>
      <w:r>
        <w:rPr/>
        <w:t>a</w:t>
      </w:r>
      <w:r>
        <w:rPr>
          <w:spacing w:val="-2"/>
        </w:rPr>
        <w:t> </w:t>
      </w:r>
      <w:r>
        <w:rPr/>
        <w:t>natural</w:t>
      </w:r>
      <w:r>
        <w:rPr>
          <w:spacing w:val="-1"/>
        </w:rPr>
        <w:t> </w:t>
      </w:r>
      <w:r>
        <w:rPr/>
        <w:t>cleanser</w:t>
      </w:r>
      <w:r>
        <w:rPr>
          <w:spacing w:val="-1"/>
        </w:rPr>
        <w:t> </w:t>
      </w:r>
      <w:r>
        <w:rPr/>
        <w:t>and</w:t>
      </w:r>
      <w:r>
        <w:rPr>
          <w:spacing w:val="-1"/>
        </w:rPr>
        <w:t> </w:t>
      </w:r>
      <w:r>
        <w:rPr>
          <w:spacing w:val="-2"/>
        </w:rPr>
        <w:t>cardiac.</w:t>
      </w:r>
    </w:p>
    <w:p>
      <w:pPr>
        <w:pStyle w:val="BodyText"/>
        <w:spacing w:line="256" w:lineRule="auto" w:before="185"/>
        <w:ind w:right="123"/>
        <w:jc w:val="both"/>
      </w:pPr>
      <w:r>
        <w:rPr/>
        <w:t>2 ml of the immune booster sample was diluted with 10 ml distilled water and vigorously shaken well for 20 minutes in a graduated cylinder. An appearance of 1 cm layer of foam indicates the presence of saponins.</w:t>
      </w:r>
    </w:p>
    <w:p>
      <w:pPr>
        <w:pStyle w:val="Heading2"/>
        <w:ind w:left="160"/>
      </w:pPr>
      <w:r>
        <w:rPr/>
        <w:t>Test</w:t>
      </w:r>
      <w:r>
        <w:rPr>
          <w:spacing w:val="-1"/>
        </w:rPr>
        <w:t> </w:t>
      </w:r>
      <w:r>
        <w:rPr/>
        <w:t>for</w:t>
      </w:r>
      <w:r>
        <w:rPr>
          <w:spacing w:val="-1"/>
        </w:rPr>
        <w:t> </w:t>
      </w:r>
      <w:r>
        <w:rPr>
          <w:spacing w:val="-2"/>
        </w:rPr>
        <w:t>flavonoids</w:t>
      </w:r>
    </w:p>
    <w:p>
      <w:pPr>
        <w:pStyle w:val="BodyText"/>
        <w:spacing w:line="256" w:lineRule="auto" w:before="180"/>
        <w:ind w:right="116"/>
        <w:jc w:val="both"/>
      </w:pPr>
      <w:r>
        <w:rPr/>
        <w:t>Flavonoids are present in plant which possess many useful activities like anti-inflammatory, anti-bacterial and antioxidant.</w:t>
      </w:r>
    </w:p>
    <w:p>
      <w:pPr>
        <w:pStyle w:val="BodyText"/>
        <w:spacing w:line="256" w:lineRule="auto" w:before="165"/>
        <w:ind w:right="119"/>
        <w:jc w:val="both"/>
      </w:pPr>
      <w:r>
        <w:rPr/>
        <w:t>2</w:t>
      </w:r>
      <w:r>
        <w:rPr>
          <w:spacing w:val="-8"/>
        </w:rPr>
        <w:t> </w:t>
      </w:r>
      <w:r>
        <w:rPr/>
        <w:t>ml</w:t>
      </w:r>
      <w:r>
        <w:rPr>
          <w:spacing w:val="-8"/>
        </w:rPr>
        <w:t> </w:t>
      </w:r>
      <w:r>
        <w:rPr/>
        <w:t>of</w:t>
      </w:r>
      <w:r>
        <w:rPr>
          <w:spacing w:val="-9"/>
        </w:rPr>
        <w:t> </w:t>
      </w:r>
      <w:r>
        <w:rPr/>
        <w:t>the</w:t>
      </w:r>
      <w:r>
        <w:rPr>
          <w:spacing w:val="-9"/>
        </w:rPr>
        <w:t> </w:t>
      </w:r>
      <w:r>
        <w:rPr/>
        <w:t>immune</w:t>
      </w:r>
      <w:r>
        <w:rPr>
          <w:spacing w:val="-9"/>
        </w:rPr>
        <w:t> </w:t>
      </w:r>
      <w:r>
        <w:rPr/>
        <w:t>booster</w:t>
      </w:r>
      <w:r>
        <w:rPr>
          <w:spacing w:val="-9"/>
        </w:rPr>
        <w:t> </w:t>
      </w:r>
      <w:r>
        <w:rPr/>
        <w:t>sample</w:t>
      </w:r>
      <w:r>
        <w:rPr>
          <w:spacing w:val="-9"/>
        </w:rPr>
        <w:t> </w:t>
      </w:r>
      <w:r>
        <w:rPr/>
        <w:t>was</w:t>
      </w:r>
      <w:r>
        <w:rPr>
          <w:spacing w:val="-8"/>
        </w:rPr>
        <w:t> </w:t>
      </w:r>
      <w:r>
        <w:rPr/>
        <w:t>diluted</w:t>
      </w:r>
      <w:r>
        <w:rPr>
          <w:spacing w:val="-7"/>
        </w:rPr>
        <w:t> </w:t>
      </w:r>
      <w:r>
        <w:rPr/>
        <w:t>in</w:t>
      </w:r>
      <w:r>
        <w:rPr>
          <w:spacing w:val="-8"/>
        </w:rPr>
        <w:t> </w:t>
      </w:r>
      <w:r>
        <w:rPr/>
        <w:t>1ml</w:t>
      </w:r>
      <w:r>
        <w:rPr>
          <w:spacing w:val="-8"/>
        </w:rPr>
        <w:t> </w:t>
      </w:r>
      <w:r>
        <w:rPr/>
        <w:t>of</w:t>
      </w:r>
      <w:r>
        <w:rPr>
          <w:spacing w:val="-9"/>
        </w:rPr>
        <w:t> </w:t>
      </w:r>
      <w:r>
        <w:rPr/>
        <w:t>sodium</w:t>
      </w:r>
      <w:r>
        <w:rPr>
          <w:spacing w:val="-8"/>
        </w:rPr>
        <w:t> </w:t>
      </w:r>
      <w:r>
        <w:rPr/>
        <w:t>hydroxide(NaoH),</w:t>
      </w:r>
      <w:r>
        <w:rPr>
          <w:spacing w:val="-6"/>
        </w:rPr>
        <w:t> </w:t>
      </w:r>
      <w:r>
        <w:rPr/>
        <w:t>formation of yellow colour indicates the presence of flavonoids.</w:t>
      </w:r>
    </w:p>
    <w:p>
      <w:pPr>
        <w:pStyle w:val="Heading2"/>
      </w:pPr>
      <w:r>
        <w:rPr/>
        <w:t>Test</w:t>
      </w:r>
      <w:r>
        <w:rPr>
          <w:spacing w:val="-1"/>
        </w:rPr>
        <w:t> </w:t>
      </w:r>
      <w:r>
        <w:rPr/>
        <w:t>for</w:t>
      </w:r>
      <w:r>
        <w:rPr>
          <w:spacing w:val="-1"/>
        </w:rPr>
        <w:t> </w:t>
      </w:r>
      <w:r>
        <w:rPr>
          <w:spacing w:val="-2"/>
        </w:rPr>
        <w:t>glycosides</w:t>
      </w:r>
    </w:p>
    <w:p>
      <w:pPr>
        <w:pStyle w:val="BodyText"/>
        <w:spacing w:before="178"/>
      </w:pPr>
      <w:r>
        <w:rPr/>
        <w:t>Glycosides</w:t>
      </w:r>
      <w:r>
        <w:rPr>
          <w:spacing w:val="-1"/>
        </w:rPr>
        <w:t> </w:t>
      </w:r>
      <w:r>
        <w:rPr/>
        <w:t>are</w:t>
      </w:r>
      <w:r>
        <w:rPr>
          <w:spacing w:val="-2"/>
        </w:rPr>
        <w:t> </w:t>
      </w:r>
      <w:r>
        <w:rPr/>
        <w:t>used</w:t>
      </w:r>
      <w:r>
        <w:rPr>
          <w:spacing w:val="-1"/>
        </w:rPr>
        <w:t> </w:t>
      </w:r>
      <w:r>
        <w:rPr/>
        <w:t>are</w:t>
      </w:r>
      <w:r>
        <w:rPr>
          <w:spacing w:val="-2"/>
        </w:rPr>
        <w:t> </w:t>
      </w:r>
      <w:r>
        <w:rPr/>
        <w:t>ulcer</w:t>
      </w:r>
      <w:r>
        <w:rPr>
          <w:spacing w:val="-1"/>
        </w:rPr>
        <w:t> </w:t>
      </w:r>
      <w:r>
        <w:rPr/>
        <w:t>and</w:t>
      </w:r>
      <w:r>
        <w:rPr>
          <w:spacing w:val="-1"/>
        </w:rPr>
        <w:t> </w:t>
      </w:r>
      <w:r>
        <w:rPr/>
        <w:t>diabetic</w:t>
      </w:r>
      <w:r>
        <w:rPr>
          <w:spacing w:val="-1"/>
        </w:rPr>
        <w:t> </w:t>
      </w:r>
      <w:r>
        <w:rPr>
          <w:spacing w:val="-2"/>
        </w:rPr>
        <w:t>treatment.</w:t>
      </w:r>
    </w:p>
    <w:p>
      <w:pPr>
        <w:pStyle w:val="BodyText"/>
        <w:spacing w:line="259" w:lineRule="auto" w:before="182"/>
        <w:ind w:right="120"/>
        <w:jc w:val="both"/>
      </w:pPr>
      <w:r>
        <w:rPr/>
        <w:t>2 ml of the immune booster sample was added in 3 ml of chloroform then added 10% ammonium solution. Formation of pink colour indicates the presence of glycosides.</w:t>
      </w:r>
    </w:p>
    <w:p>
      <w:pPr>
        <w:pStyle w:val="Heading2"/>
        <w:spacing w:before="163"/>
      </w:pPr>
      <w:r>
        <w:rPr/>
        <w:t>Test</w:t>
      </w:r>
      <w:r>
        <w:rPr>
          <w:spacing w:val="-1"/>
        </w:rPr>
        <w:t> </w:t>
      </w:r>
      <w:r>
        <w:rPr/>
        <w:t>for</w:t>
      </w:r>
      <w:r>
        <w:rPr>
          <w:spacing w:val="-1"/>
        </w:rPr>
        <w:t> </w:t>
      </w:r>
      <w:r>
        <w:rPr>
          <w:spacing w:val="-2"/>
        </w:rPr>
        <w:t>alkaloids</w:t>
      </w:r>
    </w:p>
    <w:p>
      <w:pPr>
        <w:pStyle w:val="BodyText"/>
        <w:spacing w:line="256" w:lineRule="auto" w:before="180"/>
        <w:ind w:right="119"/>
        <w:jc w:val="both"/>
      </w:pPr>
      <w:r>
        <w:rPr/>
        <w:t>Alkaloids are used in medicines for decreases headache and fever. These are assign for antibacterial and analgesic properties.</w:t>
      </w:r>
    </w:p>
    <w:p>
      <w:pPr>
        <w:pStyle w:val="BodyText"/>
        <w:spacing w:line="256" w:lineRule="auto" w:before="166"/>
        <w:ind w:right="123"/>
        <w:jc w:val="both"/>
      </w:pPr>
      <w:r>
        <w:rPr/>
        <w:t>5 drops</w:t>
      </w:r>
      <w:r>
        <w:rPr>
          <w:spacing w:val="-1"/>
        </w:rPr>
        <w:t> </w:t>
      </w:r>
      <w:r>
        <w:rPr/>
        <w:t>of</w:t>
      </w:r>
      <w:r>
        <w:rPr>
          <w:spacing w:val="-1"/>
        </w:rPr>
        <w:t> </w:t>
      </w:r>
      <w:r>
        <w:rPr/>
        <w:t>Wagner’s reagent were</w:t>
      </w:r>
      <w:r>
        <w:rPr>
          <w:spacing w:val="-1"/>
        </w:rPr>
        <w:t> </w:t>
      </w:r>
      <w:r>
        <w:rPr/>
        <w:t>added to 2 ml of</w:t>
      </w:r>
      <w:r>
        <w:rPr>
          <w:spacing w:val="-1"/>
        </w:rPr>
        <w:t> </w:t>
      </w:r>
      <w:r>
        <w:rPr/>
        <w:t>immune</w:t>
      </w:r>
      <w:r>
        <w:rPr>
          <w:spacing w:val="-1"/>
        </w:rPr>
        <w:t> </w:t>
      </w:r>
      <w:r>
        <w:rPr/>
        <w:t>booster</w:t>
      </w:r>
      <w:r>
        <w:rPr>
          <w:spacing w:val="-1"/>
        </w:rPr>
        <w:t> </w:t>
      </w:r>
      <w:r>
        <w:rPr/>
        <w:t>sample. The</w:t>
      </w:r>
      <w:r>
        <w:rPr>
          <w:spacing w:val="-1"/>
        </w:rPr>
        <w:t> </w:t>
      </w:r>
      <w:r>
        <w:rPr/>
        <w:t>mixture</w:t>
      </w:r>
      <w:r>
        <w:rPr>
          <w:spacing w:val="-1"/>
        </w:rPr>
        <w:t> </w:t>
      </w:r>
      <w:r>
        <w:rPr/>
        <w:t>was warmed for one minute. Formation of reddish brown precipitate indicates the presence of </w:t>
      </w:r>
      <w:r>
        <w:rPr>
          <w:spacing w:val="-2"/>
        </w:rPr>
        <w:t>alkaloids.</w:t>
      </w:r>
    </w:p>
    <w:p>
      <w:pPr>
        <w:pStyle w:val="Heading2"/>
        <w:spacing w:before="170"/>
        <w:ind w:left="160"/>
      </w:pPr>
      <w:r>
        <w:rPr/>
        <w:t>Test</w:t>
      </w:r>
      <w:r>
        <w:rPr>
          <w:spacing w:val="-1"/>
        </w:rPr>
        <w:t> </w:t>
      </w:r>
      <w:r>
        <w:rPr/>
        <w:t>for</w:t>
      </w:r>
      <w:r>
        <w:rPr>
          <w:spacing w:val="-1"/>
        </w:rPr>
        <w:t> </w:t>
      </w:r>
      <w:r>
        <w:rPr>
          <w:spacing w:val="-2"/>
        </w:rPr>
        <w:t>Steroids</w:t>
      </w:r>
    </w:p>
    <w:p>
      <w:pPr>
        <w:spacing w:after="0"/>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BodyText"/>
        <w:spacing w:line="256" w:lineRule="auto" w:before="76"/>
        <w:ind w:right="118"/>
        <w:jc w:val="both"/>
      </w:pPr>
      <w:r>
        <w:rPr/>
        <w:t>2ml of immune booster sample extract was taken in test tube and dissolve 10 ml chloroform then add add equal volume of conc. H2SO4 to test tube. Upper layer turns red and sulphuric layer show yellow with green indicates the presence of steroids.</w:t>
      </w:r>
    </w:p>
    <w:p>
      <w:pPr>
        <w:pStyle w:val="Heading2"/>
        <w:spacing w:before="170"/>
      </w:pPr>
      <w:r>
        <w:rPr/>
        <w:t>Test</w:t>
      </w:r>
      <w:r>
        <w:rPr>
          <w:spacing w:val="-1"/>
        </w:rPr>
        <w:t> </w:t>
      </w:r>
      <w:r>
        <w:rPr/>
        <w:t>for</w:t>
      </w:r>
      <w:r>
        <w:rPr>
          <w:spacing w:val="-1"/>
        </w:rPr>
        <w:t> </w:t>
      </w:r>
      <w:r>
        <w:rPr>
          <w:spacing w:val="-2"/>
        </w:rPr>
        <w:t>tannin</w:t>
      </w:r>
    </w:p>
    <w:p>
      <w:pPr>
        <w:pStyle w:val="BodyText"/>
        <w:spacing w:line="256" w:lineRule="auto" w:before="180"/>
        <w:ind w:right="117"/>
        <w:jc w:val="both"/>
      </w:pPr>
      <w:r>
        <w:rPr/>
        <w:t>Tannin used as acetylated mannose polymers hence it is used for the medical purpose and it also protect plant from abiotic stresses.</w:t>
      </w:r>
    </w:p>
    <w:p>
      <w:pPr>
        <w:pStyle w:val="BodyText"/>
        <w:spacing w:line="256" w:lineRule="auto" w:before="166"/>
        <w:ind w:right="126" w:firstLine="60"/>
        <w:jc w:val="both"/>
      </w:pPr>
      <w:r>
        <w:rPr/>
        <w:t>2 ml of 10 % ferric chloride was added to 2 ml immune booster sample. Appearance of dark blue or greenish grey coloring indicates the presence of tannins.</w:t>
      </w:r>
    </w:p>
    <w:p>
      <w:pPr>
        <w:pStyle w:val="ListParagraph"/>
        <w:numPr>
          <w:ilvl w:val="2"/>
          <w:numId w:val="1"/>
        </w:numPr>
        <w:tabs>
          <w:tab w:pos="640" w:val="left" w:leader="none"/>
        </w:tabs>
        <w:spacing w:line="240" w:lineRule="auto" w:before="160" w:after="0"/>
        <w:ind w:left="640" w:right="0" w:hanging="540"/>
        <w:jc w:val="left"/>
        <w:rPr>
          <w:sz w:val="24"/>
        </w:rPr>
      </w:pPr>
      <w:r>
        <w:rPr>
          <w:sz w:val="24"/>
        </w:rPr>
        <w:t>Determination</w:t>
      </w:r>
      <w:r>
        <w:rPr>
          <w:spacing w:val="-3"/>
          <w:sz w:val="24"/>
        </w:rPr>
        <w:t> </w:t>
      </w:r>
      <w:r>
        <w:rPr>
          <w:sz w:val="24"/>
        </w:rPr>
        <w:t>of</w:t>
      </w:r>
      <w:r>
        <w:rPr>
          <w:spacing w:val="-3"/>
          <w:sz w:val="24"/>
        </w:rPr>
        <w:t> </w:t>
      </w:r>
      <w:r>
        <w:rPr>
          <w:spacing w:val="-2"/>
          <w:sz w:val="24"/>
        </w:rPr>
        <w:t>Antioxidants:</w:t>
      </w:r>
    </w:p>
    <w:p>
      <w:pPr>
        <w:pStyle w:val="BodyText"/>
        <w:spacing w:line="259" w:lineRule="auto" w:before="185"/>
        <w:ind w:right="115"/>
        <w:jc w:val="both"/>
      </w:pPr>
      <w:r>
        <w:rPr/>
        <w:t>The free radical scavenging activity of methanol extract of energy bar was measured by 1,1- diphenyl-2-picryl-hydrazyl (DPPH) using the method of Blois (1958) The free RSA of the energy</w:t>
      </w:r>
      <w:r>
        <w:rPr>
          <w:spacing w:val="-14"/>
        </w:rPr>
        <w:t> </w:t>
      </w:r>
      <w:r>
        <w:rPr/>
        <w:t>bar</w:t>
      </w:r>
      <w:r>
        <w:rPr>
          <w:spacing w:val="-8"/>
        </w:rPr>
        <w:t> </w:t>
      </w:r>
      <w:r>
        <w:rPr/>
        <w:t>was</w:t>
      </w:r>
      <w:r>
        <w:rPr>
          <w:spacing w:val="-9"/>
        </w:rPr>
        <w:t> </w:t>
      </w:r>
      <w:r>
        <w:rPr/>
        <w:t>tested</w:t>
      </w:r>
      <w:r>
        <w:rPr>
          <w:spacing w:val="-8"/>
        </w:rPr>
        <w:t> </w:t>
      </w:r>
      <w:r>
        <w:rPr/>
        <w:t>using</w:t>
      </w:r>
      <w:r>
        <w:rPr>
          <w:spacing w:val="-9"/>
        </w:rPr>
        <w:t> </w:t>
      </w:r>
      <w:r>
        <w:rPr/>
        <w:t>a</w:t>
      </w:r>
      <w:r>
        <w:rPr>
          <w:spacing w:val="-11"/>
        </w:rPr>
        <w:t> </w:t>
      </w:r>
      <w:r>
        <w:rPr/>
        <w:t>1,1-</w:t>
      </w:r>
      <w:r>
        <w:rPr>
          <w:spacing w:val="-8"/>
        </w:rPr>
        <w:t> </w:t>
      </w:r>
      <w:r>
        <w:rPr/>
        <w:t>diphenyl-</w:t>
      </w:r>
      <w:r>
        <w:rPr>
          <w:spacing w:val="-10"/>
        </w:rPr>
        <w:t> </w:t>
      </w:r>
      <w:r>
        <w:rPr/>
        <w:t>2-picryl</w:t>
      </w:r>
      <w:r>
        <w:rPr>
          <w:spacing w:val="-7"/>
        </w:rPr>
        <w:t> </w:t>
      </w:r>
      <w:r>
        <w:rPr/>
        <w:t>hydrazyl</w:t>
      </w:r>
      <w:r>
        <w:rPr>
          <w:spacing w:val="-7"/>
        </w:rPr>
        <w:t> </w:t>
      </w:r>
      <w:r>
        <w:rPr/>
        <w:t>(DPPH)</w:t>
      </w:r>
      <w:r>
        <w:rPr>
          <w:spacing w:val="-11"/>
        </w:rPr>
        <w:t> </w:t>
      </w:r>
      <w:r>
        <w:rPr/>
        <w:t>technique.</w:t>
      </w:r>
      <w:r>
        <w:rPr>
          <w:spacing w:val="-10"/>
        </w:rPr>
        <w:t> </w:t>
      </w:r>
      <w:r>
        <w:rPr/>
        <w:t>A</w:t>
      </w:r>
      <w:r>
        <w:rPr>
          <w:spacing w:val="-10"/>
        </w:rPr>
        <w:t> </w:t>
      </w:r>
      <w:r>
        <w:rPr/>
        <w:t>total</w:t>
      </w:r>
      <w:r>
        <w:rPr>
          <w:spacing w:val="-9"/>
        </w:rPr>
        <w:t> </w:t>
      </w:r>
      <w:r>
        <w:rPr/>
        <w:t>of</w:t>
      </w:r>
      <w:r>
        <w:rPr>
          <w:spacing w:val="-8"/>
        </w:rPr>
        <w:t> </w:t>
      </w:r>
      <w:r>
        <w:rPr/>
        <w:t>24 milligrams of DPPH were dissolved in 100 mL of methanol for making the stock solution. Filtration</w:t>
      </w:r>
      <w:r>
        <w:rPr>
          <w:spacing w:val="-7"/>
        </w:rPr>
        <w:t> </w:t>
      </w:r>
      <w:r>
        <w:rPr/>
        <w:t>of</w:t>
      </w:r>
      <w:r>
        <w:rPr>
          <w:spacing w:val="-8"/>
        </w:rPr>
        <w:t> </w:t>
      </w:r>
      <w:r>
        <w:rPr/>
        <w:t>DPPH</w:t>
      </w:r>
      <w:r>
        <w:rPr>
          <w:spacing w:val="-8"/>
        </w:rPr>
        <w:t> </w:t>
      </w:r>
      <w:r>
        <w:rPr/>
        <w:t>stock</w:t>
      </w:r>
      <w:r>
        <w:rPr>
          <w:spacing w:val="-5"/>
        </w:rPr>
        <w:t> </w:t>
      </w:r>
      <w:r>
        <w:rPr/>
        <w:t>solution</w:t>
      </w:r>
      <w:r>
        <w:rPr>
          <w:spacing w:val="-7"/>
        </w:rPr>
        <w:t> </w:t>
      </w:r>
      <w:r>
        <w:rPr/>
        <w:t>using</w:t>
      </w:r>
      <w:r>
        <w:rPr>
          <w:spacing w:val="-9"/>
        </w:rPr>
        <w:t> </w:t>
      </w:r>
      <w:r>
        <w:rPr/>
        <w:t>methanol</w:t>
      </w:r>
      <w:r>
        <w:rPr>
          <w:spacing w:val="-7"/>
        </w:rPr>
        <w:t> </w:t>
      </w:r>
      <w:r>
        <w:rPr/>
        <w:t>yielded</w:t>
      </w:r>
      <w:r>
        <w:rPr>
          <w:spacing w:val="-5"/>
        </w:rPr>
        <w:t> </w:t>
      </w:r>
      <w:r>
        <w:rPr/>
        <w:t>a</w:t>
      </w:r>
      <w:r>
        <w:rPr>
          <w:spacing w:val="-8"/>
        </w:rPr>
        <w:t> </w:t>
      </w:r>
      <w:r>
        <w:rPr/>
        <w:t>usable</w:t>
      </w:r>
      <w:r>
        <w:rPr>
          <w:spacing w:val="-6"/>
        </w:rPr>
        <w:t> </w:t>
      </w:r>
      <w:r>
        <w:rPr/>
        <w:t>mixture</w:t>
      </w:r>
      <w:r>
        <w:rPr>
          <w:spacing w:val="-8"/>
        </w:rPr>
        <w:t> </w:t>
      </w:r>
      <w:r>
        <w:rPr/>
        <w:t>with</w:t>
      </w:r>
      <w:r>
        <w:rPr>
          <w:spacing w:val="-7"/>
        </w:rPr>
        <w:t> </w:t>
      </w:r>
      <w:r>
        <w:rPr/>
        <w:t>an</w:t>
      </w:r>
      <w:r>
        <w:rPr>
          <w:spacing w:val="-7"/>
        </w:rPr>
        <w:t> </w:t>
      </w:r>
      <w:r>
        <w:rPr/>
        <w:t>absorbance of</w:t>
      </w:r>
      <w:r>
        <w:rPr>
          <w:spacing w:val="-8"/>
        </w:rPr>
        <w:t> </w:t>
      </w:r>
      <w:r>
        <w:rPr/>
        <w:t>around</w:t>
      </w:r>
      <w:r>
        <w:rPr>
          <w:spacing w:val="-8"/>
        </w:rPr>
        <w:t> </w:t>
      </w:r>
      <w:r>
        <w:rPr/>
        <w:t>0.973</w:t>
      </w:r>
      <w:r>
        <w:rPr>
          <w:spacing w:val="-5"/>
        </w:rPr>
        <w:t> </w:t>
      </w:r>
      <w:r>
        <w:rPr/>
        <w:t>at</w:t>
      </w:r>
      <w:r>
        <w:rPr>
          <w:spacing w:val="-7"/>
        </w:rPr>
        <w:t> </w:t>
      </w:r>
      <w:r>
        <w:rPr/>
        <w:t>517</w:t>
      </w:r>
      <w:r>
        <w:rPr>
          <w:spacing w:val="-7"/>
        </w:rPr>
        <w:t> </w:t>
      </w:r>
      <w:r>
        <w:rPr/>
        <w:t>nm.</w:t>
      </w:r>
      <w:r>
        <w:rPr>
          <w:spacing w:val="-4"/>
        </w:rPr>
        <w:t> </w:t>
      </w:r>
      <w:r>
        <w:rPr/>
        <w:t>In</w:t>
      </w:r>
      <w:r>
        <w:rPr>
          <w:spacing w:val="-5"/>
        </w:rPr>
        <w:t> </w:t>
      </w:r>
      <w:r>
        <w:rPr/>
        <w:t>a</w:t>
      </w:r>
      <w:r>
        <w:rPr>
          <w:spacing w:val="-8"/>
        </w:rPr>
        <w:t> </w:t>
      </w:r>
      <w:r>
        <w:rPr/>
        <w:t>test</w:t>
      </w:r>
      <w:r>
        <w:rPr>
          <w:spacing w:val="-7"/>
        </w:rPr>
        <w:t> </w:t>
      </w:r>
      <w:r>
        <w:rPr/>
        <w:t>tube,</w:t>
      </w:r>
      <w:r>
        <w:rPr>
          <w:spacing w:val="-8"/>
        </w:rPr>
        <w:t> </w:t>
      </w:r>
      <w:r>
        <w:rPr/>
        <w:t>3</w:t>
      </w:r>
      <w:r>
        <w:rPr>
          <w:spacing w:val="-7"/>
        </w:rPr>
        <w:t> </w:t>
      </w:r>
      <w:r>
        <w:rPr/>
        <w:t>mL</w:t>
      </w:r>
      <w:r>
        <w:rPr>
          <w:spacing w:val="-10"/>
        </w:rPr>
        <w:t> </w:t>
      </w:r>
      <w:r>
        <w:rPr/>
        <w:t>DPPH</w:t>
      </w:r>
      <w:r>
        <w:rPr>
          <w:spacing w:val="-8"/>
        </w:rPr>
        <w:t> </w:t>
      </w:r>
      <w:r>
        <w:rPr/>
        <w:t>workable</w:t>
      </w:r>
      <w:r>
        <w:rPr>
          <w:spacing w:val="-8"/>
        </w:rPr>
        <w:t> </w:t>
      </w:r>
      <w:r>
        <w:rPr/>
        <w:t>solutions</w:t>
      </w:r>
      <w:r>
        <w:rPr>
          <w:spacing w:val="-7"/>
        </w:rPr>
        <w:t> </w:t>
      </w:r>
      <w:r>
        <w:rPr/>
        <w:t>were</w:t>
      </w:r>
      <w:r>
        <w:rPr>
          <w:spacing w:val="-7"/>
        </w:rPr>
        <w:t> </w:t>
      </w:r>
      <w:r>
        <w:rPr/>
        <w:t>combined</w:t>
      </w:r>
      <w:r>
        <w:rPr>
          <w:spacing w:val="-7"/>
        </w:rPr>
        <w:t> </w:t>
      </w:r>
      <w:r>
        <w:rPr/>
        <w:t>with 100 µL of energy bar and methanol solution.</w:t>
      </w:r>
    </w:p>
    <w:p>
      <w:pPr>
        <w:pStyle w:val="ListParagraph"/>
        <w:numPr>
          <w:ilvl w:val="3"/>
          <w:numId w:val="1"/>
        </w:numPr>
        <w:tabs>
          <w:tab w:pos="279" w:val="left" w:leader="none"/>
        </w:tabs>
        <w:spacing w:line="256" w:lineRule="auto" w:before="161" w:after="0"/>
        <w:ind w:left="100" w:right="119" w:firstLine="0"/>
        <w:jc w:val="both"/>
        <w:rPr>
          <w:sz w:val="24"/>
        </w:rPr>
      </w:pPr>
      <w:r>
        <w:rPr>
          <w:sz w:val="24"/>
        </w:rPr>
        <w:t>Four different concentration of energy bar ranging from 10-1 to 10-4 were prepared for antioxidant analysis in methanol.</w:t>
      </w:r>
    </w:p>
    <w:p>
      <w:pPr>
        <w:pStyle w:val="ListParagraph"/>
        <w:numPr>
          <w:ilvl w:val="3"/>
          <w:numId w:val="1"/>
        </w:numPr>
        <w:tabs>
          <w:tab w:pos="272" w:val="left" w:leader="none"/>
        </w:tabs>
        <w:spacing w:line="259" w:lineRule="auto" w:before="163" w:after="0"/>
        <w:ind w:left="100" w:right="120" w:firstLine="0"/>
        <w:jc w:val="both"/>
        <w:rPr>
          <w:sz w:val="24"/>
        </w:rPr>
      </w:pPr>
      <w:r>
        <w:rPr>
          <w:sz w:val="24"/>
        </w:rPr>
        <w:t>Three milliliters of solution containing DPPH in 100 µL of methanol is often given as a standard.</w:t>
      </w:r>
      <w:r>
        <w:rPr>
          <w:spacing w:val="-6"/>
          <w:sz w:val="24"/>
        </w:rPr>
        <w:t> </w:t>
      </w:r>
      <w:r>
        <w:rPr>
          <w:sz w:val="24"/>
        </w:rPr>
        <w:t>After</w:t>
      </w:r>
      <w:r>
        <w:rPr>
          <w:spacing w:val="-6"/>
          <w:sz w:val="24"/>
        </w:rPr>
        <w:t> </w:t>
      </w:r>
      <w:r>
        <w:rPr>
          <w:sz w:val="24"/>
        </w:rPr>
        <w:t>that,</w:t>
      </w:r>
      <w:r>
        <w:rPr>
          <w:spacing w:val="-5"/>
          <w:sz w:val="24"/>
        </w:rPr>
        <w:t> </w:t>
      </w:r>
      <w:r>
        <w:rPr>
          <w:sz w:val="24"/>
        </w:rPr>
        <w:t>the</w:t>
      </w:r>
      <w:r>
        <w:rPr>
          <w:spacing w:val="-5"/>
          <w:sz w:val="24"/>
        </w:rPr>
        <w:t> </w:t>
      </w:r>
      <w:r>
        <w:rPr>
          <w:sz w:val="24"/>
        </w:rPr>
        <w:t>tubes</w:t>
      </w:r>
      <w:r>
        <w:rPr>
          <w:spacing w:val="-5"/>
          <w:sz w:val="24"/>
        </w:rPr>
        <w:t> </w:t>
      </w:r>
      <w:r>
        <w:rPr>
          <w:sz w:val="24"/>
        </w:rPr>
        <w:t>were</w:t>
      </w:r>
      <w:r>
        <w:rPr>
          <w:spacing w:val="-6"/>
          <w:sz w:val="24"/>
        </w:rPr>
        <w:t> </w:t>
      </w:r>
      <w:r>
        <w:rPr>
          <w:sz w:val="24"/>
        </w:rPr>
        <w:t>kept</w:t>
      </w:r>
      <w:r>
        <w:rPr>
          <w:spacing w:val="-4"/>
          <w:sz w:val="24"/>
        </w:rPr>
        <w:t> </w:t>
      </w:r>
      <w:r>
        <w:rPr>
          <w:sz w:val="24"/>
        </w:rPr>
        <w:t>in</w:t>
      </w:r>
      <w:r>
        <w:rPr>
          <w:spacing w:val="-4"/>
          <w:sz w:val="24"/>
        </w:rPr>
        <w:t> </w:t>
      </w:r>
      <w:r>
        <w:rPr>
          <w:sz w:val="24"/>
        </w:rPr>
        <w:t>complete</w:t>
      </w:r>
      <w:r>
        <w:rPr>
          <w:spacing w:val="-5"/>
          <w:sz w:val="24"/>
        </w:rPr>
        <w:t> </w:t>
      </w:r>
      <w:r>
        <w:rPr>
          <w:sz w:val="24"/>
        </w:rPr>
        <w:t>darkness</w:t>
      </w:r>
      <w:r>
        <w:rPr>
          <w:spacing w:val="-4"/>
          <w:sz w:val="24"/>
        </w:rPr>
        <w:t> </w:t>
      </w:r>
      <w:r>
        <w:rPr>
          <w:sz w:val="24"/>
        </w:rPr>
        <w:t>for</w:t>
      </w:r>
      <w:r>
        <w:rPr>
          <w:spacing w:val="-6"/>
          <w:sz w:val="24"/>
        </w:rPr>
        <w:t> </w:t>
      </w:r>
      <w:r>
        <w:rPr>
          <w:sz w:val="24"/>
        </w:rPr>
        <w:t>30</w:t>
      </w:r>
      <w:r>
        <w:rPr>
          <w:spacing w:val="-5"/>
          <w:sz w:val="24"/>
        </w:rPr>
        <w:t> </w:t>
      </w:r>
      <w:r>
        <w:rPr>
          <w:sz w:val="24"/>
        </w:rPr>
        <w:t>min.</w:t>
      </w:r>
      <w:r>
        <w:rPr>
          <w:spacing w:val="-5"/>
          <w:sz w:val="24"/>
        </w:rPr>
        <w:t> </w:t>
      </w:r>
      <w:r>
        <w:rPr>
          <w:sz w:val="24"/>
        </w:rPr>
        <w:t>The</w:t>
      </w:r>
      <w:r>
        <w:rPr>
          <w:spacing w:val="-6"/>
          <w:sz w:val="24"/>
        </w:rPr>
        <w:t> </w:t>
      </w:r>
      <w:r>
        <w:rPr>
          <w:sz w:val="24"/>
        </w:rPr>
        <w:t>absorbance</w:t>
      </w:r>
      <w:r>
        <w:rPr>
          <w:spacing w:val="-6"/>
          <w:sz w:val="24"/>
        </w:rPr>
        <w:t> </w:t>
      </w:r>
      <w:r>
        <w:rPr>
          <w:sz w:val="24"/>
        </w:rPr>
        <w:t>was therefore</w:t>
      </w:r>
      <w:r>
        <w:rPr>
          <w:spacing w:val="-10"/>
          <w:sz w:val="24"/>
        </w:rPr>
        <w:t> </w:t>
      </w:r>
      <w:r>
        <w:rPr>
          <w:sz w:val="24"/>
        </w:rPr>
        <w:t>determined</w:t>
      </w:r>
      <w:r>
        <w:rPr>
          <w:spacing w:val="-7"/>
          <w:sz w:val="24"/>
        </w:rPr>
        <w:t> </w:t>
      </w:r>
      <w:r>
        <w:rPr>
          <w:sz w:val="24"/>
        </w:rPr>
        <w:t>at</w:t>
      </w:r>
      <w:r>
        <w:rPr>
          <w:spacing w:val="-8"/>
          <w:sz w:val="24"/>
        </w:rPr>
        <w:t> </w:t>
      </w:r>
      <w:r>
        <w:rPr>
          <w:sz w:val="24"/>
        </w:rPr>
        <w:t>517</w:t>
      </w:r>
      <w:r>
        <w:rPr>
          <w:spacing w:val="-9"/>
          <w:sz w:val="24"/>
        </w:rPr>
        <w:t> </w:t>
      </w:r>
      <w:r>
        <w:rPr>
          <w:sz w:val="24"/>
        </w:rPr>
        <w:t>nm.</w:t>
      </w:r>
      <w:r>
        <w:rPr>
          <w:spacing w:val="-8"/>
          <w:sz w:val="24"/>
        </w:rPr>
        <w:t> </w:t>
      </w:r>
      <w:r>
        <w:rPr>
          <w:sz w:val="24"/>
        </w:rPr>
        <w:t>The</w:t>
      </w:r>
      <w:r>
        <w:rPr>
          <w:spacing w:val="-8"/>
          <w:sz w:val="24"/>
        </w:rPr>
        <w:t> </w:t>
      </w:r>
      <w:r>
        <w:rPr>
          <w:sz w:val="24"/>
        </w:rPr>
        <w:t>following</w:t>
      </w:r>
      <w:r>
        <w:rPr>
          <w:spacing w:val="-11"/>
          <w:sz w:val="24"/>
        </w:rPr>
        <w:t> </w:t>
      </w:r>
      <w:r>
        <w:rPr>
          <w:sz w:val="24"/>
        </w:rPr>
        <w:t>formula</w:t>
      </w:r>
      <w:r>
        <w:rPr>
          <w:spacing w:val="-10"/>
          <w:sz w:val="24"/>
        </w:rPr>
        <w:t> </w:t>
      </w:r>
      <w:r>
        <w:rPr>
          <w:sz w:val="24"/>
        </w:rPr>
        <w:t>was</w:t>
      </w:r>
      <w:r>
        <w:rPr>
          <w:spacing w:val="-8"/>
          <w:sz w:val="24"/>
        </w:rPr>
        <w:t> </w:t>
      </w:r>
      <w:r>
        <w:rPr>
          <w:sz w:val="24"/>
        </w:rPr>
        <w:t>used</w:t>
      </w:r>
      <w:r>
        <w:rPr>
          <w:spacing w:val="-9"/>
          <w:sz w:val="24"/>
        </w:rPr>
        <w:t> </w:t>
      </w:r>
      <w:r>
        <w:rPr>
          <w:sz w:val="24"/>
        </w:rPr>
        <w:t>to</w:t>
      </w:r>
      <w:r>
        <w:rPr>
          <w:spacing w:val="-6"/>
          <w:sz w:val="24"/>
        </w:rPr>
        <w:t> </w:t>
      </w:r>
      <w:r>
        <w:rPr>
          <w:sz w:val="24"/>
        </w:rPr>
        <w:t>compute</w:t>
      </w:r>
      <w:r>
        <w:rPr>
          <w:spacing w:val="-10"/>
          <w:sz w:val="24"/>
        </w:rPr>
        <w:t> </w:t>
      </w:r>
      <w:r>
        <w:rPr>
          <w:sz w:val="24"/>
        </w:rPr>
        <w:t>the</w:t>
      </w:r>
      <w:r>
        <w:rPr>
          <w:spacing w:val="-7"/>
          <w:sz w:val="24"/>
        </w:rPr>
        <w:t> </w:t>
      </w:r>
      <w:r>
        <w:rPr>
          <w:sz w:val="24"/>
        </w:rPr>
        <w:t>percentage</w:t>
      </w:r>
      <w:r>
        <w:rPr>
          <w:spacing w:val="-10"/>
          <w:sz w:val="24"/>
        </w:rPr>
        <w:t> </w:t>
      </w:r>
      <w:r>
        <w:rPr>
          <w:sz w:val="24"/>
        </w:rPr>
        <w:t>of </w:t>
      </w:r>
      <w:r>
        <w:rPr>
          <w:spacing w:val="-2"/>
          <w:sz w:val="24"/>
        </w:rPr>
        <w:t>antioxidants.</w:t>
      </w:r>
    </w:p>
    <w:p>
      <w:pPr>
        <w:pStyle w:val="BodyText"/>
        <w:spacing w:before="157"/>
      </w:pPr>
      <w:r>
        <w:rPr/>
        <w:t>%</w:t>
      </w:r>
      <w:r>
        <w:rPr>
          <w:spacing w:val="-2"/>
        </w:rPr>
        <w:t> </w:t>
      </w:r>
      <w:r>
        <w:rPr/>
        <w:t>Of</w:t>
      </w:r>
      <w:r>
        <w:rPr>
          <w:spacing w:val="-3"/>
        </w:rPr>
        <w:t> </w:t>
      </w:r>
      <w:r>
        <w:rPr/>
        <w:t>antioxidant</w:t>
      </w:r>
      <w:r>
        <w:rPr>
          <w:spacing w:val="-1"/>
        </w:rPr>
        <w:t> </w:t>
      </w:r>
      <w:r>
        <w:rPr/>
        <w:t>activity=</w:t>
      </w:r>
      <w:r>
        <w:rPr>
          <w:spacing w:val="-1"/>
        </w:rPr>
        <w:t> </w:t>
      </w:r>
      <w:r>
        <w:rPr/>
        <w:t>[(Ac−As)</w:t>
      </w:r>
      <w:r>
        <w:rPr>
          <w:spacing w:val="-2"/>
        </w:rPr>
        <w:t> </w:t>
      </w:r>
      <w:r>
        <w:rPr/>
        <w:t>÷Ac] ×</w:t>
      </w:r>
      <w:r>
        <w:rPr>
          <w:spacing w:val="-1"/>
        </w:rPr>
        <w:t> </w:t>
      </w:r>
      <w:r>
        <w:rPr>
          <w:spacing w:val="-5"/>
        </w:rPr>
        <w:t>100</w:t>
      </w:r>
    </w:p>
    <w:p>
      <w:pPr>
        <w:pStyle w:val="BodyText"/>
        <w:spacing w:before="182"/>
        <w:ind w:left="160"/>
      </w:pPr>
      <w:r>
        <w:rPr/>
        <w:t>where:</w:t>
      </w:r>
      <w:r>
        <w:rPr>
          <w:spacing w:val="-2"/>
        </w:rPr>
        <w:t> </w:t>
      </w:r>
      <w:r>
        <w:rPr/>
        <w:t>Ac—Control</w:t>
      </w:r>
      <w:r>
        <w:rPr>
          <w:spacing w:val="-1"/>
        </w:rPr>
        <w:t> </w:t>
      </w:r>
      <w:r>
        <w:rPr/>
        <w:t>reaction</w:t>
      </w:r>
      <w:r>
        <w:rPr>
          <w:spacing w:val="-1"/>
        </w:rPr>
        <w:t> </w:t>
      </w:r>
      <w:r>
        <w:rPr/>
        <w:t>absorbance;</w:t>
      </w:r>
      <w:r>
        <w:rPr>
          <w:spacing w:val="-1"/>
        </w:rPr>
        <w:t> </w:t>
      </w:r>
      <w:r>
        <w:rPr/>
        <w:t>As—Testing</w:t>
      </w:r>
      <w:r>
        <w:rPr>
          <w:spacing w:val="-4"/>
        </w:rPr>
        <w:t> </w:t>
      </w:r>
      <w:r>
        <w:rPr/>
        <w:t>specimen</w:t>
      </w:r>
      <w:r>
        <w:rPr>
          <w:spacing w:val="-1"/>
        </w:rPr>
        <w:t> </w:t>
      </w:r>
      <w:r>
        <w:rPr>
          <w:spacing w:val="-2"/>
        </w:rPr>
        <w:t>absorbance.</w:t>
      </w:r>
    </w:p>
    <w:p>
      <w:pPr>
        <w:pStyle w:val="BodyText"/>
        <w:spacing w:before="4"/>
        <w:ind w:left="0"/>
        <w:rPr>
          <w:sz w:val="14"/>
        </w:rPr>
      </w:pPr>
      <w:r>
        <w:rPr/>
        <mc:AlternateContent>
          <mc:Choice Requires="wps">
            <w:drawing>
              <wp:anchor distT="0" distB="0" distL="0" distR="0" allowOverlap="1" layoutInCell="1" locked="0" behindDoc="1" simplePos="0" relativeHeight="487588352">
                <wp:simplePos x="0" y="0"/>
                <wp:positionH relativeFrom="page">
                  <wp:posOffset>1469136</wp:posOffset>
                </wp:positionH>
                <wp:positionV relativeFrom="paragraph">
                  <wp:posOffset>120293</wp:posOffset>
                </wp:positionV>
                <wp:extent cx="4622800" cy="149542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4622800" cy="1495425"/>
                          <a:chExt cx="4622800" cy="1495425"/>
                        </a:xfrm>
                      </wpg:grpSpPr>
                      <pic:pic>
                        <pic:nvPicPr>
                          <pic:cNvPr id="3" name="Image 3"/>
                          <pic:cNvPicPr/>
                        </pic:nvPicPr>
                        <pic:blipFill>
                          <a:blip r:embed="rId9" cstate="print"/>
                          <a:stretch>
                            <a:fillRect/>
                          </a:stretch>
                        </pic:blipFill>
                        <pic:spPr>
                          <a:xfrm>
                            <a:off x="0" y="0"/>
                            <a:ext cx="3238500" cy="1495043"/>
                          </a:xfrm>
                          <a:prstGeom prst="rect">
                            <a:avLst/>
                          </a:prstGeom>
                        </pic:spPr>
                      </pic:pic>
                      <pic:pic>
                        <pic:nvPicPr>
                          <pic:cNvPr id="4" name="Image 4" descr="12.jpg"/>
                          <pic:cNvPicPr/>
                        </pic:nvPicPr>
                        <pic:blipFill>
                          <a:blip r:embed="rId10" cstate="print"/>
                          <a:stretch>
                            <a:fillRect/>
                          </a:stretch>
                        </pic:blipFill>
                        <pic:spPr>
                          <a:xfrm>
                            <a:off x="3270503" y="7620"/>
                            <a:ext cx="1351788" cy="1487424"/>
                          </a:xfrm>
                          <a:prstGeom prst="rect">
                            <a:avLst/>
                          </a:prstGeom>
                        </pic:spPr>
                      </pic:pic>
                    </wpg:wgp>
                  </a:graphicData>
                </a:graphic>
              </wp:anchor>
            </w:drawing>
          </mc:Choice>
          <mc:Fallback>
            <w:pict>
              <v:group style="position:absolute;margin-left:115.68pt;margin-top:9.471894pt;width:364pt;height:117.75pt;mso-position-horizontal-relative:page;mso-position-vertical-relative:paragraph;z-index:-15728128;mso-wrap-distance-left:0;mso-wrap-distance-right:0" id="docshapegroup1" coordorigin="2314,189" coordsize="7280,2355">
                <v:shape style="position:absolute;left:2313;top:189;width:5100;height:2355" type="#_x0000_t75" id="docshape2" stroked="false">
                  <v:imagedata r:id="rId9" o:title=""/>
                </v:shape>
                <v:shape style="position:absolute;left:7464;top:201;width:2129;height:2343" type="#_x0000_t75" id="docshape3" alt="12.jpg" stroked="false">
                  <v:imagedata r:id="rId10" o:title=""/>
                </v:shape>
                <w10:wrap type="topAndBottom"/>
              </v:group>
            </w:pict>
          </mc:Fallback>
        </mc:AlternateContent>
      </w:r>
    </w:p>
    <w:p>
      <w:pPr>
        <w:pStyle w:val="BodyText"/>
        <w:spacing w:before="176"/>
        <w:ind w:left="0" w:right="19"/>
        <w:jc w:val="center"/>
      </w:pPr>
      <w:r>
        <w:rPr/>
        <w:t>Fig.</w:t>
      </w:r>
      <w:r>
        <w:rPr>
          <w:spacing w:val="-1"/>
        </w:rPr>
        <w:t> </w:t>
      </w:r>
      <w:r>
        <w:rPr/>
        <w:t>2</w:t>
      </w:r>
      <w:r>
        <w:rPr>
          <w:spacing w:val="1"/>
        </w:rPr>
        <w:t> </w:t>
      </w:r>
      <w:r>
        <w:rPr/>
        <w:t>Antioxidant </w:t>
      </w:r>
      <w:r>
        <w:rPr>
          <w:spacing w:val="-2"/>
        </w:rPr>
        <w:t>estimation</w:t>
      </w:r>
    </w:p>
    <w:p>
      <w:pPr>
        <w:pStyle w:val="BodyText"/>
        <w:ind w:left="0"/>
      </w:pPr>
    </w:p>
    <w:p>
      <w:pPr>
        <w:pStyle w:val="BodyText"/>
        <w:spacing w:before="85"/>
        <w:ind w:left="0"/>
      </w:pPr>
    </w:p>
    <w:p>
      <w:pPr>
        <w:pStyle w:val="Heading1"/>
        <w:numPr>
          <w:ilvl w:val="0"/>
          <w:numId w:val="1"/>
        </w:numPr>
        <w:tabs>
          <w:tab w:pos="370" w:val="left" w:leader="none"/>
        </w:tabs>
        <w:spacing w:line="240" w:lineRule="auto" w:before="0" w:after="0"/>
        <w:ind w:left="370" w:right="0" w:hanging="270"/>
        <w:jc w:val="both"/>
      </w:pPr>
      <w:r>
        <w:rPr/>
        <w:t>RESULT</w:t>
      </w:r>
      <w:r>
        <w:rPr>
          <w:spacing w:val="-4"/>
        </w:rPr>
        <w:t> </w:t>
      </w:r>
      <w:r>
        <w:rPr/>
        <w:t>&amp;</w:t>
      </w:r>
      <w:r>
        <w:rPr>
          <w:spacing w:val="-4"/>
        </w:rPr>
        <w:t> </w:t>
      </w:r>
      <w:r>
        <w:rPr>
          <w:spacing w:val="-2"/>
        </w:rPr>
        <w:t>DISCUSSION</w:t>
      </w:r>
    </w:p>
    <w:p>
      <w:pPr>
        <w:pStyle w:val="ListParagraph"/>
        <w:numPr>
          <w:ilvl w:val="1"/>
          <w:numId w:val="1"/>
        </w:numPr>
        <w:tabs>
          <w:tab w:pos="520" w:val="left" w:leader="none"/>
        </w:tabs>
        <w:spacing w:line="240" w:lineRule="auto" w:before="188" w:after="0"/>
        <w:ind w:left="520" w:right="0" w:hanging="360"/>
        <w:jc w:val="left"/>
        <w:rPr>
          <w:sz w:val="24"/>
        </w:rPr>
      </w:pPr>
      <w:r>
        <w:rPr>
          <w:sz w:val="24"/>
        </w:rPr>
        <w:t>Microbiological</w:t>
      </w:r>
      <w:r>
        <w:rPr>
          <w:spacing w:val="-4"/>
          <w:sz w:val="24"/>
        </w:rPr>
        <w:t> </w:t>
      </w:r>
      <w:r>
        <w:rPr>
          <w:spacing w:val="-2"/>
          <w:sz w:val="24"/>
        </w:rPr>
        <w:t>Analysis</w:t>
      </w:r>
    </w:p>
    <w:p>
      <w:pPr>
        <w:pStyle w:val="ListParagraph"/>
        <w:numPr>
          <w:ilvl w:val="2"/>
          <w:numId w:val="1"/>
        </w:numPr>
        <w:tabs>
          <w:tab w:pos="700" w:val="left" w:leader="none"/>
        </w:tabs>
        <w:spacing w:line="240" w:lineRule="auto" w:before="180" w:after="0"/>
        <w:ind w:left="700" w:right="0" w:hanging="540"/>
        <w:jc w:val="left"/>
        <w:rPr>
          <w:sz w:val="24"/>
        </w:rPr>
      </w:pPr>
      <w:r>
        <w:rPr>
          <w:sz w:val="24"/>
        </w:rPr>
        <w:t>Test</w:t>
      </w:r>
      <w:r>
        <w:rPr>
          <w:spacing w:val="-4"/>
          <w:sz w:val="24"/>
        </w:rPr>
        <w:t> </w:t>
      </w:r>
      <w:r>
        <w:rPr>
          <w:spacing w:val="-2"/>
          <w:sz w:val="24"/>
        </w:rPr>
        <w:t>Report</w:t>
      </w:r>
    </w:p>
    <w:p>
      <w:pPr>
        <w:pStyle w:val="BodyText"/>
        <w:spacing w:before="183"/>
        <w:ind w:left="160"/>
      </w:pPr>
      <w:r>
        <w:rPr/>
        <w:t>Test:</w:t>
      </w:r>
      <w:r>
        <w:rPr>
          <w:spacing w:val="-1"/>
        </w:rPr>
        <w:t> </w:t>
      </w:r>
      <w:r>
        <w:rPr/>
        <w:t>Determination</w:t>
      </w:r>
      <w:r>
        <w:rPr>
          <w:spacing w:val="-1"/>
        </w:rPr>
        <w:t> </w:t>
      </w:r>
      <w:r>
        <w:rPr/>
        <w:t>of Colony</w:t>
      </w:r>
      <w:r>
        <w:rPr>
          <w:spacing w:val="-6"/>
        </w:rPr>
        <w:t> </w:t>
      </w:r>
      <w:r>
        <w:rPr/>
        <w:t>forming</w:t>
      </w:r>
      <w:r>
        <w:rPr>
          <w:spacing w:val="-4"/>
        </w:rPr>
        <w:t> </w:t>
      </w:r>
      <w:r>
        <w:rPr/>
        <w:t>units </w:t>
      </w:r>
      <w:r>
        <w:rPr>
          <w:spacing w:val="-2"/>
        </w:rPr>
        <w:t>(CFU/ml).</w:t>
      </w:r>
    </w:p>
    <w:p>
      <w:pPr>
        <w:spacing w:after="0"/>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BodyText"/>
        <w:spacing w:before="73"/>
      </w:pPr>
      <w:r>
        <w:rPr/>
        <w:t>Method</w:t>
      </w:r>
      <w:r>
        <w:rPr>
          <w:spacing w:val="-1"/>
        </w:rPr>
        <w:t> </w:t>
      </w:r>
      <w:r>
        <w:rPr/>
        <w:t>used: Total Plate</w:t>
      </w:r>
      <w:r>
        <w:rPr>
          <w:spacing w:val="-1"/>
        </w:rPr>
        <w:t> </w:t>
      </w:r>
      <w:r>
        <w:rPr/>
        <w:t>Count by</w:t>
      </w:r>
      <w:r>
        <w:rPr>
          <w:spacing w:val="-5"/>
        </w:rPr>
        <w:t> </w:t>
      </w:r>
      <w:r>
        <w:rPr/>
        <w:t>Pour Plate </w:t>
      </w:r>
      <w:r>
        <w:rPr>
          <w:spacing w:val="-2"/>
        </w:rPr>
        <w:t>Method.</w:t>
      </w:r>
    </w:p>
    <w:p>
      <w:pPr>
        <w:pStyle w:val="ListParagraph"/>
        <w:numPr>
          <w:ilvl w:val="2"/>
          <w:numId w:val="1"/>
        </w:numPr>
        <w:tabs>
          <w:tab w:pos="700" w:val="left" w:leader="none"/>
        </w:tabs>
        <w:spacing w:line="240" w:lineRule="auto" w:before="183" w:after="0"/>
        <w:ind w:left="700" w:right="0" w:hanging="540"/>
        <w:jc w:val="left"/>
        <w:rPr>
          <w:sz w:val="24"/>
        </w:rPr>
      </w:pPr>
      <w:r>
        <w:rPr>
          <w:sz w:val="24"/>
        </w:rPr>
        <w:t>Media</w:t>
      </w:r>
      <w:r>
        <w:rPr>
          <w:spacing w:val="-1"/>
          <w:sz w:val="24"/>
        </w:rPr>
        <w:t> </w:t>
      </w:r>
      <w:r>
        <w:rPr>
          <w:spacing w:val="-2"/>
          <w:sz w:val="24"/>
        </w:rPr>
        <w:t>Used:</w:t>
      </w:r>
    </w:p>
    <w:p>
      <w:pPr>
        <w:pStyle w:val="ListParagraph"/>
        <w:numPr>
          <w:ilvl w:val="3"/>
          <w:numId w:val="1"/>
        </w:numPr>
        <w:tabs>
          <w:tab w:pos="243" w:val="left" w:leader="none"/>
        </w:tabs>
        <w:spacing w:line="240" w:lineRule="auto" w:before="182" w:after="0"/>
        <w:ind w:left="243" w:right="0" w:hanging="143"/>
        <w:jc w:val="left"/>
        <w:rPr>
          <w:sz w:val="24"/>
        </w:rPr>
      </w:pPr>
      <w:r>
        <w:rPr>
          <w:sz w:val="24"/>
        </w:rPr>
        <w:t>Total</w:t>
      </w:r>
      <w:r>
        <w:rPr>
          <w:spacing w:val="-1"/>
          <w:sz w:val="24"/>
        </w:rPr>
        <w:t> </w:t>
      </w:r>
      <w:r>
        <w:rPr>
          <w:sz w:val="24"/>
        </w:rPr>
        <w:t>Plate</w:t>
      </w:r>
      <w:r>
        <w:rPr>
          <w:spacing w:val="-2"/>
          <w:sz w:val="24"/>
        </w:rPr>
        <w:t> </w:t>
      </w:r>
      <w:r>
        <w:rPr>
          <w:sz w:val="24"/>
        </w:rPr>
        <w:t>count:</w:t>
      </w:r>
      <w:r>
        <w:rPr>
          <w:spacing w:val="-1"/>
          <w:sz w:val="24"/>
        </w:rPr>
        <w:t> </w:t>
      </w:r>
      <w:r>
        <w:rPr>
          <w:sz w:val="24"/>
        </w:rPr>
        <w:t>Plate</w:t>
      </w:r>
      <w:r>
        <w:rPr>
          <w:spacing w:val="-2"/>
          <w:sz w:val="24"/>
        </w:rPr>
        <w:t> </w:t>
      </w:r>
      <w:r>
        <w:rPr>
          <w:sz w:val="24"/>
        </w:rPr>
        <w:t>Count</w:t>
      </w:r>
      <w:r>
        <w:rPr>
          <w:spacing w:val="-1"/>
          <w:sz w:val="24"/>
        </w:rPr>
        <w:t> </w:t>
      </w:r>
      <w:r>
        <w:rPr>
          <w:sz w:val="24"/>
        </w:rPr>
        <w:t>Agar </w:t>
      </w:r>
      <w:r>
        <w:rPr>
          <w:spacing w:val="-2"/>
          <w:sz w:val="24"/>
        </w:rPr>
        <w:t>Media</w:t>
      </w:r>
    </w:p>
    <w:p>
      <w:pPr>
        <w:pStyle w:val="ListParagraph"/>
        <w:numPr>
          <w:ilvl w:val="3"/>
          <w:numId w:val="1"/>
        </w:numPr>
        <w:tabs>
          <w:tab w:pos="243" w:val="left" w:leader="none"/>
        </w:tabs>
        <w:spacing w:line="240" w:lineRule="auto" w:before="181" w:after="0"/>
        <w:ind w:left="243" w:right="0" w:hanging="143"/>
        <w:jc w:val="left"/>
        <w:rPr>
          <w:sz w:val="24"/>
        </w:rPr>
      </w:pPr>
      <w:r>
        <w:rPr>
          <w:sz w:val="24"/>
        </w:rPr>
        <w:t>TSS:</w:t>
      </w:r>
      <w:r>
        <w:rPr>
          <w:spacing w:val="-2"/>
          <w:sz w:val="24"/>
        </w:rPr>
        <w:t> </w:t>
      </w:r>
      <w:r>
        <w:rPr>
          <w:sz w:val="24"/>
        </w:rPr>
        <w:t>Total</w:t>
      </w:r>
      <w:r>
        <w:rPr>
          <w:spacing w:val="-2"/>
          <w:sz w:val="24"/>
        </w:rPr>
        <w:t> </w:t>
      </w:r>
      <w:r>
        <w:rPr>
          <w:sz w:val="24"/>
        </w:rPr>
        <w:t>suspend</w:t>
      </w:r>
      <w:r>
        <w:rPr>
          <w:spacing w:val="-1"/>
          <w:sz w:val="24"/>
        </w:rPr>
        <w:t> </w:t>
      </w:r>
      <w:r>
        <w:rPr>
          <w:spacing w:val="-4"/>
          <w:sz w:val="24"/>
        </w:rPr>
        <w:t>solid</w:t>
      </w:r>
    </w:p>
    <w:p>
      <w:pPr>
        <w:pStyle w:val="ListParagraph"/>
        <w:numPr>
          <w:ilvl w:val="3"/>
          <w:numId w:val="1"/>
        </w:numPr>
        <w:tabs>
          <w:tab w:pos="243" w:val="left" w:leader="none"/>
        </w:tabs>
        <w:spacing w:line="240" w:lineRule="auto" w:before="182" w:after="0"/>
        <w:ind w:left="243" w:right="0" w:hanging="143"/>
        <w:jc w:val="left"/>
        <w:rPr>
          <w:sz w:val="24"/>
        </w:rPr>
      </w:pPr>
      <w:r>
        <w:rPr>
          <w:sz w:val="24"/>
        </w:rPr>
        <w:t>Test</w:t>
      </w:r>
      <w:r>
        <w:rPr>
          <w:spacing w:val="-2"/>
          <w:sz w:val="24"/>
        </w:rPr>
        <w:t> </w:t>
      </w:r>
      <w:r>
        <w:rPr>
          <w:sz w:val="24"/>
        </w:rPr>
        <w:t>Sample:</w:t>
      </w:r>
      <w:r>
        <w:rPr>
          <w:spacing w:val="-1"/>
          <w:sz w:val="24"/>
        </w:rPr>
        <w:t> </w:t>
      </w:r>
      <w:r>
        <w:rPr>
          <w:spacing w:val="-5"/>
          <w:sz w:val="24"/>
        </w:rPr>
        <w:t>T1</w:t>
      </w:r>
    </w:p>
    <w:p>
      <w:pPr>
        <w:pStyle w:val="ListParagraph"/>
        <w:numPr>
          <w:ilvl w:val="2"/>
          <w:numId w:val="1"/>
        </w:numPr>
        <w:tabs>
          <w:tab w:pos="640" w:val="left" w:leader="none"/>
        </w:tabs>
        <w:spacing w:line="240" w:lineRule="auto" w:before="182" w:after="0"/>
        <w:ind w:left="640" w:right="0" w:hanging="540"/>
        <w:jc w:val="left"/>
        <w:rPr>
          <w:sz w:val="24"/>
        </w:rPr>
      </w:pPr>
      <w:r>
        <w:rPr>
          <w:sz w:val="24"/>
        </w:rPr>
        <w:t>Observation</w:t>
      </w:r>
      <w:r>
        <w:rPr>
          <w:spacing w:val="-3"/>
          <w:sz w:val="24"/>
        </w:rPr>
        <w:t> </w:t>
      </w:r>
      <w:r>
        <w:rPr>
          <w:sz w:val="24"/>
        </w:rPr>
        <w:t>and </w:t>
      </w:r>
      <w:r>
        <w:rPr>
          <w:spacing w:val="-2"/>
          <w:sz w:val="24"/>
        </w:rPr>
        <w:t>result</w:t>
      </w:r>
    </w:p>
    <w:p>
      <w:pPr>
        <w:pStyle w:val="BodyText"/>
        <w:spacing w:before="5"/>
        <w:ind w:left="0"/>
        <w:rPr>
          <w:sz w:val="14"/>
        </w:rPr>
      </w:pPr>
      <w:r>
        <w:rPr/>
        <w:drawing>
          <wp:anchor distT="0" distB="0" distL="0" distR="0" allowOverlap="1" layoutInCell="1" locked="0" behindDoc="1" simplePos="0" relativeHeight="487588864">
            <wp:simplePos x="0" y="0"/>
            <wp:positionH relativeFrom="page">
              <wp:posOffset>3002279</wp:posOffset>
            </wp:positionH>
            <wp:positionV relativeFrom="paragraph">
              <wp:posOffset>121120</wp:posOffset>
            </wp:positionV>
            <wp:extent cx="1564150" cy="146304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1564150" cy="1463040"/>
                    </a:xfrm>
                    <a:prstGeom prst="rect">
                      <a:avLst/>
                    </a:prstGeom>
                  </pic:spPr>
                </pic:pic>
              </a:graphicData>
            </a:graphic>
          </wp:anchor>
        </w:drawing>
      </w:r>
    </w:p>
    <w:p>
      <w:pPr>
        <w:pStyle w:val="BodyText"/>
        <w:spacing w:before="163"/>
        <w:ind w:left="0" w:right="176"/>
        <w:jc w:val="center"/>
      </w:pPr>
      <w:r>
        <w:rPr/>
        <w:t>Fig.3</w:t>
      </w:r>
      <w:r>
        <w:rPr>
          <w:spacing w:val="-1"/>
        </w:rPr>
        <w:t> </w:t>
      </w:r>
      <w:r>
        <w:rPr/>
        <w:t>Total</w:t>
      </w:r>
      <w:r>
        <w:rPr>
          <w:spacing w:val="-1"/>
        </w:rPr>
        <w:t> </w:t>
      </w:r>
      <w:r>
        <w:rPr/>
        <w:t>Plate</w:t>
      </w:r>
      <w:r>
        <w:rPr>
          <w:spacing w:val="-2"/>
        </w:rPr>
        <w:t> </w:t>
      </w:r>
      <w:r>
        <w:rPr/>
        <w:t>Count</w:t>
      </w:r>
      <w:r>
        <w:rPr>
          <w:spacing w:val="-1"/>
        </w:rPr>
        <w:t> </w:t>
      </w:r>
      <w:r>
        <w:rPr/>
        <w:t>on</w:t>
      </w:r>
      <w:r>
        <w:rPr>
          <w:spacing w:val="-1"/>
        </w:rPr>
        <w:t> </w:t>
      </w:r>
      <w:r>
        <w:rPr/>
        <w:t>plate</w:t>
      </w:r>
      <w:r>
        <w:rPr>
          <w:spacing w:val="-1"/>
        </w:rPr>
        <w:t> </w:t>
      </w:r>
      <w:r>
        <w:rPr/>
        <w:t>count</w:t>
      </w:r>
      <w:r>
        <w:rPr>
          <w:spacing w:val="-1"/>
        </w:rPr>
        <w:t> </w:t>
      </w:r>
      <w:r>
        <w:rPr/>
        <w:t>agar </w:t>
      </w:r>
      <w:r>
        <w:rPr>
          <w:spacing w:val="-4"/>
        </w:rPr>
        <w:t>media</w:t>
      </w:r>
    </w:p>
    <w:p>
      <w:pPr>
        <w:pStyle w:val="BodyText"/>
        <w:spacing w:before="4"/>
        <w:ind w:left="0"/>
        <w:rPr>
          <w:sz w:val="14"/>
        </w:rPr>
      </w:pPr>
      <w:r>
        <w:rPr/>
        <mc:AlternateContent>
          <mc:Choice Requires="wps">
            <w:drawing>
              <wp:anchor distT="0" distB="0" distL="0" distR="0" allowOverlap="1" layoutInCell="1" locked="0" behindDoc="1" simplePos="0" relativeHeight="487589376">
                <wp:simplePos x="0" y="0"/>
                <wp:positionH relativeFrom="page">
                  <wp:posOffset>1976627</wp:posOffset>
                </wp:positionH>
                <wp:positionV relativeFrom="paragraph">
                  <wp:posOffset>120537</wp:posOffset>
                </wp:positionV>
                <wp:extent cx="3624579" cy="124523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3624579" cy="1245235"/>
                          <a:chExt cx="3624579" cy="1245235"/>
                        </a:xfrm>
                      </wpg:grpSpPr>
                      <pic:pic>
                        <pic:nvPicPr>
                          <pic:cNvPr id="7" name="Image 7" descr="day1 .jpg"/>
                          <pic:cNvPicPr/>
                        </pic:nvPicPr>
                        <pic:blipFill>
                          <a:blip r:embed="rId12" cstate="print"/>
                          <a:stretch>
                            <a:fillRect/>
                          </a:stretch>
                        </pic:blipFill>
                        <pic:spPr>
                          <a:xfrm>
                            <a:off x="0" y="0"/>
                            <a:ext cx="1720596" cy="1245108"/>
                          </a:xfrm>
                          <a:prstGeom prst="rect">
                            <a:avLst/>
                          </a:prstGeom>
                        </pic:spPr>
                      </pic:pic>
                      <pic:pic>
                        <pic:nvPicPr>
                          <pic:cNvPr id="8" name="Image 8" descr="day 2.jpg"/>
                          <pic:cNvPicPr/>
                        </pic:nvPicPr>
                        <pic:blipFill>
                          <a:blip r:embed="rId13" cstate="print"/>
                          <a:stretch>
                            <a:fillRect/>
                          </a:stretch>
                        </pic:blipFill>
                        <pic:spPr>
                          <a:xfrm>
                            <a:off x="1740407" y="0"/>
                            <a:ext cx="1883664" cy="1245108"/>
                          </a:xfrm>
                          <a:prstGeom prst="rect">
                            <a:avLst/>
                          </a:prstGeom>
                        </pic:spPr>
                      </pic:pic>
                    </wpg:wgp>
                  </a:graphicData>
                </a:graphic>
              </wp:anchor>
            </w:drawing>
          </mc:Choice>
          <mc:Fallback>
            <w:pict>
              <v:group style="position:absolute;margin-left:155.639999pt;margin-top:9.491172pt;width:285.4pt;height:98.05pt;mso-position-horizontal-relative:page;mso-position-vertical-relative:paragraph;z-index:-15727104;mso-wrap-distance-left:0;mso-wrap-distance-right:0" id="docshapegroup4" coordorigin="3113,190" coordsize="5708,1961">
                <v:shape style="position:absolute;left:3112;top:189;width:2710;height:1961" type="#_x0000_t75" id="docshape5" alt="day1 .jpg" stroked="false">
                  <v:imagedata r:id="rId12" o:title=""/>
                </v:shape>
                <v:shape style="position:absolute;left:5853;top:189;width:2967;height:1961" type="#_x0000_t75" id="docshape6" alt="day 2.jpg" stroked="false">
                  <v:imagedata r:id="rId13" o:title=""/>
                </v:shape>
                <w10:wrap type="topAndBottom"/>
              </v:group>
            </w:pict>
          </mc:Fallback>
        </mc:AlternateContent>
      </w:r>
    </w:p>
    <w:p>
      <w:pPr>
        <w:pStyle w:val="BodyText"/>
        <w:tabs>
          <w:tab w:pos="2889" w:val="left" w:leader="none"/>
        </w:tabs>
        <w:spacing w:before="175"/>
        <w:ind w:left="0" w:right="534"/>
        <w:jc w:val="center"/>
      </w:pPr>
      <w:r>
        <w:rPr/>
        <w:t>Day</w:t>
      </w:r>
      <w:r>
        <w:rPr>
          <w:spacing w:val="-2"/>
        </w:rPr>
        <w:t> </w:t>
      </w:r>
      <w:r>
        <w:rPr>
          <w:spacing w:val="-10"/>
        </w:rPr>
        <w:t>1</w:t>
      </w:r>
      <w:r>
        <w:rPr/>
        <w:tab/>
        <w:t>Day</w:t>
      </w:r>
      <w:r>
        <w:rPr>
          <w:spacing w:val="-2"/>
        </w:rPr>
        <w:t> </w:t>
      </w:r>
      <w:r>
        <w:rPr>
          <w:spacing w:val="-10"/>
        </w:rPr>
        <w:t>3</w:t>
      </w:r>
    </w:p>
    <w:p>
      <w:pPr>
        <w:pStyle w:val="BodyText"/>
        <w:ind w:left="0"/>
        <w:rPr>
          <w:sz w:val="20"/>
        </w:rPr>
      </w:pPr>
    </w:p>
    <w:p>
      <w:pPr>
        <w:pStyle w:val="BodyText"/>
        <w:spacing w:before="154"/>
        <w:ind w:left="0"/>
        <w:rPr>
          <w:sz w:val="20"/>
        </w:rPr>
      </w:pPr>
      <w:r>
        <w:rPr/>
        <w:drawing>
          <wp:anchor distT="0" distB="0" distL="0" distR="0" allowOverlap="1" layoutInCell="1" locked="0" behindDoc="1" simplePos="0" relativeHeight="487589888">
            <wp:simplePos x="0" y="0"/>
            <wp:positionH relativeFrom="page">
              <wp:posOffset>2872739</wp:posOffset>
            </wp:positionH>
            <wp:positionV relativeFrom="paragraph">
              <wp:posOffset>259488</wp:posOffset>
            </wp:positionV>
            <wp:extent cx="1826606" cy="1234439"/>
            <wp:effectExtent l="0" t="0" r="0" b="0"/>
            <wp:wrapTopAndBottom/>
            <wp:docPr id="9" name="Image 9" descr="day 5.jpg"/>
            <wp:cNvGraphicFramePr>
              <a:graphicFrameLocks/>
            </wp:cNvGraphicFramePr>
            <a:graphic>
              <a:graphicData uri="http://schemas.openxmlformats.org/drawingml/2006/picture">
                <pic:pic>
                  <pic:nvPicPr>
                    <pic:cNvPr id="9" name="Image 9" descr="day 5.jpg"/>
                    <pic:cNvPicPr/>
                  </pic:nvPicPr>
                  <pic:blipFill>
                    <a:blip r:embed="rId14" cstate="print"/>
                    <a:stretch>
                      <a:fillRect/>
                    </a:stretch>
                  </pic:blipFill>
                  <pic:spPr>
                    <a:xfrm>
                      <a:off x="0" y="0"/>
                      <a:ext cx="1826606" cy="1234439"/>
                    </a:xfrm>
                    <a:prstGeom prst="rect">
                      <a:avLst/>
                    </a:prstGeom>
                  </pic:spPr>
                </pic:pic>
              </a:graphicData>
            </a:graphic>
          </wp:anchor>
        </w:drawing>
      </w:r>
    </w:p>
    <w:p>
      <w:pPr>
        <w:pStyle w:val="BodyText"/>
        <w:spacing w:before="183"/>
        <w:ind w:left="92"/>
        <w:jc w:val="center"/>
      </w:pPr>
      <w:r>
        <w:rPr>
          <w:color w:val="2D2D2D"/>
        </w:rPr>
        <w:t>Day</w:t>
      </w:r>
      <w:r>
        <w:rPr>
          <w:color w:val="2D2D2D"/>
          <w:spacing w:val="-8"/>
        </w:rPr>
        <w:t> </w:t>
      </w:r>
      <w:r>
        <w:rPr>
          <w:color w:val="2D2D2D"/>
          <w:spacing w:val="-10"/>
        </w:rPr>
        <w:t>5</w:t>
      </w:r>
    </w:p>
    <w:p>
      <w:pPr>
        <w:pStyle w:val="BodyText"/>
        <w:spacing w:before="183"/>
        <w:ind w:left="0" w:right="481"/>
        <w:jc w:val="center"/>
      </w:pPr>
      <w:r>
        <w:rPr>
          <w:color w:val="2D2D2D"/>
        </w:rPr>
        <w:t>Fig.4</w:t>
      </w:r>
      <w:r>
        <w:rPr>
          <w:color w:val="2D2D2D"/>
          <w:spacing w:val="-1"/>
        </w:rPr>
        <w:t> </w:t>
      </w:r>
      <w:r>
        <w:rPr/>
        <w:t>Shelf-life</w:t>
      </w:r>
      <w:r>
        <w:rPr>
          <w:spacing w:val="-3"/>
        </w:rPr>
        <w:t> </w:t>
      </w:r>
      <w:r>
        <w:rPr/>
        <w:t>on</w:t>
      </w:r>
      <w:r>
        <w:rPr>
          <w:spacing w:val="61"/>
        </w:rPr>
        <w:t> </w:t>
      </w:r>
      <w:r>
        <w:rPr/>
        <w:t>Plate</w:t>
      </w:r>
      <w:r>
        <w:rPr>
          <w:spacing w:val="-2"/>
        </w:rPr>
        <w:t> </w:t>
      </w:r>
      <w:r>
        <w:rPr/>
        <w:t>count media</w:t>
      </w:r>
      <w:r>
        <w:rPr>
          <w:spacing w:val="-1"/>
        </w:rPr>
        <w:t> </w:t>
      </w:r>
      <w:r>
        <w:rPr/>
        <w:t>in</w:t>
      </w:r>
      <w:r>
        <w:rPr>
          <w:spacing w:val="-1"/>
        </w:rPr>
        <w:t> </w:t>
      </w:r>
      <w:r>
        <w:rPr/>
        <w:t>different time</w:t>
      </w:r>
      <w:r>
        <w:rPr>
          <w:spacing w:val="57"/>
        </w:rPr>
        <w:t> </w:t>
      </w:r>
      <w:r>
        <w:rPr/>
        <w:t>period for</w:t>
      </w:r>
      <w:r>
        <w:rPr>
          <w:spacing w:val="-1"/>
        </w:rPr>
        <w:t> </w:t>
      </w:r>
      <w:r>
        <w:rPr/>
        <w:t>sample</w:t>
      </w:r>
      <w:r>
        <w:rPr>
          <w:spacing w:val="-1"/>
        </w:rPr>
        <w:t> </w:t>
      </w:r>
      <w:r>
        <w:rPr>
          <w:spacing w:val="-5"/>
        </w:rPr>
        <w:t>T1</w:t>
      </w:r>
    </w:p>
    <w:p>
      <w:pPr>
        <w:spacing w:after="0"/>
        <w:jc w:val="center"/>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BodyText"/>
        <w:ind w:left="1360"/>
        <w:rPr>
          <w:sz w:val="20"/>
        </w:rPr>
      </w:pPr>
      <w:r>
        <w:rPr>
          <w:sz w:val="20"/>
        </w:rPr>
        <w:drawing>
          <wp:inline distT="0" distB="0" distL="0" distR="0">
            <wp:extent cx="3077311" cy="174193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5" cstate="print"/>
                    <a:stretch>
                      <a:fillRect/>
                    </a:stretch>
                  </pic:blipFill>
                  <pic:spPr>
                    <a:xfrm>
                      <a:off x="0" y="0"/>
                      <a:ext cx="3077311" cy="1741931"/>
                    </a:xfrm>
                    <a:prstGeom prst="rect">
                      <a:avLst/>
                    </a:prstGeom>
                  </pic:spPr>
                </pic:pic>
              </a:graphicData>
            </a:graphic>
          </wp:inline>
        </w:drawing>
      </w:r>
      <w:r>
        <w:rPr>
          <w:sz w:val="20"/>
        </w:rPr>
      </w:r>
    </w:p>
    <w:p>
      <w:pPr>
        <w:pStyle w:val="BodyText"/>
        <w:spacing w:line="396" w:lineRule="auto" w:before="190" w:after="12"/>
        <w:ind w:right="1427" w:firstLine="959"/>
      </w:pPr>
      <w:r>
        <w:rPr>
          <w:color w:val="2D2D2D"/>
        </w:rPr>
        <w:t>Fig.4</w:t>
      </w:r>
      <w:r>
        <w:rPr>
          <w:color w:val="2D2D2D"/>
          <w:spacing w:val="-6"/>
        </w:rPr>
        <w:t> </w:t>
      </w:r>
      <w:r>
        <w:rPr>
          <w:color w:val="2D2D2D"/>
        </w:rPr>
        <w:t>Measuring</w:t>
      </w:r>
      <w:r>
        <w:rPr>
          <w:color w:val="2D2D2D"/>
          <w:spacing w:val="-8"/>
        </w:rPr>
        <w:t> </w:t>
      </w:r>
      <w:r>
        <w:rPr>
          <w:color w:val="2D2D2D"/>
        </w:rPr>
        <w:t>TSS</w:t>
      </w:r>
      <w:r>
        <w:rPr>
          <w:color w:val="2D2D2D"/>
          <w:spacing w:val="-6"/>
        </w:rPr>
        <w:t> </w:t>
      </w:r>
      <w:r>
        <w:rPr>
          <w:color w:val="2D2D2D"/>
        </w:rPr>
        <w:t>(Total</w:t>
      </w:r>
      <w:r>
        <w:rPr>
          <w:color w:val="2D2D2D"/>
          <w:spacing w:val="-6"/>
        </w:rPr>
        <w:t> </w:t>
      </w:r>
      <w:r>
        <w:rPr>
          <w:color w:val="2D2D2D"/>
        </w:rPr>
        <w:t>Suspended</w:t>
      </w:r>
      <w:r>
        <w:rPr>
          <w:color w:val="2D2D2D"/>
          <w:spacing w:val="-4"/>
        </w:rPr>
        <w:t> </w:t>
      </w:r>
      <w:r>
        <w:rPr>
          <w:color w:val="2D2D2D"/>
        </w:rPr>
        <w:t>Solids)</w:t>
      </w:r>
      <w:r>
        <w:rPr>
          <w:color w:val="2D2D2D"/>
          <w:spacing w:val="-6"/>
        </w:rPr>
        <w:t> </w:t>
      </w:r>
      <w:r>
        <w:rPr>
          <w:color w:val="2D2D2D"/>
        </w:rPr>
        <w:t>on</w:t>
      </w:r>
      <w:r>
        <w:rPr>
          <w:color w:val="2D2D2D"/>
          <w:spacing w:val="-6"/>
        </w:rPr>
        <w:t> </w:t>
      </w:r>
      <w:r>
        <w:rPr>
          <w:color w:val="2D2D2D"/>
        </w:rPr>
        <w:t>Refractometer Table 1. Total % Brix (T1 Sample)</w:t>
      </w:r>
    </w:p>
    <w:tbl>
      <w:tblPr>
        <w:tblW w:w="0" w:type="auto"/>
        <w:jc w:val="left"/>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2209"/>
        <w:gridCol w:w="1609"/>
        <w:gridCol w:w="1738"/>
      </w:tblGrid>
      <w:tr>
        <w:trPr>
          <w:trHeight w:val="1056" w:hRule="atLeast"/>
        </w:trPr>
        <w:tc>
          <w:tcPr>
            <w:tcW w:w="1380" w:type="dxa"/>
          </w:tcPr>
          <w:p>
            <w:pPr>
              <w:pStyle w:val="TableParagraph"/>
              <w:rPr>
                <w:sz w:val="24"/>
              </w:rPr>
            </w:pPr>
            <w:r>
              <w:rPr>
                <w:sz w:val="24"/>
              </w:rPr>
              <w:t>S. </w:t>
            </w:r>
            <w:r>
              <w:rPr>
                <w:spacing w:val="-5"/>
                <w:sz w:val="24"/>
              </w:rPr>
              <w:t>No.</w:t>
            </w:r>
          </w:p>
        </w:tc>
        <w:tc>
          <w:tcPr>
            <w:tcW w:w="2209" w:type="dxa"/>
          </w:tcPr>
          <w:p>
            <w:pPr>
              <w:pStyle w:val="TableParagraph"/>
              <w:rPr>
                <w:sz w:val="24"/>
              </w:rPr>
            </w:pPr>
            <w:r>
              <w:rPr>
                <w:sz w:val="24"/>
              </w:rPr>
              <w:t>Sample</w:t>
            </w:r>
            <w:r>
              <w:rPr>
                <w:spacing w:val="-2"/>
                <w:sz w:val="24"/>
              </w:rPr>
              <w:t> </w:t>
            </w:r>
            <w:r>
              <w:rPr>
                <w:spacing w:val="-4"/>
                <w:sz w:val="24"/>
              </w:rPr>
              <w:t>code</w:t>
            </w:r>
          </w:p>
        </w:tc>
        <w:tc>
          <w:tcPr>
            <w:tcW w:w="1609" w:type="dxa"/>
          </w:tcPr>
          <w:p>
            <w:pPr>
              <w:pStyle w:val="TableParagraph"/>
              <w:rPr>
                <w:sz w:val="24"/>
              </w:rPr>
            </w:pPr>
            <w:r>
              <w:rPr>
                <w:sz w:val="24"/>
              </w:rPr>
              <w:t>%</w:t>
            </w:r>
            <w:r>
              <w:rPr>
                <w:spacing w:val="-1"/>
                <w:sz w:val="24"/>
              </w:rPr>
              <w:t> </w:t>
            </w:r>
            <w:r>
              <w:rPr>
                <w:spacing w:val="-4"/>
                <w:sz w:val="24"/>
              </w:rPr>
              <w:t>Brix</w:t>
            </w:r>
          </w:p>
        </w:tc>
        <w:tc>
          <w:tcPr>
            <w:tcW w:w="1738" w:type="dxa"/>
          </w:tcPr>
          <w:p>
            <w:pPr>
              <w:pStyle w:val="TableParagraph"/>
              <w:spacing w:line="256" w:lineRule="auto"/>
              <w:ind w:left="106" w:right="765"/>
              <w:rPr>
                <w:sz w:val="24"/>
              </w:rPr>
            </w:pPr>
            <w:r>
              <w:rPr>
                <w:spacing w:val="-2"/>
                <w:sz w:val="24"/>
              </w:rPr>
              <w:t>Average TSS±SD</w:t>
            </w:r>
          </w:p>
        </w:tc>
      </w:tr>
      <w:tr>
        <w:trPr>
          <w:trHeight w:val="457" w:hRule="atLeast"/>
        </w:trPr>
        <w:tc>
          <w:tcPr>
            <w:tcW w:w="1380" w:type="dxa"/>
          </w:tcPr>
          <w:p>
            <w:pPr>
              <w:pStyle w:val="TableParagraph"/>
              <w:rPr>
                <w:sz w:val="24"/>
              </w:rPr>
            </w:pPr>
            <w:r>
              <w:rPr>
                <w:spacing w:val="-5"/>
                <w:sz w:val="24"/>
              </w:rPr>
              <w:t>1.</w:t>
            </w:r>
          </w:p>
        </w:tc>
        <w:tc>
          <w:tcPr>
            <w:tcW w:w="2209" w:type="dxa"/>
            <w:vMerge w:val="restart"/>
          </w:tcPr>
          <w:p>
            <w:pPr>
              <w:pStyle w:val="TableParagraph"/>
              <w:spacing w:line="398" w:lineRule="auto"/>
              <w:ind w:right="1823"/>
              <w:jc w:val="both"/>
              <w:rPr>
                <w:sz w:val="24"/>
              </w:rPr>
            </w:pPr>
            <w:r>
              <w:rPr>
                <w:spacing w:val="-6"/>
                <w:sz w:val="24"/>
              </w:rPr>
              <w:t>T1 T1 </w:t>
            </w:r>
            <w:r>
              <w:rPr>
                <w:spacing w:val="-5"/>
                <w:sz w:val="24"/>
              </w:rPr>
              <w:t>T1</w:t>
            </w:r>
          </w:p>
        </w:tc>
        <w:tc>
          <w:tcPr>
            <w:tcW w:w="1609" w:type="dxa"/>
          </w:tcPr>
          <w:p>
            <w:pPr>
              <w:pStyle w:val="TableParagraph"/>
              <w:rPr>
                <w:sz w:val="24"/>
              </w:rPr>
            </w:pPr>
            <w:r>
              <w:rPr>
                <w:spacing w:val="-5"/>
                <w:sz w:val="24"/>
              </w:rPr>
              <w:t>2%</w:t>
            </w:r>
          </w:p>
        </w:tc>
        <w:tc>
          <w:tcPr>
            <w:tcW w:w="1738" w:type="dxa"/>
            <w:vMerge w:val="restart"/>
          </w:tcPr>
          <w:p>
            <w:pPr>
              <w:pStyle w:val="TableParagraph"/>
              <w:spacing w:line="240" w:lineRule="auto" w:before="174"/>
              <w:ind w:left="0"/>
              <w:rPr>
                <w:sz w:val="24"/>
              </w:rPr>
            </w:pPr>
          </w:p>
          <w:p>
            <w:pPr>
              <w:pStyle w:val="TableParagraph"/>
              <w:spacing w:line="240" w:lineRule="auto"/>
              <w:ind w:left="320"/>
              <w:rPr>
                <w:sz w:val="24"/>
              </w:rPr>
            </w:pPr>
            <w:r>
              <w:rPr>
                <w:spacing w:val="-2"/>
                <w:sz w:val="24"/>
              </w:rPr>
              <w:t>2.33±0.471</w:t>
            </w:r>
          </w:p>
        </w:tc>
      </w:tr>
      <w:tr>
        <w:trPr>
          <w:trHeight w:val="458" w:hRule="atLeast"/>
        </w:trPr>
        <w:tc>
          <w:tcPr>
            <w:tcW w:w="1380" w:type="dxa"/>
          </w:tcPr>
          <w:p>
            <w:pPr>
              <w:pStyle w:val="TableParagraph"/>
              <w:rPr>
                <w:sz w:val="24"/>
              </w:rPr>
            </w:pPr>
            <w:r>
              <w:rPr>
                <w:spacing w:val="-5"/>
                <w:sz w:val="24"/>
              </w:rPr>
              <w:t>2.</w:t>
            </w:r>
          </w:p>
        </w:tc>
        <w:tc>
          <w:tcPr>
            <w:tcW w:w="2209" w:type="dxa"/>
            <w:vMerge/>
            <w:tcBorders>
              <w:top w:val="nil"/>
            </w:tcBorders>
          </w:tcPr>
          <w:p>
            <w:pPr>
              <w:rPr>
                <w:sz w:val="2"/>
                <w:szCs w:val="2"/>
              </w:rPr>
            </w:pPr>
          </w:p>
        </w:tc>
        <w:tc>
          <w:tcPr>
            <w:tcW w:w="1609" w:type="dxa"/>
          </w:tcPr>
          <w:p>
            <w:pPr>
              <w:pStyle w:val="TableParagraph"/>
              <w:rPr>
                <w:sz w:val="24"/>
              </w:rPr>
            </w:pPr>
            <w:r>
              <w:rPr>
                <w:spacing w:val="-5"/>
                <w:sz w:val="24"/>
              </w:rPr>
              <w:t>2%</w:t>
            </w:r>
          </w:p>
        </w:tc>
        <w:tc>
          <w:tcPr>
            <w:tcW w:w="1738" w:type="dxa"/>
            <w:vMerge/>
            <w:tcBorders>
              <w:top w:val="nil"/>
            </w:tcBorders>
          </w:tcPr>
          <w:p>
            <w:pPr>
              <w:rPr>
                <w:sz w:val="2"/>
                <w:szCs w:val="2"/>
              </w:rPr>
            </w:pPr>
          </w:p>
        </w:tc>
      </w:tr>
      <w:tr>
        <w:trPr>
          <w:trHeight w:val="729" w:hRule="atLeast"/>
        </w:trPr>
        <w:tc>
          <w:tcPr>
            <w:tcW w:w="1380" w:type="dxa"/>
          </w:tcPr>
          <w:p>
            <w:pPr>
              <w:pStyle w:val="TableParagraph"/>
              <w:rPr>
                <w:sz w:val="24"/>
              </w:rPr>
            </w:pPr>
            <w:r>
              <w:rPr>
                <w:spacing w:val="-5"/>
                <w:sz w:val="24"/>
              </w:rPr>
              <w:t>3.</w:t>
            </w:r>
          </w:p>
        </w:tc>
        <w:tc>
          <w:tcPr>
            <w:tcW w:w="2209" w:type="dxa"/>
            <w:vMerge/>
            <w:tcBorders>
              <w:top w:val="nil"/>
            </w:tcBorders>
          </w:tcPr>
          <w:p>
            <w:pPr>
              <w:rPr>
                <w:sz w:val="2"/>
                <w:szCs w:val="2"/>
              </w:rPr>
            </w:pPr>
          </w:p>
        </w:tc>
        <w:tc>
          <w:tcPr>
            <w:tcW w:w="1609" w:type="dxa"/>
          </w:tcPr>
          <w:p>
            <w:pPr>
              <w:pStyle w:val="TableParagraph"/>
              <w:rPr>
                <w:sz w:val="24"/>
              </w:rPr>
            </w:pPr>
            <w:r>
              <w:rPr>
                <w:spacing w:val="-5"/>
                <w:sz w:val="24"/>
              </w:rPr>
              <w:t>3%</w:t>
            </w:r>
          </w:p>
        </w:tc>
        <w:tc>
          <w:tcPr>
            <w:tcW w:w="1738" w:type="dxa"/>
            <w:vMerge/>
            <w:tcBorders>
              <w:top w:val="nil"/>
            </w:tcBorders>
          </w:tcPr>
          <w:p>
            <w:pPr>
              <w:rPr>
                <w:sz w:val="2"/>
                <w:szCs w:val="2"/>
              </w:rPr>
            </w:pPr>
          </w:p>
        </w:tc>
      </w:tr>
    </w:tbl>
    <w:p>
      <w:pPr>
        <w:pStyle w:val="BodyText"/>
        <w:spacing w:before="168"/>
        <w:ind w:left="0"/>
      </w:pPr>
    </w:p>
    <w:p>
      <w:pPr>
        <w:pStyle w:val="BodyText"/>
      </w:pPr>
      <w:r>
        <w:rPr/>
        <w:t>Table.2.</w:t>
      </w:r>
      <w:r>
        <w:rPr>
          <w:spacing w:val="-4"/>
        </w:rPr>
        <w:t> </w:t>
      </w:r>
      <w:r>
        <w:rPr/>
        <w:t>Total</w:t>
      </w:r>
      <w:r>
        <w:rPr>
          <w:spacing w:val="-1"/>
        </w:rPr>
        <w:t> </w:t>
      </w:r>
      <w:r>
        <w:rPr/>
        <w:t>CFU </w:t>
      </w:r>
      <w:r>
        <w:rPr>
          <w:spacing w:val="-4"/>
        </w:rPr>
        <w:t>count</w:t>
      </w:r>
    </w:p>
    <w:p>
      <w:pPr>
        <w:pStyle w:val="BodyText"/>
        <w:spacing w:before="4"/>
        <w:ind w:left="0"/>
        <w:rPr>
          <w:sz w:val="16"/>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3"/>
        <w:gridCol w:w="1973"/>
        <w:gridCol w:w="1430"/>
        <w:gridCol w:w="1636"/>
      </w:tblGrid>
      <w:tr>
        <w:trPr>
          <w:trHeight w:val="916" w:hRule="atLeast"/>
        </w:trPr>
        <w:tc>
          <w:tcPr>
            <w:tcW w:w="1903" w:type="dxa"/>
          </w:tcPr>
          <w:p>
            <w:pPr>
              <w:pStyle w:val="TableParagraph"/>
              <w:spacing w:line="270" w:lineRule="exact"/>
              <w:ind w:left="76"/>
              <w:rPr>
                <w:sz w:val="24"/>
              </w:rPr>
            </w:pPr>
            <w:r>
              <w:rPr>
                <w:spacing w:val="-2"/>
                <w:sz w:val="24"/>
              </w:rPr>
              <w:t>S.No.</w:t>
            </w:r>
          </w:p>
        </w:tc>
        <w:tc>
          <w:tcPr>
            <w:tcW w:w="1973" w:type="dxa"/>
          </w:tcPr>
          <w:p>
            <w:pPr>
              <w:pStyle w:val="TableParagraph"/>
              <w:spacing w:line="270" w:lineRule="exact"/>
              <w:rPr>
                <w:sz w:val="24"/>
              </w:rPr>
            </w:pPr>
            <w:r>
              <w:rPr>
                <w:sz w:val="24"/>
              </w:rPr>
              <w:t>Sample</w:t>
            </w:r>
            <w:r>
              <w:rPr>
                <w:spacing w:val="-2"/>
                <w:sz w:val="24"/>
              </w:rPr>
              <w:t> </w:t>
            </w:r>
            <w:r>
              <w:rPr>
                <w:spacing w:val="-4"/>
                <w:sz w:val="24"/>
              </w:rPr>
              <w:t>code</w:t>
            </w:r>
          </w:p>
        </w:tc>
        <w:tc>
          <w:tcPr>
            <w:tcW w:w="3066" w:type="dxa"/>
            <w:gridSpan w:val="2"/>
          </w:tcPr>
          <w:p>
            <w:pPr>
              <w:pStyle w:val="TableParagraph"/>
              <w:spacing w:line="270" w:lineRule="exact"/>
              <w:ind w:left="108"/>
              <w:rPr>
                <w:sz w:val="24"/>
              </w:rPr>
            </w:pPr>
            <w:r>
              <w:rPr>
                <w:spacing w:val="-5"/>
                <w:sz w:val="24"/>
              </w:rPr>
              <w:t>PCA</w:t>
            </w:r>
          </w:p>
        </w:tc>
      </w:tr>
      <w:tr>
        <w:trPr>
          <w:trHeight w:val="611" w:hRule="atLeast"/>
        </w:trPr>
        <w:tc>
          <w:tcPr>
            <w:tcW w:w="1903" w:type="dxa"/>
            <w:vMerge w:val="restart"/>
          </w:tcPr>
          <w:p>
            <w:pPr>
              <w:pStyle w:val="TableParagraph"/>
              <w:spacing w:line="273" w:lineRule="exact"/>
              <w:ind w:left="76"/>
              <w:rPr>
                <w:b/>
                <w:sz w:val="24"/>
              </w:rPr>
            </w:pPr>
            <w:r>
              <w:rPr>
                <w:b/>
                <w:spacing w:val="-5"/>
                <w:sz w:val="24"/>
              </w:rPr>
              <w:t>1.</w:t>
            </w:r>
          </w:p>
        </w:tc>
        <w:tc>
          <w:tcPr>
            <w:tcW w:w="1973" w:type="dxa"/>
            <w:vMerge w:val="restart"/>
          </w:tcPr>
          <w:p>
            <w:pPr>
              <w:pStyle w:val="TableParagraph"/>
              <w:rPr>
                <w:sz w:val="24"/>
              </w:rPr>
            </w:pPr>
            <w:r>
              <w:rPr>
                <w:spacing w:val="-5"/>
                <w:sz w:val="24"/>
              </w:rPr>
              <w:t>T1</w:t>
            </w:r>
          </w:p>
        </w:tc>
        <w:tc>
          <w:tcPr>
            <w:tcW w:w="1430" w:type="dxa"/>
          </w:tcPr>
          <w:p>
            <w:pPr>
              <w:pStyle w:val="TableParagraph"/>
              <w:ind w:left="108"/>
              <w:rPr>
                <w:sz w:val="24"/>
              </w:rPr>
            </w:pPr>
            <w:r>
              <w:rPr>
                <w:spacing w:val="-2"/>
                <w:sz w:val="24"/>
              </w:rPr>
              <w:t>Count</w:t>
            </w:r>
          </w:p>
        </w:tc>
        <w:tc>
          <w:tcPr>
            <w:tcW w:w="1636" w:type="dxa"/>
          </w:tcPr>
          <w:p>
            <w:pPr>
              <w:pStyle w:val="TableParagraph"/>
              <w:ind w:left="109"/>
              <w:rPr>
                <w:sz w:val="24"/>
              </w:rPr>
            </w:pPr>
            <w:r>
              <w:rPr>
                <w:spacing w:val="-2"/>
                <w:sz w:val="24"/>
              </w:rPr>
              <w:t>CFU/ml</w:t>
            </w:r>
          </w:p>
        </w:tc>
      </w:tr>
      <w:tr>
        <w:trPr>
          <w:trHeight w:val="522" w:hRule="atLeast"/>
        </w:trPr>
        <w:tc>
          <w:tcPr>
            <w:tcW w:w="1903" w:type="dxa"/>
            <w:vMerge/>
            <w:tcBorders>
              <w:top w:val="nil"/>
            </w:tcBorders>
          </w:tcPr>
          <w:p>
            <w:pPr>
              <w:rPr>
                <w:sz w:val="2"/>
                <w:szCs w:val="2"/>
              </w:rPr>
            </w:pPr>
          </w:p>
        </w:tc>
        <w:tc>
          <w:tcPr>
            <w:tcW w:w="1973" w:type="dxa"/>
            <w:vMerge/>
            <w:tcBorders>
              <w:top w:val="nil"/>
            </w:tcBorders>
          </w:tcPr>
          <w:p>
            <w:pPr>
              <w:rPr>
                <w:sz w:val="2"/>
                <w:szCs w:val="2"/>
              </w:rPr>
            </w:pPr>
          </w:p>
        </w:tc>
        <w:tc>
          <w:tcPr>
            <w:tcW w:w="1430" w:type="dxa"/>
          </w:tcPr>
          <w:p>
            <w:pPr>
              <w:pStyle w:val="TableParagraph"/>
              <w:ind w:left="108"/>
              <w:rPr>
                <w:sz w:val="24"/>
              </w:rPr>
            </w:pPr>
            <w:r>
              <w:rPr>
                <w:spacing w:val="-5"/>
                <w:sz w:val="24"/>
              </w:rPr>
              <w:t>65</w:t>
            </w:r>
          </w:p>
        </w:tc>
        <w:tc>
          <w:tcPr>
            <w:tcW w:w="1636" w:type="dxa"/>
          </w:tcPr>
          <w:p>
            <w:pPr>
              <w:pStyle w:val="TableParagraph"/>
              <w:ind w:left="109"/>
              <w:rPr>
                <w:sz w:val="24"/>
              </w:rPr>
            </w:pPr>
            <w:r>
              <w:rPr>
                <w:spacing w:val="-2"/>
                <w:sz w:val="24"/>
              </w:rPr>
              <w:t>65×10</w:t>
            </w:r>
            <w:r>
              <w:rPr>
                <w:spacing w:val="-2"/>
                <w:sz w:val="24"/>
                <w:vertAlign w:val="superscript"/>
              </w:rPr>
              <w:t>-</w:t>
            </w:r>
            <w:r>
              <w:rPr>
                <w:spacing w:val="-10"/>
                <w:sz w:val="24"/>
                <w:vertAlign w:val="superscript"/>
              </w:rPr>
              <w:t>5</w:t>
            </w:r>
          </w:p>
        </w:tc>
      </w:tr>
    </w:tbl>
    <w:p>
      <w:pPr>
        <w:pStyle w:val="BodyText"/>
        <w:spacing w:before="166"/>
        <w:ind w:left="0"/>
      </w:pPr>
    </w:p>
    <w:p>
      <w:pPr>
        <w:pStyle w:val="BodyText"/>
      </w:pPr>
      <w:r>
        <w:rPr/>
        <w:t>Table.3.</w:t>
      </w:r>
      <w:r>
        <w:rPr>
          <w:spacing w:val="-1"/>
        </w:rPr>
        <w:t> </w:t>
      </w:r>
      <w:r>
        <w:rPr/>
        <w:t>Shelf-</w:t>
      </w:r>
      <w:r>
        <w:rPr>
          <w:spacing w:val="-2"/>
        </w:rPr>
        <w:t> </w:t>
      </w:r>
      <w:r>
        <w:rPr/>
        <w:t>life</w:t>
      </w:r>
      <w:r>
        <w:rPr>
          <w:spacing w:val="-3"/>
        </w:rPr>
        <w:t> </w:t>
      </w:r>
      <w:r>
        <w:rPr/>
        <w:t>in different</w:t>
      </w:r>
      <w:r>
        <w:rPr>
          <w:spacing w:val="-1"/>
        </w:rPr>
        <w:t> </w:t>
      </w:r>
      <w:r>
        <w:rPr/>
        <w:t>time</w:t>
      </w:r>
      <w:r>
        <w:rPr>
          <w:spacing w:val="-2"/>
        </w:rPr>
        <w:t> </w:t>
      </w:r>
      <w:r>
        <w:rPr/>
        <w:t>period</w:t>
      </w:r>
      <w:r>
        <w:rPr>
          <w:spacing w:val="-1"/>
        </w:rPr>
        <w:t> </w:t>
      </w:r>
      <w:r>
        <w:rPr/>
        <w:t>(T1 </w:t>
      </w:r>
      <w:r>
        <w:rPr>
          <w:spacing w:val="-2"/>
        </w:rPr>
        <w:t>Sample)</w:t>
      </w:r>
    </w:p>
    <w:p>
      <w:pPr>
        <w:pStyle w:val="BodyText"/>
        <w:spacing w:before="6"/>
        <w:ind w:left="0"/>
        <w:rPr>
          <w:sz w:val="16"/>
        </w:rPr>
      </w:pP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6"/>
        <w:gridCol w:w="1076"/>
        <w:gridCol w:w="803"/>
        <w:gridCol w:w="1004"/>
        <w:gridCol w:w="805"/>
        <w:gridCol w:w="1004"/>
        <w:gridCol w:w="802"/>
        <w:gridCol w:w="1004"/>
      </w:tblGrid>
      <w:tr>
        <w:trPr>
          <w:trHeight w:val="780" w:hRule="atLeast"/>
        </w:trPr>
        <w:tc>
          <w:tcPr>
            <w:tcW w:w="1066" w:type="dxa"/>
          </w:tcPr>
          <w:p>
            <w:pPr>
              <w:pStyle w:val="TableParagraph"/>
              <w:rPr>
                <w:sz w:val="24"/>
              </w:rPr>
            </w:pPr>
            <w:r>
              <w:rPr>
                <w:spacing w:val="-2"/>
                <w:sz w:val="24"/>
              </w:rPr>
              <w:t>S.No.</w:t>
            </w:r>
          </w:p>
        </w:tc>
        <w:tc>
          <w:tcPr>
            <w:tcW w:w="1076" w:type="dxa"/>
          </w:tcPr>
          <w:p>
            <w:pPr>
              <w:pStyle w:val="TableParagraph"/>
              <w:spacing w:line="256" w:lineRule="auto"/>
              <w:ind w:right="231"/>
              <w:rPr>
                <w:sz w:val="24"/>
              </w:rPr>
            </w:pPr>
            <w:r>
              <w:rPr>
                <w:spacing w:val="-2"/>
                <w:sz w:val="24"/>
              </w:rPr>
              <w:t>Sample </w:t>
            </w:r>
            <w:r>
              <w:rPr>
                <w:spacing w:val="-4"/>
                <w:sz w:val="24"/>
              </w:rPr>
              <w:t>code</w:t>
            </w:r>
          </w:p>
        </w:tc>
        <w:tc>
          <w:tcPr>
            <w:tcW w:w="1807" w:type="dxa"/>
            <w:gridSpan w:val="2"/>
          </w:tcPr>
          <w:p>
            <w:pPr>
              <w:pStyle w:val="TableParagraph"/>
              <w:rPr>
                <w:sz w:val="24"/>
              </w:rPr>
            </w:pPr>
            <w:r>
              <w:rPr>
                <w:sz w:val="24"/>
              </w:rPr>
              <w:t>Day</w:t>
            </w:r>
            <w:r>
              <w:rPr>
                <w:spacing w:val="-2"/>
                <w:sz w:val="24"/>
              </w:rPr>
              <w:t> </w:t>
            </w:r>
            <w:r>
              <w:rPr>
                <w:spacing w:val="-10"/>
                <w:sz w:val="24"/>
              </w:rPr>
              <w:t>1</w:t>
            </w:r>
          </w:p>
        </w:tc>
        <w:tc>
          <w:tcPr>
            <w:tcW w:w="1809" w:type="dxa"/>
            <w:gridSpan w:val="2"/>
          </w:tcPr>
          <w:p>
            <w:pPr>
              <w:pStyle w:val="TableParagraph"/>
              <w:ind w:left="104"/>
              <w:rPr>
                <w:sz w:val="24"/>
              </w:rPr>
            </w:pPr>
            <w:r>
              <w:rPr>
                <w:sz w:val="24"/>
              </w:rPr>
              <w:t>Day</w:t>
            </w:r>
            <w:r>
              <w:rPr>
                <w:spacing w:val="-2"/>
                <w:sz w:val="24"/>
              </w:rPr>
              <w:t> </w:t>
            </w:r>
            <w:r>
              <w:rPr>
                <w:spacing w:val="-10"/>
                <w:sz w:val="24"/>
              </w:rPr>
              <w:t>3</w:t>
            </w:r>
          </w:p>
        </w:tc>
        <w:tc>
          <w:tcPr>
            <w:tcW w:w="1806" w:type="dxa"/>
            <w:gridSpan w:val="2"/>
          </w:tcPr>
          <w:p>
            <w:pPr>
              <w:pStyle w:val="TableParagraph"/>
              <w:ind w:left="103"/>
              <w:rPr>
                <w:sz w:val="24"/>
              </w:rPr>
            </w:pPr>
            <w:r>
              <w:rPr>
                <w:sz w:val="24"/>
              </w:rPr>
              <w:t>Day</w:t>
            </w:r>
            <w:r>
              <w:rPr>
                <w:spacing w:val="-2"/>
                <w:sz w:val="24"/>
              </w:rPr>
              <w:t> </w:t>
            </w:r>
            <w:r>
              <w:rPr>
                <w:spacing w:val="-10"/>
                <w:sz w:val="24"/>
              </w:rPr>
              <w:t>5</w:t>
            </w:r>
          </w:p>
        </w:tc>
      </w:tr>
      <w:tr>
        <w:trPr>
          <w:trHeight w:val="541" w:hRule="atLeast"/>
        </w:trPr>
        <w:tc>
          <w:tcPr>
            <w:tcW w:w="1066" w:type="dxa"/>
          </w:tcPr>
          <w:p>
            <w:pPr>
              <w:pStyle w:val="TableParagraph"/>
              <w:rPr>
                <w:sz w:val="24"/>
              </w:rPr>
            </w:pPr>
            <w:r>
              <w:rPr>
                <w:spacing w:val="-5"/>
                <w:sz w:val="24"/>
              </w:rPr>
              <w:t>1.</w:t>
            </w:r>
          </w:p>
        </w:tc>
        <w:tc>
          <w:tcPr>
            <w:tcW w:w="1076" w:type="dxa"/>
          </w:tcPr>
          <w:p>
            <w:pPr>
              <w:pStyle w:val="TableParagraph"/>
              <w:rPr>
                <w:sz w:val="24"/>
              </w:rPr>
            </w:pPr>
            <w:r>
              <w:rPr>
                <w:spacing w:val="-5"/>
                <w:sz w:val="24"/>
              </w:rPr>
              <w:t>T1</w:t>
            </w:r>
          </w:p>
        </w:tc>
        <w:tc>
          <w:tcPr>
            <w:tcW w:w="803" w:type="dxa"/>
          </w:tcPr>
          <w:p>
            <w:pPr>
              <w:pStyle w:val="TableParagraph"/>
              <w:rPr>
                <w:sz w:val="24"/>
              </w:rPr>
            </w:pPr>
            <w:r>
              <w:rPr>
                <w:spacing w:val="-2"/>
                <w:sz w:val="24"/>
              </w:rPr>
              <w:t>Count</w:t>
            </w:r>
          </w:p>
        </w:tc>
        <w:tc>
          <w:tcPr>
            <w:tcW w:w="1004" w:type="dxa"/>
          </w:tcPr>
          <w:p>
            <w:pPr>
              <w:pStyle w:val="TableParagraph"/>
              <w:ind w:left="105"/>
              <w:rPr>
                <w:sz w:val="24"/>
              </w:rPr>
            </w:pPr>
            <w:r>
              <w:rPr>
                <w:spacing w:val="-2"/>
                <w:sz w:val="24"/>
              </w:rPr>
              <w:t>CFU/ml</w:t>
            </w:r>
          </w:p>
        </w:tc>
        <w:tc>
          <w:tcPr>
            <w:tcW w:w="805" w:type="dxa"/>
          </w:tcPr>
          <w:p>
            <w:pPr>
              <w:pStyle w:val="TableParagraph"/>
              <w:ind w:left="104"/>
              <w:rPr>
                <w:sz w:val="24"/>
              </w:rPr>
            </w:pPr>
            <w:r>
              <w:rPr>
                <w:spacing w:val="-2"/>
                <w:sz w:val="24"/>
              </w:rPr>
              <w:t>Count</w:t>
            </w:r>
          </w:p>
        </w:tc>
        <w:tc>
          <w:tcPr>
            <w:tcW w:w="1004" w:type="dxa"/>
          </w:tcPr>
          <w:p>
            <w:pPr>
              <w:pStyle w:val="TableParagraph"/>
              <w:ind w:left="104"/>
              <w:rPr>
                <w:sz w:val="24"/>
              </w:rPr>
            </w:pPr>
            <w:r>
              <w:rPr>
                <w:spacing w:val="-2"/>
                <w:sz w:val="24"/>
              </w:rPr>
              <w:t>CFU/ml</w:t>
            </w:r>
          </w:p>
        </w:tc>
        <w:tc>
          <w:tcPr>
            <w:tcW w:w="802" w:type="dxa"/>
          </w:tcPr>
          <w:p>
            <w:pPr>
              <w:pStyle w:val="TableParagraph"/>
              <w:ind w:left="103"/>
              <w:rPr>
                <w:sz w:val="24"/>
              </w:rPr>
            </w:pPr>
            <w:r>
              <w:rPr>
                <w:spacing w:val="-2"/>
                <w:sz w:val="24"/>
              </w:rPr>
              <w:t>Count</w:t>
            </w:r>
          </w:p>
        </w:tc>
        <w:tc>
          <w:tcPr>
            <w:tcW w:w="1004" w:type="dxa"/>
          </w:tcPr>
          <w:p>
            <w:pPr>
              <w:pStyle w:val="TableParagraph"/>
              <w:ind w:left="36" w:right="37"/>
              <w:jc w:val="center"/>
              <w:rPr>
                <w:sz w:val="24"/>
              </w:rPr>
            </w:pPr>
            <w:r>
              <w:rPr>
                <w:spacing w:val="-2"/>
                <w:sz w:val="24"/>
              </w:rPr>
              <w:t>CFU/ml</w:t>
            </w:r>
          </w:p>
        </w:tc>
      </w:tr>
      <w:tr>
        <w:trPr>
          <w:trHeight w:val="897" w:hRule="atLeast"/>
        </w:trPr>
        <w:tc>
          <w:tcPr>
            <w:tcW w:w="1066" w:type="dxa"/>
          </w:tcPr>
          <w:p>
            <w:pPr>
              <w:pStyle w:val="TableParagraph"/>
              <w:spacing w:line="240" w:lineRule="auto"/>
              <w:ind w:left="0"/>
              <w:rPr>
                <w:sz w:val="22"/>
              </w:rPr>
            </w:pPr>
          </w:p>
        </w:tc>
        <w:tc>
          <w:tcPr>
            <w:tcW w:w="1076" w:type="dxa"/>
          </w:tcPr>
          <w:p>
            <w:pPr>
              <w:pStyle w:val="TableParagraph"/>
              <w:spacing w:line="240" w:lineRule="auto"/>
              <w:ind w:left="0"/>
              <w:rPr>
                <w:sz w:val="22"/>
              </w:rPr>
            </w:pPr>
          </w:p>
        </w:tc>
        <w:tc>
          <w:tcPr>
            <w:tcW w:w="803" w:type="dxa"/>
          </w:tcPr>
          <w:p>
            <w:pPr>
              <w:pStyle w:val="TableParagraph"/>
              <w:rPr>
                <w:sz w:val="24"/>
              </w:rPr>
            </w:pPr>
            <w:r>
              <w:rPr>
                <w:spacing w:val="-10"/>
                <w:sz w:val="24"/>
              </w:rPr>
              <w:t>3</w:t>
            </w:r>
          </w:p>
        </w:tc>
        <w:tc>
          <w:tcPr>
            <w:tcW w:w="1004" w:type="dxa"/>
          </w:tcPr>
          <w:p>
            <w:pPr>
              <w:pStyle w:val="TableParagraph"/>
              <w:ind w:left="105"/>
              <w:rPr>
                <w:sz w:val="24"/>
              </w:rPr>
            </w:pPr>
            <w:r>
              <w:rPr>
                <w:spacing w:val="-2"/>
                <w:sz w:val="24"/>
              </w:rPr>
              <w:t>3×10</w:t>
            </w:r>
            <w:r>
              <w:rPr>
                <w:spacing w:val="-2"/>
                <w:sz w:val="24"/>
                <w:vertAlign w:val="superscript"/>
              </w:rPr>
              <w:t>-</w:t>
            </w:r>
            <w:r>
              <w:rPr>
                <w:spacing w:val="-10"/>
                <w:sz w:val="24"/>
                <w:vertAlign w:val="superscript"/>
              </w:rPr>
              <w:t>5</w:t>
            </w:r>
          </w:p>
        </w:tc>
        <w:tc>
          <w:tcPr>
            <w:tcW w:w="805" w:type="dxa"/>
          </w:tcPr>
          <w:p>
            <w:pPr>
              <w:pStyle w:val="TableParagraph"/>
              <w:ind w:left="104"/>
              <w:rPr>
                <w:sz w:val="24"/>
              </w:rPr>
            </w:pPr>
            <w:r>
              <w:rPr>
                <w:spacing w:val="-10"/>
                <w:sz w:val="24"/>
              </w:rPr>
              <w:t>6</w:t>
            </w:r>
          </w:p>
        </w:tc>
        <w:tc>
          <w:tcPr>
            <w:tcW w:w="1004" w:type="dxa"/>
          </w:tcPr>
          <w:p>
            <w:pPr>
              <w:pStyle w:val="TableParagraph"/>
              <w:ind w:left="104"/>
              <w:rPr>
                <w:sz w:val="24"/>
              </w:rPr>
            </w:pPr>
            <w:r>
              <w:rPr>
                <w:spacing w:val="-2"/>
                <w:sz w:val="24"/>
              </w:rPr>
              <w:t>6×10</w:t>
            </w:r>
            <w:r>
              <w:rPr>
                <w:spacing w:val="-2"/>
                <w:sz w:val="24"/>
                <w:vertAlign w:val="superscript"/>
              </w:rPr>
              <w:t>-</w:t>
            </w:r>
            <w:r>
              <w:rPr>
                <w:spacing w:val="-10"/>
                <w:sz w:val="24"/>
                <w:vertAlign w:val="superscript"/>
              </w:rPr>
              <w:t>5</w:t>
            </w:r>
          </w:p>
        </w:tc>
        <w:tc>
          <w:tcPr>
            <w:tcW w:w="802" w:type="dxa"/>
          </w:tcPr>
          <w:p>
            <w:pPr>
              <w:pStyle w:val="TableParagraph"/>
              <w:ind w:left="103"/>
              <w:rPr>
                <w:sz w:val="24"/>
              </w:rPr>
            </w:pPr>
            <w:r>
              <w:rPr>
                <w:spacing w:val="-5"/>
                <w:sz w:val="24"/>
              </w:rPr>
              <w:t>66</w:t>
            </w:r>
          </w:p>
        </w:tc>
        <w:tc>
          <w:tcPr>
            <w:tcW w:w="1004" w:type="dxa"/>
          </w:tcPr>
          <w:p>
            <w:pPr>
              <w:pStyle w:val="TableParagraph"/>
              <w:ind w:left="0" w:right="37"/>
              <w:jc w:val="center"/>
              <w:rPr>
                <w:sz w:val="24"/>
              </w:rPr>
            </w:pPr>
            <w:r>
              <w:rPr>
                <w:spacing w:val="-2"/>
                <w:sz w:val="24"/>
              </w:rPr>
              <w:t>66×10</w:t>
            </w:r>
            <w:r>
              <w:rPr>
                <w:spacing w:val="-2"/>
                <w:sz w:val="24"/>
                <w:vertAlign w:val="superscript"/>
              </w:rPr>
              <w:t>-</w:t>
            </w:r>
            <w:r>
              <w:rPr>
                <w:spacing w:val="-10"/>
                <w:sz w:val="24"/>
                <w:vertAlign w:val="superscript"/>
              </w:rPr>
              <w:t>5</w:t>
            </w:r>
          </w:p>
        </w:tc>
      </w:tr>
    </w:tbl>
    <w:p>
      <w:pPr>
        <w:spacing w:after="0"/>
        <w:jc w:val="center"/>
        <w:rPr>
          <w:sz w:val="24"/>
        </w:rPr>
        <w:sectPr>
          <w:pgSz w:w="11910" w:h="16840"/>
          <w:pgMar w:top="142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BodyText"/>
        <w:spacing w:line="256" w:lineRule="auto" w:before="76"/>
        <w:ind w:right="113"/>
        <w:jc w:val="both"/>
      </w:pPr>
      <w:r>
        <w:rPr>
          <w:b/>
        </w:rPr>
        <w:t>*PCA:</w:t>
      </w:r>
      <w:r>
        <w:rPr>
          <w:b/>
          <w:spacing w:val="40"/>
        </w:rPr>
        <w:t> </w:t>
      </w:r>
      <w:r>
        <w:rPr/>
        <w:t>Plate count Agar (total plate count); MAM: MacConkey Agar Media (total coliform count); SDA: Sabouraud dextrose Agar (yeast and mold count); Dilution used: 10-4; Sample amount plated: 100 µl; N.A.: Not applicable; TMTC: Too many to count</w:t>
      </w:r>
    </w:p>
    <w:p>
      <w:pPr>
        <w:pStyle w:val="BodyText"/>
        <w:spacing w:before="165"/>
        <w:jc w:val="both"/>
      </w:pPr>
      <w:r>
        <w:rPr/>
        <w:t>Table.4</w:t>
      </w:r>
      <w:r>
        <w:rPr>
          <w:spacing w:val="57"/>
        </w:rPr>
        <w:t> </w:t>
      </w:r>
      <w:r>
        <w:rPr/>
        <w:t>Phytochemical</w:t>
      </w:r>
      <w:r>
        <w:rPr>
          <w:spacing w:val="-1"/>
        </w:rPr>
        <w:t> </w:t>
      </w:r>
      <w:r>
        <w:rPr/>
        <w:t>analysis of</w:t>
      </w:r>
      <w:r>
        <w:rPr>
          <w:spacing w:val="-1"/>
        </w:rPr>
        <w:t> </w:t>
      </w:r>
      <w:r>
        <w:rPr/>
        <w:t>immunity</w:t>
      </w:r>
      <w:r>
        <w:rPr>
          <w:spacing w:val="-6"/>
        </w:rPr>
        <w:t> </w:t>
      </w:r>
      <w:r>
        <w:rPr/>
        <w:t>booster</w:t>
      </w:r>
      <w:r>
        <w:rPr>
          <w:spacing w:val="-2"/>
        </w:rPr>
        <w:t> </w:t>
      </w:r>
      <w:r>
        <w:rPr>
          <w:spacing w:val="-4"/>
        </w:rPr>
        <w:t>soup</w:t>
      </w:r>
    </w:p>
    <w:p>
      <w:pPr>
        <w:pStyle w:val="BodyText"/>
        <w:spacing w:before="7"/>
        <w:ind w:left="0"/>
        <w:rPr>
          <w:sz w:val="16"/>
        </w:rPr>
      </w:pPr>
    </w:p>
    <w:tbl>
      <w:tblPr>
        <w:tblW w:w="0" w:type="auto"/>
        <w:jc w:val="left"/>
        <w:tblInd w:w="1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3"/>
        <w:gridCol w:w="2407"/>
      </w:tblGrid>
      <w:tr>
        <w:trPr>
          <w:trHeight w:val="458" w:hRule="atLeast"/>
        </w:trPr>
        <w:tc>
          <w:tcPr>
            <w:tcW w:w="3123" w:type="dxa"/>
          </w:tcPr>
          <w:p>
            <w:pPr>
              <w:pStyle w:val="TableParagraph"/>
              <w:rPr>
                <w:sz w:val="24"/>
              </w:rPr>
            </w:pPr>
            <w:r>
              <w:rPr>
                <w:sz w:val="24"/>
              </w:rPr>
              <w:t>Phytochemical</w:t>
            </w:r>
            <w:r>
              <w:rPr>
                <w:spacing w:val="-6"/>
                <w:sz w:val="24"/>
              </w:rPr>
              <w:t> </w:t>
            </w:r>
            <w:r>
              <w:rPr>
                <w:spacing w:val="-2"/>
                <w:sz w:val="24"/>
              </w:rPr>
              <w:t>constituents</w:t>
            </w:r>
          </w:p>
        </w:tc>
        <w:tc>
          <w:tcPr>
            <w:tcW w:w="2407" w:type="dxa"/>
          </w:tcPr>
          <w:p>
            <w:pPr>
              <w:pStyle w:val="TableParagraph"/>
              <w:ind w:left="108"/>
              <w:rPr>
                <w:sz w:val="24"/>
              </w:rPr>
            </w:pPr>
            <w:r>
              <w:rPr>
                <w:sz w:val="24"/>
              </w:rPr>
              <w:t>Water</w:t>
            </w:r>
            <w:r>
              <w:rPr>
                <w:spacing w:val="-2"/>
                <w:sz w:val="24"/>
              </w:rPr>
              <w:t> extract</w:t>
            </w:r>
          </w:p>
        </w:tc>
      </w:tr>
      <w:tr>
        <w:trPr>
          <w:trHeight w:val="508" w:hRule="atLeast"/>
        </w:trPr>
        <w:tc>
          <w:tcPr>
            <w:tcW w:w="3123" w:type="dxa"/>
          </w:tcPr>
          <w:p>
            <w:pPr>
              <w:pStyle w:val="TableParagraph"/>
              <w:rPr>
                <w:sz w:val="24"/>
              </w:rPr>
            </w:pPr>
            <w:r>
              <w:rPr>
                <w:spacing w:val="-2"/>
                <w:sz w:val="24"/>
              </w:rPr>
              <w:t>Phenol</w:t>
            </w:r>
          </w:p>
        </w:tc>
        <w:tc>
          <w:tcPr>
            <w:tcW w:w="2407" w:type="dxa"/>
          </w:tcPr>
          <w:p>
            <w:pPr>
              <w:pStyle w:val="TableParagraph"/>
              <w:ind w:left="768"/>
              <w:rPr>
                <w:sz w:val="24"/>
              </w:rPr>
            </w:pPr>
            <w:r>
              <w:rPr>
                <w:spacing w:val="-10"/>
                <w:sz w:val="24"/>
              </w:rPr>
              <w:t>+</w:t>
            </w:r>
          </w:p>
        </w:tc>
      </w:tr>
      <w:tr>
        <w:trPr>
          <w:trHeight w:val="457" w:hRule="atLeast"/>
        </w:trPr>
        <w:tc>
          <w:tcPr>
            <w:tcW w:w="3123" w:type="dxa"/>
          </w:tcPr>
          <w:p>
            <w:pPr>
              <w:pStyle w:val="TableParagraph"/>
              <w:rPr>
                <w:sz w:val="24"/>
              </w:rPr>
            </w:pPr>
            <w:r>
              <w:rPr>
                <w:spacing w:val="-2"/>
                <w:sz w:val="24"/>
              </w:rPr>
              <w:t>Saponin</w:t>
            </w:r>
          </w:p>
        </w:tc>
        <w:tc>
          <w:tcPr>
            <w:tcW w:w="2407" w:type="dxa"/>
          </w:tcPr>
          <w:p>
            <w:pPr>
              <w:pStyle w:val="TableParagraph"/>
              <w:ind w:left="768"/>
              <w:rPr>
                <w:sz w:val="24"/>
              </w:rPr>
            </w:pPr>
            <w:r>
              <w:rPr>
                <w:spacing w:val="-10"/>
                <w:sz w:val="24"/>
              </w:rPr>
              <w:t>+</w:t>
            </w:r>
          </w:p>
        </w:tc>
      </w:tr>
      <w:tr>
        <w:trPr>
          <w:trHeight w:val="484" w:hRule="atLeast"/>
        </w:trPr>
        <w:tc>
          <w:tcPr>
            <w:tcW w:w="3123" w:type="dxa"/>
          </w:tcPr>
          <w:p>
            <w:pPr>
              <w:pStyle w:val="TableParagraph"/>
              <w:rPr>
                <w:sz w:val="24"/>
              </w:rPr>
            </w:pPr>
            <w:r>
              <w:rPr>
                <w:spacing w:val="-2"/>
                <w:sz w:val="24"/>
              </w:rPr>
              <w:t>Flavonoids</w:t>
            </w:r>
          </w:p>
        </w:tc>
        <w:tc>
          <w:tcPr>
            <w:tcW w:w="2407" w:type="dxa"/>
          </w:tcPr>
          <w:p>
            <w:pPr>
              <w:pStyle w:val="TableParagraph"/>
              <w:ind w:left="768"/>
              <w:rPr>
                <w:sz w:val="24"/>
              </w:rPr>
            </w:pPr>
            <w:r>
              <w:rPr>
                <w:spacing w:val="-10"/>
                <w:sz w:val="24"/>
              </w:rPr>
              <w:t>+</w:t>
            </w:r>
          </w:p>
        </w:tc>
      </w:tr>
      <w:tr>
        <w:trPr>
          <w:trHeight w:val="458" w:hRule="atLeast"/>
        </w:trPr>
        <w:tc>
          <w:tcPr>
            <w:tcW w:w="3123" w:type="dxa"/>
          </w:tcPr>
          <w:p>
            <w:pPr>
              <w:pStyle w:val="TableParagraph"/>
              <w:rPr>
                <w:sz w:val="24"/>
              </w:rPr>
            </w:pPr>
            <w:r>
              <w:rPr>
                <w:spacing w:val="-2"/>
                <w:sz w:val="24"/>
              </w:rPr>
              <w:t>Tannin</w:t>
            </w:r>
          </w:p>
        </w:tc>
        <w:tc>
          <w:tcPr>
            <w:tcW w:w="2407" w:type="dxa"/>
          </w:tcPr>
          <w:p>
            <w:pPr>
              <w:pStyle w:val="TableParagraph"/>
              <w:ind w:left="0" w:right="658"/>
              <w:jc w:val="center"/>
              <w:rPr>
                <w:sz w:val="24"/>
              </w:rPr>
            </w:pPr>
            <w:r>
              <w:rPr>
                <w:spacing w:val="-10"/>
                <w:sz w:val="24"/>
              </w:rPr>
              <w:t>-</w:t>
            </w:r>
          </w:p>
        </w:tc>
      </w:tr>
      <w:tr>
        <w:trPr>
          <w:trHeight w:val="458" w:hRule="atLeast"/>
        </w:trPr>
        <w:tc>
          <w:tcPr>
            <w:tcW w:w="3123" w:type="dxa"/>
          </w:tcPr>
          <w:p>
            <w:pPr>
              <w:pStyle w:val="TableParagraph"/>
              <w:rPr>
                <w:sz w:val="24"/>
              </w:rPr>
            </w:pPr>
            <w:r>
              <w:rPr>
                <w:spacing w:val="-2"/>
                <w:sz w:val="24"/>
              </w:rPr>
              <w:t>Glycosides</w:t>
            </w:r>
          </w:p>
        </w:tc>
        <w:tc>
          <w:tcPr>
            <w:tcW w:w="2407" w:type="dxa"/>
          </w:tcPr>
          <w:p>
            <w:pPr>
              <w:pStyle w:val="TableParagraph"/>
              <w:ind w:left="0" w:right="658"/>
              <w:jc w:val="center"/>
              <w:rPr>
                <w:sz w:val="24"/>
              </w:rPr>
            </w:pPr>
            <w:r>
              <w:rPr>
                <w:spacing w:val="-10"/>
                <w:sz w:val="24"/>
              </w:rPr>
              <w:t>-</w:t>
            </w:r>
          </w:p>
        </w:tc>
      </w:tr>
      <w:tr>
        <w:trPr>
          <w:trHeight w:val="457" w:hRule="atLeast"/>
        </w:trPr>
        <w:tc>
          <w:tcPr>
            <w:tcW w:w="3123" w:type="dxa"/>
          </w:tcPr>
          <w:p>
            <w:pPr>
              <w:pStyle w:val="TableParagraph"/>
              <w:rPr>
                <w:sz w:val="24"/>
              </w:rPr>
            </w:pPr>
            <w:r>
              <w:rPr>
                <w:spacing w:val="-2"/>
                <w:sz w:val="24"/>
              </w:rPr>
              <w:t>Alkaloids</w:t>
            </w:r>
          </w:p>
        </w:tc>
        <w:tc>
          <w:tcPr>
            <w:tcW w:w="2407" w:type="dxa"/>
          </w:tcPr>
          <w:p>
            <w:pPr>
              <w:pStyle w:val="TableParagraph"/>
              <w:ind w:left="55" w:right="658"/>
              <w:jc w:val="center"/>
              <w:rPr>
                <w:sz w:val="24"/>
              </w:rPr>
            </w:pPr>
            <w:r>
              <w:rPr>
                <w:spacing w:val="-10"/>
                <w:sz w:val="24"/>
              </w:rPr>
              <w:t>+</w:t>
            </w:r>
          </w:p>
        </w:tc>
      </w:tr>
      <w:tr>
        <w:trPr>
          <w:trHeight w:val="457" w:hRule="atLeast"/>
        </w:trPr>
        <w:tc>
          <w:tcPr>
            <w:tcW w:w="3123" w:type="dxa"/>
          </w:tcPr>
          <w:p>
            <w:pPr>
              <w:pStyle w:val="TableParagraph"/>
              <w:rPr>
                <w:sz w:val="24"/>
              </w:rPr>
            </w:pPr>
            <w:r>
              <w:rPr>
                <w:spacing w:val="-2"/>
                <w:sz w:val="24"/>
              </w:rPr>
              <w:t>Steroids</w:t>
            </w:r>
          </w:p>
        </w:tc>
        <w:tc>
          <w:tcPr>
            <w:tcW w:w="2407" w:type="dxa"/>
          </w:tcPr>
          <w:p>
            <w:pPr>
              <w:pStyle w:val="TableParagraph"/>
              <w:ind w:left="120" w:right="658"/>
              <w:jc w:val="center"/>
              <w:rPr>
                <w:sz w:val="24"/>
              </w:rPr>
            </w:pPr>
            <w:r>
              <w:rPr>
                <w:spacing w:val="-10"/>
                <w:sz w:val="24"/>
              </w:rPr>
              <w:t>-</w:t>
            </w:r>
          </w:p>
        </w:tc>
      </w:tr>
    </w:tbl>
    <w:p>
      <w:pPr>
        <w:pStyle w:val="BodyText"/>
        <w:ind w:left="0" w:right="18"/>
        <w:jc w:val="center"/>
      </w:pPr>
      <w:r>
        <w:rPr/>
        <w:t>(+)</w:t>
      </w:r>
      <w:r>
        <w:rPr>
          <w:spacing w:val="-1"/>
        </w:rPr>
        <w:t> </w:t>
      </w:r>
      <w:r>
        <w:rPr/>
        <w:t>Represents presence</w:t>
      </w:r>
      <w:r>
        <w:rPr>
          <w:spacing w:val="1"/>
        </w:rPr>
        <w:t> </w:t>
      </w:r>
      <w:r>
        <w:rPr/>
        <w:t>&amp;</w:t>
      </w:r>
      <w:r>
        <w:rPr>
          <w:spacing w:val="-3"/>
        </w:rPr>
        <w:t> </w:t>
      </w:r>
      <w:r>
        <w:rPr/>
        <w:t>(-) Represents </w:t>
      </w:r>
      <w:r>
        <w:rPr>
          <w:spacing w:val="-2"/>
        </w:rPr>
        <w:t>absence</w:t>
      </w:r>
    </w:p>
    <w:p>
      <w:pPr>
        <w:pStyle w:val="BodyText"/>
        <w:ind w:left="0"/>
      </w:pPr>
    </w:p>
    <w:p>
      <w:pPr>
        <w:pStyle w:val="BodyText"/>
        <w:spacing w:before="82"/>
        <w:ind w:left="0"/>
      </w:pPr>
    </w:p>
    <w:p>
      <w:pPr>
        <w:pStyle w:val="BodyText"/>
      </w:pPr>
      <w:r>
        <w:rPr/>
        <w:t>3.3</w:t>
      </w:r>
      <w:r>
        <w:rPr>
          <w:spacing w:val="-1"/>
        </w:rPr>
        <w:t> </w:t>
      </w:r>
      <w:r>
        <w:rPr/>
        <w:t>Antioxidant analysis of immunity</w:t>
      </w:r>
      <w:r>
        <w:rPr>
          <w:spacing w:val="-8"/>
        </w:rPr>
        <w:t> </w:t>
      </w:r>
      <w:r>
        <w:rPr/>
        <w:t>booster </w:t>
      </w:r>
      <w:r>
        <w:rPr>
          <w:spacing w:val="-4"/>
        </w:rPr>
        <w:t>soup</w:t>
      </w:r>
    </w:p>
    <w:p>
      <w:pPr>
        <w:pStyle w:val="BodyText"/>
        <w:spacing w:before="11"/>
        <w:ind w:left="0"/>
        <w:rPr>
          <w:sz w:val="13"/>
        </w:rPr>
      </w:pPr>
      <w:r>
        <w:rPr/>
        <mc:AlternateContent>
          <mc:Choice Requires="wps">
            <w:drawing>
              <wp:anchor distT="0" distB="0" distL="0" distR="0" allowOverlap="1" layoutInCell="1" locked="0" behindDoc="1" simplePos="0" relativeHeight="487590400">
                <wp:simplePos x="0" y="0"/>
                <wp:positionH relativeFrom="page">
                  <wp:posOffset>1469136</wp:posOffset>
                </wp:positionH>
                <wp:positionV relativeFrom="paragraph">
                  <wp:posOffset>117534</wp:posOffset>
                </wp:positionV>
                <wp:extent cx="4667250" cy="333502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4667250" cy="3335020"/>
                          <a:chExt cx="4667250" cy="3335020"/>
                        </a:xfrm>
                      </wpg:grpSpPr>
                      <pic:pic>
                        <pic:nvPicPr>
                          <pic:cNvPr id="12" name="Image 12"/>
                          <pic:cNvPicPr/>
                        </pic:nvPicPr>
                        <pic:blipFill>
                          <a:blip r:embed="rId16" cstate="print"/>
                          <a:stretch>
                            <a:fillRect/>
                          </a:stretch>
                        </pic:blipFill>
                        <pic:spPr>
                          <a:xfrm>
                            <a:off x="608076" y="519667"/>
                            <a:ext cx="3214116" cy="2462819"/>
                          </a:xfrm>
                          <a:prstGeom prst="rect">
                            <a:avLst/>
                          </a:prstGeom>
                        </pic:spPr>
                      </pic:pic>
                      <wps:wsp>
                        <wps:cNvPr id="13" name="Graphic 13"/>
                        <wps:cNvSpPr/>
                        <wps:spPr>
                          <a:xfrm>
                            <a:off x="574548" y="653795"/>
                            <a:ext cx="2944495" cy="2362200"/>
                          </a:xfrm>
                          <a:custGeom>
                            <a:avLst/>
                            <a:gdLst/>
                            <a:ahLst/>
                            <a:cxnLst/>
                            <a:rect l="l" t="t" r="r" b="b"/>
                            <a:pathLst>
                              <a:path w="2944495" h="2362200">
                                <a:moveTo>
                                  <a:pt x="124968" y="1947672"/>
                                </a:moveTo>
                                <a:lnTo>
                                  <a:pt x="83820" y="1947672"/>
                                </a:lnTo>
                              </a:path>
                              <a:path w="2944495" h="2362200">
                                <a:moveTo>
                                  <a:pt x="114300" y="1716024"/>
                                </a:moveTo>
                                <a:lnTo>
                                  <a:pt x="74676" y="1716024"/>
                                </a:lnTo>
                              </a:path>
                              <a:path w="2944495" h="2362200">
                                <a:moveTo>
                                  <a:pt x="103632" y="1479804"/>
                                </a:moveTo>
                                <a:lnTo>
                                  <a:pt x="64008" y="1479804"/>
                                </a:lnTo>
                              </a:path>
                              <a:path w="2944495" h="2362200">
                                <a:moveTo>
                                  <a:pt x="94488" y="1242060"/>
                                </a:moveTo>
                                <a:lnTo>
                                  <a:pt x="53340" y="1242060"/>
                                </a:lnTo>
                              </a:path>
                              <a:path w="2944495" h="2362200">
                                <a:moveTo>
                                  <a:pt x="83820" y="999744"/>
                                </a:moveTo>
                                <a:lnTo>
                                  <a:pt x="42672" y="999744"/>
                                </a:lnTo>
                              </a:path>
                              <a:path w="2944495" h="2362200">
                                <a:moveTo>
                                  <a:pt x="73152" y="754380"/>
                                </a:moveTo>
                                <a:lnTo>
                                  <a:pt x="32004" y="754380"/>
                                </a:lnTo>
                              </a:path>
                              <a:path w="2944495" h="2362200">
                                <a:moveTo>
                                  <a:pt x="62484" y="505968"/>
                                </a:moveTo>
                                <a:lnTo>
                                  <a:pt x="21336" y="505968"/>
                                </a:lnTo>
                              </a:path>
                              <a:path w="2944495" h="2362200">
                                <a:moveTo>
                                  <a:pt x="50292" y="254508"/>
                                </a:moveTo>
                                <a:lnTo>
                                  <a:pt x="10668" y="254508"/>
                                </a:lnTo>
                              </a:path>
                              <a:path w="2944495" h="2362200">
                                <a:moveTo>
                                  <a:pt x="39624" y="0"/>
                                </a:moveTo>
                                <a:lnTo>
                                  <a:pt x="0" y="0"/>
                                </a:lnTo>
                              </a:path>
                              <a:path w="2944495" h="2362200">
                                <a:moveTo>
                                  <a:pt x="124968" y="1947672"/>
                                </a:moveTo>
                                <a:lnTo>
                                  <a:pt x="124968" y="1988820"/>
                                </a:lnTo>
                              </a:path>
                              <a:path w="2944495" h="2362200">
                                <a:moveTo>
                                  <a:pt x="999744" y="2065020"/>
                                </a:moveTo>
                                <a:lnTo>
                                  <a:pt x="999744" y="2104644"/>
                                </a:lnTo>
                              </a:path>
                              <a:path w="2944495" h="2362200">
                                <a:moveTo>
                                  <a:pt x="1938528" y="2188464"/>
                                </a:moveTo>
                                <a:lnTo>
                                  <a:pt x="1938528" y="2229612"/>
                                </a:lnTo>
                              </a:path>
                              <a:path w="2944495" h="2362200">
                                <a:moveTo>
                                  <a:pt x="2944368" y="2322576"/>
                                </a:moveTo>
                                <a:lnTo>
                                  <a:pt x="2944368" y="2362200"/>
                                </a:lnTo>
                              </a:path>
                            </a:pathLst>
                          </a:custGeom>
                          <a:ln w="6096">
                            <a:solidFill>
                              <a:srgbClr val="888888"/>
                            </a:solidFill>
                            <a:prstDash val="solid"/>
                          </a:ln>
                        </wps:spPr>
                        <wps:bodyPr wrap="square" lIns="0" tIns="0" rIns="0" bIns="0" rtlCol="0">
                          <a:prstTxWarp prst="textNoShape">
                            <a:avLst/>
                          </a:prstTxWarp>
                          <a:noAutofit/>
                        </wps:bodyPr>
                      </wps:wsp>
                      <wps:wsp>
                        <wps:cNvPr id="14" name="Graphic 14"/>
                        <wps:cNvSpPr/>
                        <wps:spPr>
                          <a:xfrm>
                            <a:off x="4178808" y="1863851"/>
                            <a:ext cx="70485" cy="68580"/>
                          </a:xfrm>
                          <a:custGeom>
                            <a:avLst/>
                            <a:gdLst/>
                            <a:ahLst/>
                            <a:cxnLst/>
                            <a:rect l="l" t="t" r="r" b="b"/>
                            <a:pathLst>
                              <a:path w="70485" h="68580">
                                <a:moveTo>
                                  <a:pt x="70103" y="0"/>
                                </a:moveTo>
                                <a:lnTo>
                                  <a:pt x="0" y="0"/>
                                </a:lnTo>
                                <a:lnTo>
                                  <a:pt x="0" y="68579"/>
                                </a:lnTo>
                                <a:lnTo>
                                  <a:pt x="70103" y="68579"/>
                                </a:lnTo>
                                <a:lnTo>
                                  <a:pt x="70103" y="0"/>
                                </a:lnTo>
                                <a:close/>
                              </a:path>
                            </a:pathLst>
                          </a:custGeom>
                          <a:solidFill>
                            <a:srgbClr val="4471C4"/>
                          </a:solidFill>
                        </wps:spPr>
                        <wps:bodyPr wrap="square" lIns="0" tIns="0" rIns="0" bIns="0" rtlCol="0">
                          <a:prstTxWarp prst="textNoShape">
                            <a:avLst/>
                          </a:prstTxWarp>
                          <a:noAutofit/>
                        </wps:bodyPr>
                      </wps:wsp>
                      <wps:wsp>
                        <wps:cNvPr id="15" name="Graphic 15"/>
                        <wps:cNvSpPr/>
                        <wps:spPr>
                          <a:xfrm>
                            <a:off x="3047" y="3047"/>
                            <a:ext cx="4616450" cy="3328670"/>
                          </a:xfrm>
                          <a:custGeom>
                            <a:avLst/>
                            <a:gdLst/>
                            <a:ahLst/>
                            <a:cxnLst/>
                            <a:rect l="l" t="t" r="r" b="b"/>
                            <a:pathLst>
                              <a:path w="4616450" h="3328670">
                                <a:moveTo>
                                  <a:pt x="0" y="3328415"/>
                                </a:moveTo>
                                <a:lnTo>
                                  <a:pt x="4616196" y="3328415"/>
                                </a:lnTo>
                                <a:lnTo>
                                  <a:pt x="4616196" y="0"/>
                                </a:lnTo>
                                <a:lnTo>
                                  <a:pt x="0" y="0"/>
                                </a:lnTo>
                                <a:lnTo>
                                  <a:pt x="0" y="3328415"/>
                                </a:lnTo>
                                <a:close/>
                              </a:path>
                            </a:pathLst>
                          </a:custGeom>
                          <a:ln w="6096">
                            <a:solidFill>
                              <a:srgbClr val="888888"/>
                            </a:solidFill>
                            <a:prstDash val="solid"/>
                          </a:ln>
                        </wps:spPr>
                        <wps:bodyPr wrap="square" lIns="0" tIns="0" rIns="0" bIns="0" rtlCol="0">
                          <a:prstTxWarp prst="textNoShape">
                            <a:avLst/>
                          </a:prstTxWarp>
                          <a:noAutofit/>
                        </wps:bodyPr>
                      </wps:wsp>
                      <wps:wsp>
                        <wps:cNvPr id="16" name="Textbox 16"/>
                        <wps:cNvSpPr txBox="1"/>
                        <wps:spPr>
                          <a:xfrm>
                            <a:off x="271272" y="602233"/>
                            <a:ext cx="238760" cy="127000"/>
                          </a:xfrm>
                          <a:prstGeom prst="rect">
                            <a:avLst/>
                          </a:prstGeom>
                        </wps:spPr>
                        <wps:txbx>
                          <w:txbxContent>
                            <w:p>
                              <w:pPr>
                                <w:spacing w:line="199" w:lineRule="exact" w:before="0"/>
                                <w:ind w:left="0" w:right="0" w:firstLine="0"/>
                                <w:jc w:val="left"/>
                                <w:rPr>
                                  <w:rFonts w:ascii="Calibri"/>
                                  <w:sz w:val="20"/>
                                </w:rPr>
                              </w:pPr>
                              <w:r>
                                <w:rPr>
                                  <w:rFonts w:ascii="Calibri"/>
                                  <w:spacing w:val="-4"/>
                                  <w:sz w:val="20"/>
                                </w:rPr>
                                <w:t>18.2</w:t>
                              </w:r>
                            </w:p>
                          </w:txbxContent>
                        </wps:txbx>
                        <wps:bodyPr wrap="square" lIns="0" tIns="0" rIns="0" bIns="0" rtlCol="0">
                          <a:noAutofit/>
                        </wps:bodyPr>
                      </wps:wsp>
                      <wps:wsp>
                        <wps:cNvPr id="17" name="Textbox 17"/>
                        <wps:cNvSpPr txBox="1"/>
                        <wps:spPr>
                          <a:xfrm>
                            <a:off x="1083563" y="554608"/>
                            <a:ext cx="301625"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18.11</w:t>
                              </w:r>
                            </w:p>
                          </w:txbxContent>
                        </wps:txbx>
                        <wps:bodyPr wrap="square" lIns="0" tIns="0" rIns="0" bIns="0" rtlCol="0">
                          <a:noAutofit/>
                        </wps:bodyPr>
                      </wps:wsp>
                      <wps:wsp>
                        <wps:cNvPr id="18" name="Textbox 18"/>
                        <wps:cNvSpPr txBox="1"/>
                        <wps:spPr>
                          <a:xfrm>
                            <a:off x="293243" y="857377"/>
                            <a:ext cx="270510" cy="1113790"/>
                          </a:xfrm>
                          <a:prstGeom prst="rect">
                            <a:avLst/>
                          </a:prstGeom>
                        </wps:spPr>
                        <wps:txbx>
                          <w:txbxContent>
                            <w:p>
                              <w:pPr>
                                <w:spacing w:line="203" w:lineRule="exact" w:before="0"/>
                                <w:ind w:left="134" w:right="0" w:firstLine="0"/>
                                <w:jc w:val="left"/>
                                <w:rPr>
                                  <w:rFonts w:ascii="Calibri"/>
                                  <w:sz w:val="20"/>
                                </w:rPr>
                              </w:pPr>
                              <w:r>
                                <w:rPr>
                                  <w:rFonts w:ascii="Calibri"/>
                                  <w:spacing w:val="-5"/>
                                  <w:sz w:val="20"/>
                                </w:rPr>
                                <w:t>18</w:t>
                              </w:r>
                            </w:p>
                            <w:p>
                              <w:pPr>
                                <w:spacing w:before="152"/>
                                <w:ind w:left="0" w:right="0" w:firstLine="0"/>
                                <w:jc w:val="left"/>
                                <w:rPr>
                                  <w:rFonts w:ascii="Calibri"/>
                                  <w:sz w:val="20"/>
                                </w:rPr>
                              </w:pPr>
                              <w:r>
                                <w:rPr>
                                  <w:rFonts w:ascii="Calibri"/>
                                  <w:spacing w:val="-4"/>
                                  <w:sz w:val="20"/>
                                </w:rPr>
                                <w:t>17.8</w:t>
                              </w:r>
                            </w:p>
                            <w:p>
                              <w:pPr>
                                <w:spacing w:before="147"/>
                                <w:ind w:left="17" w:right="0" w:firstLine="0"/>
                                <w:jc w:val="left"/>
                                <w:rPr>
                                  <w:rFonts w:ascii="Calibri"/>
                                  <w:sz w:val="20"/>
                                </w:rPr>
                              </w:pPr>
                              <w:r>
                                <w:rPr>
                                  <w:rFonts w:ascii="Calibri"/>
                                  <w:spacing w:val="-4"/>
                                  <w:sz w:val="20"/>
                                </w:rPr>
                                <w:t>17.6</w:t>
                              </w:r>
                            </w:p>
                            <w:p>
                              <w:pPr>
                                <w:spacing w:before="142"/>
                                <w:ind w:left="33" w:right="0" w:firstLine="0"/>
                                <w:jc w:val="left"/>
                                <w:rPr>
                                  <w:rFonts w:ascii="Calibri"/>
                                  <w:sz w:val="20"/>
                                </w:rPr>
                              </w:pPr>
                              <w:r>
                                <w:rPr>
                                  <w:rFonts w:ascii="Calibri"/>
                                  <w:spacing w:val="-4"/>
                                  <w:sz w:val="20"/>
                                </w:rPr>
                                <w:t>17.4</w:t>
                              </w:r>
                            </w:p>
                            <w:p>
                              <w:pPr>
                                <w:spacing w:line="240" w:lineRule="exact" w:before="137"/>
                                <w:ind w:left="50" w:right="0" w:firstLine="0"/>
                                <w:jc w:val="left"/>
                                <w:rPr>
                                  <w:rFonts w:ascii="Calibri"/>
                                  <w:sz w:val="20"/>
                                </w:rPr>
                              </w:pPr>
                              <w:r>
                                <w:rPr>
                                  <w:rFonts w:ascii="Calibri"/>
                                  <w:spacing w:val="-4"/>
                                  <w:sz w:val="20"/>
                                </w:rPr>
                                <w:t>17.2</w:t>
                              </w:r>
                            </w:p>
                          </w:txbxContent>
                        </wps:txbx>
                        <wps:bodyPr wrap="square" lIns="0" tIns="0" rIns="0" bIns="0" rtlCol="0">
                          <a:noAutofit/>
                        </wps:bodyPr>
                      </wps:wsp>
                      <wps:wsp>
                        <wps:cNvPr id="19" name="Textbox 19"/>
                        <wps:cNvSpPr txBox="1"/>
                        <wps:spPr>
                          <a:xfrm>
                            <a:off x="1995551" y="1863217"/>
                            <a:ext cx="301625"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17.11</w:t>
                              </w:r>
                            </w:p>
                          </w:txbxContent>
                        </wps:txbx>
                        <wps:bodyPr wrap="square" lIns="0" tIns="0" rIns="0" bIns="0" rtlCol="0">
                          <a:noAutofit/>
                        </wps:bodyPr>
                      </wps:wsp>
                      <wps:wsp>
                        <wps:cNvPr id="20" name="Textbox 20"/>
                        <wps:cNvSpPr txBox="1"/>
                        <wps:spPr>
                          <a:xfrm>
                            <a:off x="4279391" y="1839976"/>
                            <a:ext cx="387985" cy="127000"/>
                          </a:xfrm>
                          <a:prstGeom prst="rect">
                            <a:avLst/>
                          </a:prstGeom>
                        </wps:spPr>
                        <wps:txbx>
                          <w:txbxContent>
                            <w:p>
                              <w:pPr>
                                <w:spacing w:line="199" w:lineRule="exact" w:before="0"/>
                                <w:ind w:left="0" w:right="0" w:firstLine="0"/>
                                <w:jc w:val="left"/>
                                <w:rPr>
                                  <w:rFonts w:ascii="Calibri" w:hAnsi="Calibri"/>
                                  <w:sz w:val="20"/>
                                </w:rPr>
                              </w:pPr>
                              <w:r>
                                <w:rPr>
                                  <w:rFonts w:ascii="Calibri" w:hAnsi="Calibri"/>
                                  <w:spacing w:val="-2"/>
                                  <w:sz w:val="20"/>
                                </w:rPr>
                                <w:t>DPPH…</w:t>
                              </w:r>
                            </w:p>
                          </w:txbxContent>
                        </wps:txbx>
                        <wps:bodyPr wrap="square" lIns="0" tIns="0" rIns="0" bIns="0" rtlCol="0">
                          <a:noAutofit/>
                        </wps:bodyPr>
                      </wps:wsp>
                      <wps:wsp>
                        <wps:cNvPr id="21" name="Textbox 21"/>
                        <wps:cNvSpPr txBox="1"/>
                        <wps:spPr>
                          <a:xfrm>
                            <a:off x="2951098" y="1964054"/>
                            <a:ext cx="301625"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17.11</w:t>
                              </w:r>
                            </w:p>
                          </w:txbxContent>
                        </wps:txbx>
                        <wps:bodyPr wrap="square" lIns="0" tIns="0" rIns="0" bIns="0" rtlCol="0">
                          <a:noAutofit/>
                        </wps:bodyPr>
                      </wps:wsp>
                      <wps:wsp>
                        <wps:cNvPr id="22" name="Textbox 22"/>
                        <wps:cNvSpPr txBox="1"/>
                        <wps:spPr>
                          <a:xfrm>
                            <a:off x="345947" y="2083180"/>
                            <a:ext cx="248285" cy="594360"/>
                          </a:xfrm>
                          <a:prstGeom prst="rect">
                            <a:avLst/>
                          </a:prstGeom>
                        </wps:spPr>
                        <wps:txbx>
                          <w:txbxContent>
                            <w:p>
                              <w:pPr>
                                <w:spacing w:line="203" w:lineRule="exact" w:before="0"/>
                                <w:ind w:left="115" w:right="33" w:firstLine="0"/>
                                <w:jc w:val="center"/>
                                <w:rPr>
                                  <w:rFonts w:ascii="Calibri"/>
                                  <w:sz w:val="20"/>
                                </w:rPr>
                              </w:pPr>
                              <w:r>
                                <w:rPr>
                                  <w:rFonts w:ascii="Calibri"/>
                                  <w:spacing w:val="-5"/>
                                  <w:sz w:val="20"/>
                                </w:rPr>
                                <w:t>17</w:t>
                              </w:r>
                            </w:p>
                            <w:p>
                              <w:pPr>
                                <w:spacing w:before="126"/>
                                <w:ind w:left="0" w:right="33" w:firstLine="0"/>
                                <w:jc w:val="center"/>
                                <w:rPr>
                                  <w:rFonts w:ascii="Calibri"/>
                                  <w:sz w:val="20"/>
                                </w:rPr>
                              </w:pPr>
                              <w:r>
                                <w:rPr>
                                  <w:rFonts w:ascii="Calibri"/>
                                  <w:spacing w:val="-4"/>
                                  <w:sz w:val="20"/>
                                </w:rPr>
                                <w:t>16.8</w:t>
                              </w:r>
                            </w:p>
                            <w:p>
                              <w:pPr>
                                <w:spacing w:line="240" w:lineRule="exact" w:before="121"/>
                                <w:ind w:left="0" w:right="2" w:firstLine="0"/>
                                <w:jc w:val="center"/>
                                <w:rPr>
                                  <w:rFonts w:ascii="Calibri"/>
                                  <w:sz w:val="20"/>
                                </w:rPr>
                              </w:pPr>
                              <w:r>
                                <w:rPr>
                                  <w:rFonts w:ascii="Calibri"/>
                                  <w:spacing w:val="-4"/>
                                  <w:sz w:val="20"/>
                                </w:rPr>
                                <w:t>16.6</w:t>
                              </w:r>
                            </w:p>
                          </w:txbxContent>
                        </wps:txbx>
                        <wps:bodyPr wrap="square" lIns="0" tIns="0" rIns="0" bIns="0" rtlCol="0">
                          <a:noAutofit/>
                        </wps:bodyPr>
                      </wps:wsp>
                      <wps:wsp>
                        <wps:cNvPr id="23" name="Textbox 23"/>
                        <wps:cNvSpPr txBox="1"/>
                        <wps:spPr>
                          <a:xfrm>
                            <a:off x="1068577" y="2774569"/>
                            <a:ext cx="135255" cy="127000"/>
                          </a:xfrm>
                          <a:prstGeom prst="rect">
                            <a:avLst/>
                          </a:prstGeom>
                        </wps:spPr>
                        <wps:txbx>
                          <w:txbxContent>
                            <w:p>
                              <w:pPr>
                                <w:spacing w:line="199" w:lineRule="exact" w:before="0"/>
                                <w:ind w:left="0" w:right="0" w:firstLine="0"/>
                                <w:jc w:val="left"/>
                                <w:rPr>
                                  <w:rFonts w:ascii="Calibri"/>
                                  <w:sz w:val="20"/>
                                </w:rPr>
                              </w:pPr>
                              <w:r>
                                <w:rPr>
                                  <w:rFonts w:ascii="Calibri"/>
                                  <w:spacing w:val="-5"/>
                                  <w:sz w:val="20"/>
                                </w:rPr>
                                <w:t>F1</w:t>
                              </w:r>
                            </w:p>
                          </w:txbxContent>
                        </wps:txbx>
                        <wps:bodyPr wrap="square" lIns="0" tIns="0" rIns="0" bIns="0" rtlCol="0">
                          <a:noAutofit/>
                        </wps:bodyPr>
                      </wps:wsp>
                      <wps:wsp>
                        <wps:cNvPr id="24" name="Textbox 24"/>
                        <wps:cNvSpPr txBox="1"/>
                        <wps:spPr>
                          <a:xfrm>
                            <a:off x="1974850" y="2894964"/>
                            <a:ext cx="135255" cy="127000"/>
                          </a:xfrm>
                          <a:prstGeom prst="rect">
                            <a:avLst/>
                          </a:prstGeom>
                        </wps:spPr>
                        <wps:txbx>
                          <w:txbxContent>
                            <w:p>
                              <w:pPr>
                                <w:spacing w:line="199" w:lineRule="exact" w:before="0"/>
                                <w:ind w:left="0" w:right="0" w:firstLine="0"/>
                                <w:jc w:val="left"/>
                                <w:rPr>
                                  <w:rFonts w:ascii="Calibri"/>
                                  <w:sz w:val="20"/>
                                </w:rPr>
                              </w:pPr>
                              <w:r>
                                <w:rPr>
                                  <w:rFonts w:ascii="Calibri"/>
                                  <w:spacing w:val="-5"/>
                                  <w:sz w:val="20"/>
                                </w:rPr>
                                <w:t>F2</w:t>
                              </w:r>
                            </w:p>
                          </w:txbxContent>
                        </wps:txbx>
                        <wps:bodyPr wrap="square" lIns="0" tIns="0" rIns="0" bIns="0" rtlCol="0">
                          <a:noAutofit/>
                        </wps:bodyPr>
                      </wps:wsp>
                      <wps:wsp>
                        <wps:cNvPr id="25" name="Textbox 25"/>
                        <wps:cNvSpPr txBox="1"/>
                        <wps:spPr>
                          <a:xfrm>
                            <a:off x="2945892" y="3023870"/>
                            <a:ext cx="135255" cy="127000"/>
                          </a:xfrm>
                          <a:prstGeom prst="rect">
                            <a:avLst/>
                          </a:prstGeom>
                        </wps:spPr>
                        <wps:txbx>
                          <w:txbxContent>
                            <w:p>
                              <w:pPr>
                                <w:spacing w:line="199" w:lineRule="exact" w:before="0"/>
                                <w:ind w:left="0" w:right="0" w:firstLine="0"/>
                                <w:jc w:val="left"/>
                                <w:rPr>
                                  <w:rFonts w:ascii="Calibri"/>
                                  <w:sz w:val="20"/>
                                </w:rPr>
                              </w:pPr>
                              <w:r>
                                <w:rPr>
                                  <w:rFonts w:ascii="Calibri"/>
                                  <w:spacing w:val="-5"/>
                                  <w:sz w:val="20"/>
                                </w:rPr>
                                <w:t>F3</w:t>
                              </w:r>
                            </w:p>
                          </w:txbxContent>
                        </wps:txbx>
                        <wps:bodyPr wrap="square" lIns="0" tIns="0" rIns="0" bIns="0" rtlCol="0">
                          <a:noAutofit/>
                        </wps:bodyPr>
                      </wps:wsp>
                    </wpg:wgp>
                  </a:graphicData>
                </a:graphic>
              </wp:anchor>
            </w:drawing>
          </mc:Choice>
          <mc:Fallback>
            <w:pict>
              <v:group style="position:absolute;margin-left:115.68pt;margin-top:9.254692pt;width:367.5pt;height:262.6pt;mso-position-horizontal-relative:page;mso-position-vertical-relative:paragraph;z-index:-15726080;mso-wrap-distance-left:0;mso-wrap-distance-right:0" id="docshapegroup7" coordorigin="2314,185" coordsize="7350,5252">
                <v:shape style="position:absolute;left:3271;top:1003;width:5062;height:3879" type="#_x0000_t75" id="docshape8" stroked="false">
                  <v:imagedata r:id="rId16" o:title=""/>
                </v:shape>
                <v:shape style="position:absolute;left:3218;top:1214;width:4637;height:3720" id="docshape9" coordorigin="3218,1215" coordsize="4637,3720" path="m3415,4282l3350,4282m3398,3917l3336,3917m3382,3545l3319,3545m3367,3171l3302,3171m3350,2789l3286,2789m3334,2403l3269,2403m3317,2011l3252,2011m3298,1615l3235,1615m3281,1215l3218,1215m3415,4282l3415,4347m4793,4467l4793,4529m6271,4661l6271,4726m7855,4872l7855,4935e" filled="false" stroked="true" strokeweight=".48pt" strokecolor="#888888">
                  <v:path arrowok="t"/>
                  <v:stroke dashstyle="solid"/>
                </v:shape>
                <v:rect style="position:absolute;left:8894;top:3120;width:111;height:108" id="docshape10" filled="true" fillcolor="#4471c4" stroked="false">
                  <v:fill type="solid"/>
                </v:rect>
                <v:rect style="position:absolute;left:2318;top:189;width:7270;height:5242" id="docshape11" filled="false" stroked="true" strokeweight=".48pt" strokecolor="#888888">
                  <v:stroke dashstyle="solid"/>
                </v:rect>
                <v:shapetype id="_x0000_t202" o:spt="202" coordsize="21600,21600" path="m,l,21600r21600,l21600,xe">
                  <v:stroke joinstyle="miter"/>
                  <v:path gradientshapeok="t" o:connecttype="rect"/>
                </v:shapetype>
                <v:shape style="position:absolute;left:2740;top:1133;width:376;height:200" type="#_x0000_t202" id="docshape12" filled="false" stroked="false">
                  <v:textbox inset="0,0,0,0">
                    <w:txbxContent>
                      <w:p>
                        <w:pPr>
                          <w:spacing w:line="199" w:lineRule="exact" w:before="0"/>
                          <w:ind w:left="0" w:right="0" w:firstLine="0"/>
                          <w:jc w:val="left"/>
                          <w:rPr>
                            <w:rFonts w:ascii="Calibri"/>
                            <w:sz w:val="20"/>
                          </w:rPr>
                        </w:pPr>
                        <w:r>
                          <w:rPr>
                            <w:rFonts w:ascii="Calibri"/>
                            <w:spacing w:val="-4"/>
                            <w:sz w:val="20"/>
                          </w:rPr>
                          <w:t>18.2</w:t>
                        </w:r>
                      </w:p>
                    </w:txbxContent>
                  </v:textbox>
                  <w10:wrap type="none"/>
                </v:shape>
                <v:shape style="position:absolute;left:4020;top:1058;width:475;height:200" type="#_x0000_t202" id="docshape13" filled="false" stroked="false">
                  <v:textbox inset="0,0,0,0">
                    <w:txbxContent>
                      <w:p>
                        <w:pPr>
                          <w:spacing w:line="199" w:lineRule="exact" w:before="0"/>
                          <w:ind w:left="0" w:right="0" w:firstLine="0"/>
                          <w:jc w:val="left"/>
                          <w:rPr>
                            <w:rFonts w:ascii="Calibri"/>
                            <w:sz w:val="20"/>
                          </w:rPr>
                        </w:pPr>
                        <w:r>
                          <w:rPr>
                            <w:rFonts w:ascii="Calibri"/>
                            <w:spacing w:val="-2"/>
                            <w:sz w:val="20"/>
                          </w:rPr>
                          <w:t>18.11</w:t>
                        </w:r>
                      </w:p>
                    </w:txbxContent>
                  </v:textbox>
                  <w10:wrap type="none"/>
                </v:shape>
                <v:shape style="position:absolute;left:2775;top:1535;width:426;height:1754" type="#_x0000_t202" id="docshape14" filled="false" stroked="false">
                  <v:textbox inset="0,0,0,0">
                    <w:txbxContent>
                      <w:p>
                        <w:pPr>
                          <w:spacing w:line="203" w:lineRule="exact" w:before="0"/>
                          <w:ind w:left="134" w:right="0" w:firstLine="0"/>
                          <w:jc w:val="left"/>
                          <w:rPr>
                            <w:rFonts w:ascii="Calibri"/>
                            <w:sz w:val="20"/>
                          </w:rPr>
                        </w:pPr>
                        <w:r>
                          <w:rPr>
                            <w:rFonts w:ascii="Calibri"/>
                            <w:spacing w:val="-5"/>
                            <w:sz w:val="20"/>
                          </w:rPr>
                          <w:t>18</w:t>
                        </w:r>
                      </w:p>
                      <w:p>
                        <w:pPr>
                          <w:spacing w:before="152"/>
                          <w:ind w:left="0" w:right="0" w:firstLine="0"/>
                          <w:jc w:val="left"/>
                          <w:rPr>
                            <w:rFonts w:ascii="Calibri"/>
                            <w:sz w:val="20"/>
                          </w:rPr>
                        </w:pPr>
                        <w:r>
                          <w:rPr>
                            <w:rFonts w:ascii="Calibri"/>
                            <w:spacing w:val="-4"/>
                            <w:sz w:val="20"/>
                          </w:rPr>
                          <w:t>17.8</w:t>
                        </w:r>
                      </w:p>
                      <w:p>
                        <w:pPr>
                          <w:spacing w:before="147"/>
                          <w:ind w:left="17" w:right="0" w:firstLine="0"/>
                          <w:jc w:val="left"/>
                          <w:rPr>
                            <w:rFonts w:ascii="Calibri"/>
                            <w:sz w:val="20"/>
                          </w:rPr>
                        </w:pPr>
                        <w:r>
                          <w:rPr>
                            <w:rFonts w:ascii="Calibri"/>
                            <w:spacing w:val="-4"/>
                            <w:sz w:val="20"/>
                          </w:rPr>
                          <w:t>17.6</w:t>
                        </w:r>
                      </w:p>
                      <w:p>
                        <w:pPr>
                          <w:spacing w:before="142"/>
                          <w:ind w:left="33" w:right="0" w:firstLine="0"/>
                          <w:jc w:val="left"/>
                          <w:rPr>
                            <w:rFonts w:ascii="Calibri"/>
                            <w:sz w:val="20"/>
                          </w:rPr>
                        </w:pPr>
                        <w:r>
                          <w:rPr>
                            <w:rFonts w:ascii="Calibri"/>
                            <w:spacing w:val="-4"/>
                            <w:sz w:val="20"/>
                          </w:rPr>
                          <w:t>17.4</w:t>
                        </w:r>
                      </w:p>
                      <w:p>
                        <w:pPr>
                          <w:spacing w:line="240" w:lineRule="exact" w:before="137"/>
                          <w:ind w:left="50" w:right="0" w:firstLine="0"/>
                          <w:jc w:val="left"/>
                          <w:rPr>
                            <w:rFonts w:ascii="Calibri"/>
                            <w:sz w:val="20"/>
                          </w:rPr>
                        </w:pPr>
                        <w:r>
                          <w:rPr>
                            <w:rFonts w:ascii="Calibri"/>
                            <w:spacing w:val="-4"/>
                            <w:sz w:val="20"/>
                          </w:rPr>
                          <w:t>17.2</w:t>
                        </w:r>
                      </w:p>
                    </w:txbxContent>
                  </v:textbox>
                  <w10:wrap type="none"/>
                </v:shape>
                <v:shape style="position:absolute;left:5456;top:3119;width:475;height:200" type="#_x0000_t202" id="docshape15" filled="false" stroked="false">
                  <v:textbox inset="0,0,0,0">
                    <w:txbxContent>
                      <w:p>
                        <w:pPr>
                          <w:spacing w:line="199" w:lineRule="exact" w:before="0"/>
                          <w:ind w:left="0" w:right="0" w:firstLine="0"/>
                          <w:jc w:val="left"/>
                          <w:rPr>
                            <w:rFonts w:ascii="Calibri"/>
                            <w:sz w:val="20"/>
                          </w:rPr>
                        </w:pPr>
                        <w:r>
                          <w:rPr>
                            <w:rFonts w:ascii="Calibri"/>
                            <w:spacing w:val="-2"/>
                            <w:sz w:val="20"/>
                          </w:rPr>
                          <w:t>17.11</w:t>
                        </w:r>
                      </w:p>
                    </w:txbxContent>
                  </v:textbox>
                  <w10:wrap type="none"/>
                </v:shape>
                <v:shape style="position:absolute;left:9052;top:3082;width:611;height:200" type="#_x0000_t202" id="docshape16" filled="false" stroked="false">
                  <v:textbox inset="0,0,0,0">
                    <w:txbxContent>
                      <w:p>
                        <w:pPr>
                          <w:spacing w:line="199" w:lineRule="exact" w:before="0"/>
                          <w:ind w:left="0" w:right="0" w:firstLine="0"/>
                          <w:jc w:val="left"/>
                          <w:rPr>
                            <w:rFonts w:ascii="Calibri" w:hAnsi="Calibri"/>
                            <w:sz w:val="20"/>
                          </w:rPr>
                        </w:pPr>
                        <w:r>
                          <w:rPr>
                            <w:rFonts w:ascii="Calibri" w:hAnsi="Calibri"/>
                            <w:spacing w:val="-2"/>
                            <w:sz w:val="20"/>
                          </w:rPr>
                          <w:t>DPPH…</w:t>
                        </w:r>
                      </w:p>
                    </w:txbxContent>
                  </v:textbox>
                  <w10:wrap type="none"/>
                </v:shape>
                <v:shape style="position:absolute;left:6961;top:3278;width:475;height:200" type="#_x0000_t202" id="docshape17" filled="false" stroked="false">
                  <v:textbox inset="0,0,0,0">
                    <w:txbxContent>
                      <w:p>
                        <w:pPr>
                          <w:spacing w:line="199" w:lineRule="exact" w:before="0"/>
                          <w:ind w:left="0" w:right="0" w:firstLine="0"/>
                          <w:jc w:val="left"/>
                          <w:rPr>
                            <w:rFonts w:ascii="Calibri"/>
                            <w:sz w:val="20"/>
                          </w:rPr>
                        </w:pPr>
                        <w:r>
                          <w:rPr>
                            <w:rFonts w:ascii="Calibri"/>
                            <w:spacing w:val="-2"/>
                            <w:sz w:val="20"/>
                          </w:rPr>
                          <w:t>17.11</w:t>
                        </w:r>
                      </w:p>
                    </w:txbxContent>
                  </v:textbox>
                  <w10:wrap type="none"/>
                </v:shape>
                <v:shape style="position:absolute;left:2858;top:3465;width:391;height:936" type="#_x0000_t202" id="docshape18" filled="false" stroked="false">
                  <v:textbox inset="0,0,0,0">
                    <w:txbxContent>
                      <w:p>
                        <w:pPr>
                          <w:spacing w:line="203" w:lineRule="exact" w:before="0"/>
                          <w:ind w:left="115" w:right="33" w:firstLine="0"/>
                          <w:jc w:val="center"/>
                          <w:rPr>
                            <w:rFonts w:ascii="Calibri"/>
                            <w:sz w:val="20"/>
                          </w:rPr>
                        </w:pPr>
                        <w:r>
                          <w:rPr>
                            <w:rFonts w:ascii="Calibri"/>
                            <w:spacing w:val="-5"/>
                            <w:sz w:val="20"/>
                          </w:rPr>
                          <w:t>17</w:t>
                        </w:r>
                      </w:p>
                      <w:p>
                        <w:pPr>
                          <w:spacing w:before="126"/>
                          <w:ind w:left="0" w:right="33" w:firstLine="0"/>
                          <w:jc w:val="center"/>
                          <w:rPr>
                            <w:rFonts w:ascii="Calibri"/>
                            <w:sz w:val="20"/>
                          </w:rPr>
                        </w:pPr>
                        <w:r>
                          <w:rPr>
                            <w:rFonts w:ascii="Calibri"/>
                            <w:spacing w:val="-4"/>
                            <w:sz w:val="20"/>
                          </w:rPr>
                          <w:t>16.8</w:t>
                        </w:r>
                      </w:p>
                      <w:p>
                        <w:pPr>
                          <w:spacing w:line="240" w:lineRule="exact" w:before="121"/>
                          <w:ind w:left="0" w:right="2" w:firstLine="0"/>
                          <w:jc w:val="center"/>
                          <w:rPr>
                            <w:rFonts w:ascii="Calibri"/>
                            <w:sz w:val="20"/>
                          </w:rPr>
                        </w:pPr>
                        <w:r>
                          <w:rPr>
                            <w:rFonts w:ascii="Calibri"/>
                            <w:spacing w:val="-4"/>
                            <w:sz w:val="20"/>
                          </w:rPr>
                          <w:t>16.6</w:t>
                        </w:r>
                      </w:p>
                    </w:txbxContent>
                  </v:textbox>
                  <w10:wrap type="none"/>
                </v:shape>
                <v:shape style="position:absolute;left:3996;top:4554;width:213;height:200" type="#_x0000_t202" id="docshape19" filled="false" stroked="false">
                  <v:textbox inset="0,0,0,0">
                    <w:txbxContent>
                      <w:p>
                        <w:pPr>
                          <w:spacing w:line="199" w:lineRule="exact" w:before="0"/>
                          <w:ind w:left="0" w:right="0" w:firstLine="0"/>
                          <w:jc w:val="left"/>
                          <w:rPr>
                            <w:rFonts w:ascii="Calibri"/>
                            <w:sz w:val="20"/>
                          </w:rPr>
                        </w:pPr>
                        <w:r>
                          <w:rPr>
                            <w:rFonts w:ascii="Calibri"/>
                            <w:spacing w:val="-5"/>
                            <w:sz w:val="20"/>
                          </w:rPr>
                          <w:t>F1</w:t>
                        </w:r>
                      </w:p>
                    </w:txbxContent>
                  </v:textbox>
                  <w10:wrap type="none"/>
                </v:shape>
                <v:shape style="position:absolute;left:5423;top:4744;width:213;height:200" type="#_x0000_t202" id="docshape20" filled="false" stroked="false">
                  <v:textbox inset="0,0,0,0">
                    <w:txbxContent>
                      <w:p>
                        <w:pPr>
                          <w:spacing w:line="199" w:lineRule="exact" w:before="0"/>
                          <w:ind w:left="0" w:right="0" w:firstLine="0"/>
                          <w:jc w:val="left"/>
                          <w:rPr>
                            <w:rFonts w:ascii="Calibri"/>
                            <w:sz w:val="20"/>
                          </w:rPr>
                        </w:pPr>
                        <w:r>
                          <w:rPr>
                            <w:rFonts w:ascii="Calibri"/>
                            <w:spacing w:val="-5"/>
                            <w:sz w:val="20"/>
                          </w:rPr>
                          <w:t>F2</w:t>
                        </w:r>
                      </w:p>
                    </w:txbxContent>
                  </v:textbox>
                  <w10:wrap type="none"/>
                </v:shape>
                <v:shape style="position:absolute;left:6952;top:4947;width:213;height:200" type="#_x0000_t202" id="docshape21" filled="false" stroked="false">
                  <v:textbox inset="0,0,0,0">
                    <w:txbxContent>
                      <w:p>
                        <w:pPr>
                          <w:spacing w:line="199" w:lineRule="exact" w:before="0"/>
                          <w:ind w:left="0" w:right="0" w:firstLine="0"/>
                          <w:jc w:val="left"/>
                          <w:rPr>
                            <w:rFonts w:ascii="Calibri"/>
                            <w:sz w:val="20"/>
                          </w:rPr>
                        </w:pPr>
                        <w:r>
                          <w:rPr>
                            <w:rFonts w:ascii="Calibri"/>
                            <w:spacing w:val="-5"/>
                            <w:sz w:val="20"/>
                          </w:rPr>
                          <w:t>F3</w:t>
                        </w:r>
                      </w:p>
                    </w:txbxContent>
                  </v:textbox>
                  <w10:wrap type="none"/>
                </v:shape>
                <w10:wrap type="topAndBottom"/>
              </v:group>
            </w:pict>
          </mc:Fallback>
        </mc:AlternateContent>
      </w:r>
    </w:p>
    <w:p>
      <w:pPr>
        <w:pStyle w:val="BodyText"/>
        <w:ind w:left="0"/>
      </w:pPr>
    </w:p>
    <w:p>
      <w:pPr>
        <w:pStyle w:val="BodyText"/>
        <w:spacing w:before="74"/>
        <w:ind w:left="0"/>
      </w:pPr>
    </w:p>
    <w:p>
      <w:pPr>
        <w:pStyle w:val="Heading1"/>
        <w:numPr>
          <w:ilvl w:val="0"/>
          <w:numId w:val="1"/>
        </w:numPr>
        <w:tabs>
          <w:tab w:pos="819" w:val="left" w:leader="none"/>
        </w:tabs>
        <w:spacing w:line="240" w:lineRule="auto" w:before="0" w:after="0"/>
        <w:ind w:left="819" w:right="0" w:hanging="359"/>
        <w:jc w:val="left"/>
        <w:rPr>
          <w:color w:val="2D2D2D"/>
        </w:rPr>
      </w:pPr>
      <w:r>
        <w:rPr>
          <w:color w:val="2D2D2D"/>
          <w:spacing w:val="-2"/>
        </w:rPr>
        <w:t>Conclusion</w:t>
      </w:r>
    </w:p>
    <w:p>
      <w:pPr>
        <w:pStyle w:val="BodyText"/>
        <w:spacing w:line="278" w:lineRule="auto" w:before="188"/>
        <w:ind w:right="121"/>
        <w:jc w:val="both"/>
      </w:pPr>
      <w:r>
        <w:rPr/>
        <w:t>In</w:t>
      </w:r>
      <w:r>
        <w:rPr>
          <w:spacing w:val="-5"/>
        </w:rPr>
        <w:t> </w:t>
      </w:r>
      <w:r>
        <w:rPr/>
        <w:t>conclusion,</w:t>
      </w:r>
      <w:r>
        <w:rPr>
          <w:spacing w:val="-7"/>
        </w:rPr>
        <w:t> </w:t>
      </w:r>
      <w:r>
        <w:rPr/>
        <w:t>the</w:t>
      </w:r>
      <w:r>
        <w:rPr>
          <w:spacing w:val="-8"/>
        </w:rPr>
        <w:t> </w:t>
      </w:r>
      <w:r>
        <w:rPr/>
        <w:t>presence</w:t>
      </w:r>
      <w:r>
        <w:rPr>
          <w:spacing w:val="-8"/>
        </w:rPr>
        <w:t> </w:t>
      </w:r>
      <w:r>
        <w:rPr/>
        <w:t>of</w:t>
      </w:r>
      <w:r>
        <w:rPr>
          <w:spacing w:val="-8"/>
        </w:rPr>
        <w:t> </w:t>
      </w:r>
      <w:r>
        <w:rPr/>
        <w:t>saponins</w:t>
      </w:r>
      <w:r>
        <w:rPr>
          <w:spacing w:val="-7"/>
        </w:rPr>
        <w:t> </w:t>
      </w:r>
      <w:r>
        <w:rPr/>
        <w:t>confirmed</w:t>
      </w:r>
      <w:r>
        <w:rPr>
          <w:spacing w:val="-6"/>
        </w:rPr>
        <w:t> </w:t>
      </w:r>
      <w:r>
        <w:rPr/>
        <w:t>the</w:t>
      </w:r>
      <w:r>
        <w:rPr>
          <w:spacing w:val="-8"/>
        </w:rPr>
        <w:t> </w:t>
      </w:r>
      <w:r>
        <w:rPr/>
        <w:t>ability</w:t>
      </w:r>
      <w:r>
        <w:rPr>
          <w:spacing w:val="-14"/>
        </w:rPr>
        <w:t> </w:t>
      </w:r>
      <w:r>
        <w:rPr/>
        <w:t>of</w:t>
      </w:r>
      <w:r>
        <w:rPr>
          <w:spacing w:val="-8"/>
        </w:rPr>
        <w:t> </w:t>
      </w:r>
      <w:r>
        <w:rPr/>
        <w:t>the</w:t>
      </w:r>
      <w:r>
        <w:rPr>
          <w:spacing w:val="-8"/>
        </w:rPr>
        <w:t> </w:t>
      </w:r>
      <w:r>
        <w:rPr/>
        <w:t>immune</w:t>
      </w:r>
      <w:r>
        <w:rPr>
          <w:spacing w:val="-8"/>
        </w:rPr>
        <w:t> </w:t>
      </w:r>
      <w:r>
        <w:rPr/>
        <w:t>boosting</w:t>
      </w:r>
      <w:r>
        <w:rPr>
          <w:spacing w:val="-9"/>
        </w:rPr>
        <w:t> </w:t>
      </w:r>
      <w:r>
        <w:rPr/>
        <w:t>potential of</w:t>
      </w:r>
      <w:r>
        <w:rPr>
          <w:spacing w:val="-7"/>
        </w:rPr>
        <w:t> </w:t>
      </w:r>
      <w:r>
        <w:rPr/>
        <w:t>the</w:t>
      </w:r>
      <w:r>
        <w:rPr>
          <w:spacing w:val="-6"/>
        </w:rPr>
        <w:t> </w:t>
      </w:r>
      <w:r>
        <w:rPr/>
        <w:t>formulation</w:t>
      </w:r>
      <w:r>
        <w:rPr>
          <w:spacing w:val="-6"/>
        </w:rPr>
        <w:t> </w:t>
      </w:r>
      <w:r>
        <w:rPr/>
        <w:t>which</w:t>
      </w:r>
      <w:r>
        <w:rPr>
          <w:spacing w:val="-3"/>
        </w:rPr>
        <w:t> </w:t>
      </w:r>
      <w:r>
        <w:rPr/>
        <w:t>is</w:t>
      </w:r>
      <w:r>
        <w:rPr>
          <w:spacing w:val="-6"/>
        </w:rPr>
        <w:t> </w:t>
      </w:r>
      <w:r>
        <w:rPr/>
        <w:t>supported</w:t>
      </w:r>
      <w:r>
        <w:rPr>
          <w:spacing w:val="-5"/>
        </w:rPr>
        <w:t> </w:t>
      </w:r>
      <w:r>
        <w:rPr/>
        <w:t>by</w:t>
      </w:r>
      <w:r>
        <w:rPr>
          <w:spacing w:val="-10"/>
        </w:rPr>
        <w:t> </w:t>
      </w:r>
      <w:r>
        <w:rPr/>
        <w:t>previous</w:t>
      </w:r>
      <w:r>
        <w:rPr>
          <w:spacing w:val="-3"/>
        </w:rPr>
        <w:t> </w:t>
      </w:r>
      <w:r>
        <w:rPr/>
        <w:t>reports</w:t>
      </w:r>
      <w:r>
        <w:rPr>
          <w:spacing w:val="-5"/>
        </w:rPr>
        <w:t> </w:t>
      </w:r>
      <w:r>
        <w:rPr/>
        <w:t>saying</w:t>
      </w:r>
      <w:r>
        <w:rPr>
          <w:spacing w:val="-9"/>
        </w:rPr>
        <w:t> </w:t>
      </w:r>
      <w:r>
        <w:rPr/>
        <w:t>that</w:t>
      </w:r>
      <w:r>
        <w:rPr>
          <w:spacing w:val="-5"/>
        </w:rPr>
        <w:t> </w:t>
      </w:r>
      <w:r>
        <w:rPr/>
        <w:t>saponins</w:t>
      </w:r>
      <w:r>
        <w:rPr>
          <w:spacing w:val="-6"/>
        </w:rPr>
        <w:t> </w:t>
      </w:r>
      <w:r>
        <w:rPr/>
        <w:t>could</w:t>
      </w:r>
      <w:r>
        <w:rPr>
          <w:spacing w:val="-5"/>
        </w:rPr>
        <w:t> </w:t>
      </w:r>
      <w:r>
        <w:rPr/>
        <w:t>lower</w:t>
      </w:r>
      <w:r>
        <w:rPr>
          <w:spacing w:val="-6"/>
        </w:rPr>
        <w:t> </w:t>
      </w:r>
      <w:r>
        <w:rPr>
          <w:spacing w:val="-5"/>
        </w:rPr>
        <w:t>the</w:t>
      </w:r>
    </w:p>
    <w:p>
      <w:pPr>
        <w:spacing w:after="0" w:line="278" w:lineRule="auto"/>
        <w:jc w:val="both"/>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BodyText"/>
        <w:spacing w:line="276" w:lineRule="auto" w:before="76"/>
        <w:ind w:right="115"/>
        <w:jc w:val="both"/>
      </w:pPr>
      <w:r>
        <w:rPr/>
        <w:t>cholesterol level, act as anti-carcinogenic agent and immune booster. Furthermore, the presence</w:t>
      </w:r>
      <w:r>
        <w:rPr>
          <w:spacing w:val="-13"/>
        </w:rPr>
        <w:t> </w:t>
      </w:r>
      <w:r>
        <w:rPr/>
        <w:t>of</w:t>
      </w:r>
      <w:r>
        <w:rPr>
          <w:spacing w:val="-13"/>
        </w:rPr>
        <w:t> </w:t>
      </w:r>
      <w:r>
        <w:rPr/>
        <w:t>Saponins</w:t>
      </w:r>
      <w:r>
        <w:rPr>
          <w:spacing w:val="-12"/>
        </w:rPr>
        <w:t> </w:t>
      </w:r>
      <w:r>
        <w:rPr/>
        <w:t>justifies</w:t>
      </w:r>
      <w:r>
        <w:rPr>
          <w:spacing w:val="-12"/>
        </w:rPr>
        <w:t> </w:t>
      </w:r>
      <w:r>
        <w:rPr/>
        <w:t>the</w:t>
      </w:r>
      <w:r>
        <w:rPr>
          <w:spacing w:val="-13"/>
        </w:rPr>
        <w:t> </w:t>
      </w:r>
      <w:r>
        <w:rPr/>
        <w:t>usage</w:t>
      </w:r>
      <w:r>
        <w:rPr>
          <w:spacing w:val="-13"/>
        </w:rPr>
        <w:t> </w:t>
      </w:r>
      <w:r>
        <w:rPr/>
        <w:t>of</w:t>
      </w:r>
      <w:r>
        <w:rPr>
          <w:spacing w:val="-13"/>
        </w:rPr>
        <w:t> </w:t>
      </w:r>
      <w:r>
        <w:rPr/>
        <w:t>the</w:t>
      </w:r>
      <w:r>
        <w:rPr>
          <w:spacing w:val="-13"/>
        </w:rPr>
        <w:t> </w:t>
      </w:r>
      <w:r>
        <w:rPr/>
        <w:t>formulation</w:t>
      </w:r>
      <w:r>
        <w:rPr>
          <w:spacing w:val="-12"/>
        </w:rPr>
        <w:t> </w:t>
      </w:r>
      <w:r>
        <w:rPr/>
        <w:t>as</w:t>
      </w:r>
      <w:r>
        <w:rPr>
          <w:spacing w:val="-12"/>
        </w:rPr>
        <w:t> </w:t>
      </w:r>
      <w:r>
        <w:rPr/>
        <w:t>immune</w:t>
      </w:r>
      <w:r>
        <w:rPr>
          <w:spacing w:val="-13"/>
        </w:rPr>
        <w:t> </w:t>
      </w:r>
      <w:r>
        <w:rPr/>
        <w:t>booster</w:t>
      </w:r>
      <w:r>
        <w:rPr>
          <w:spacing w:val="-8"/>
        </w:rPr>
        <w:t> </w:t>
      </w:r>
      <w:r>
        <w:rPr/>
        <w:t>and</w:t>
      </w:r>
      <w:r>
        <w:rPr>
          <w:spacing w:val="-12"/>
        </w:rPr>
        <w:t> </w:t>
      </w:r>
      <w:r>
        <w:rPr/>
        <w:t>the</w:t>
      </w:r>
      <w:r>
        <w:rPr>
          <w:spacing w:val="-13"/>
        </w:rPr>
        <w:t> </w:t>
      </w:r>
      <w:r>
        <w:rPr/>
        <w:t>presence of</w:t>
      </w:r>
      <w:r>
        <w:rPr>
          <w:spacing w:val="-1"/>
        </w:rPr>
        <w:t> </w:t>
      </w:r>
      <w:r>
        <w:rPr/>
        <w:t>flavonoids supports the</w:t>
      </w:r>
      <w:r>
        <w:rPr>
          <w:spacing w:val="-1"/>
        </w:rPr>
        <w:t> </w:t>
      </w:r>
      <w:r>
        <w:rPr/>
        <w:t>usage</w:t>
      </w:r>
      <w:r>
        <w:rPr>
          <w:spacing w:val="-1"/>
        </w:rPr>
        <w:t> </w:t>
      </w:r>
      <w:r>
        <w:rPr/>
        <w:t>of</w:t>
      </w:r>
      <w:r>
        <w:rPr>
          <w:spacing w:val="-1"/>
        </w:rPr>
        <w:t> </w:t>
      </w:r>
      <w:r>
        <w:rPr/>
        <w:t>the</w:t>
      </w:r>
      <w:r>
        <w:rPr>
          <w:spacing w:val="-1"/>
        </w:rPr>
        <w:t> </w:t>
      </w:r>
      <w:r>
        <w:rPr/>
        <w:t>formulation as antioxidant agent. The</w:t>
      </w:r>
      <w:r>
        <w:rPr>
          <w:spacing w:val="-1"/>
        </w:rPr>
        <w:t> </w:t>
      </w:r>
      <w:r>
        <w:rPr/>
        <w:t>immune</w:t>
      </w:r>
      <w:r>
        <w:rPr>
          <w:spacing w:val="-1"/>
        </w:rPr>
        <w:t> </w:t>
      </w:r>
      <w:r>
        <w:rPr/>
        <w:t>booster was effective as radical scavengers at various concentrations, thereby making them potential for developing anti-stress agents and will require further medicinal formulation investigation. In</w:t>
      </w:r>
      <w:r>
        <w:rPr>
          <w:spacing w:val="-8"/>
        </w:rPr>
        <w:t> </w:t>
      </w:r>
      <w:r>
        <w:rPr/>
        <w:t>India,</w:t>
      </w:r>
      <w:r>
        <w:rPr>
          <w:spacing w:val="-10"/>
        </w:rPr>
        <w:t> </w:t>
      </w:r>
      <w:r>
        <w:rPr/>
        <w:t>people</w:t>
      </w:r>
      <w:r>
        <w:rPr>
          <w:spacing w:val="-10"/>
        </w:rPr>
        <w:t> </w:t>
      </w:r>
      <w:r>
        <w:rPr/>
        <w:t>are</w:t>
      </w:r>
      <w:r>
        <w:rPr>
          <w:spacing w:val="-11"/>
        </w:rPr>
        <w:t> </w:t>
      </w:r>
      <w:r>
        <w:rPr/>
        <w:t>using</w:t>
      </w:r>
      <w:r>
        <w:rPr>
          <w:spacing w:val="-10"/>
        </w:rPr>
        <w:t> </w:t>
      </w:r>
      <w:r>
        <w:rPr/>
        <w:t>spices</w:t>
      </w:r>
      <w:r>
        <w:rPr>
          <w:spacing w:val="-10"/>
        </w:rPr>
        <w:t> </w:t>
      </w:r>
      <w:r>
        <w:rPr/>
        <w:t>as</w:t>
      </w:r>
      <w:r>
        <w:rPr>
          <w:spacing w:val="-10"/>
        </w:rPr>
        <w:t> </w:t>
      </w:r>
      <w:r>
        <w:rPr/>
        <w:t>well</w:t>
      </w:r>
      <w:r>
        <w:rPr>
          <w:spacing w:val="-10"/>
        </w:rPr>
        <w:t> </w:t>
      </w:r>
      <w:r>
        <w:rPr/>
        <w:t>as</w:t>
      </w:r>
      <w:r>
        <w:rPr>
          <w:spacing w:val="-10"/>
        </w:rPr>
        <w:t> </w:t>
      </w:r>
      <w:r>
        <w:rPr/>
        <w:t>herbs</w:t>
      </w:r>
      <w:r>
        <w:rPr>
          <w:spacing w:val="-10"/>
        </w:rPr>
        <w:t> </w:t>
      </w:r>
      <w:r>
        <w:rPr/>
        <w:t>from</w:t>
      </w:r>
      <w:r>
        <w:rPr>
          <w:spacing w:val="-10"/>
        </w:rPr>
        <w:t> </w:t>
      </w:r>
      <w:r>
        <w:rPr/>
        <w:t>ancient</w:t>
      </w:r>
      <w:r>
        <w:rPr>
          <w:spacing w:val="-10"/>
        </w:rPr>
        <w:t> </w:t>
      </w:r>
      <w:r>
        <w:rPr/>
        <w:t>times</w:t>
      </w:r>
      <w:r>
        <w:rPr>
          <w:spacing w:val="-10"/>
        </w:rPr>
        <w:t> </w:t>
      </w:r>
      <w:r>
        <w:rPr/>
        <w:t>due</w:t>
      </w:r>
      <w:r>
        <w:rPr>
          <w:spacing w:val="-11"/>
        </w:rPr>
        <w:t> </w:t>
      </w:r>
      <w:r>
        <w:rPr/>
        <w:t>to</w:t>
      </w:r>
      <w:r>
        <w:rPr>
          <w:spacing w:val="-10"/>
        </w:rPr>
        <w:t> </w:t>
      </w:r>
      <w:r>
        <w:rPr/>
        <w:t>their</w:t>
      </w:r>
      <w:r>
        <w:rPr>
          <w:spacing w:val="-10"/>
        </w:rPr>
        <w:t> </w:t>
      </w:r>
      <w:r>
        <w:rPr/>
        <w:t>taste,</w:t>
      </w:r>
      <w:r>
        <w:rPr>
          <w:spacing w:val="-10"/>
        </w:rPr>
        <w:t> </w:t>
      </w:r>
      <w:r>
        <w:rPr/>
        <w:t>antiviral, antimicrobial, antioxidant, and immunity-boosting properties. Since ages Indians are habitual of</w:t>
      </w:r>
      <w:r>
        <w:rPr>
          <w:spacing w:val="-1"/>
        </w:rPr>
        <w:t> </w:t>
      </w:r>
      <w:r>
        <w:rPr/>
        <w:t>taking</w:t>
      </w:r>
      <w:r>
        <w:rPr>
          <w:spacing w:val="-3"/>
        </w:rPr>
        <w:t> </w:t>
      </w:r>
      <w:r>
        <w:rPr/>
        <w:t>these</w:t>
      </w:r>
      <w:r>
        <w:rPr>
          <w:spacing w:val="-1"/>
        </w:rPr>
        <w:t> </w:t>
      </w:r>
      <w:r>
        <w:rPr/>
        <w:t>natural products that have</w:t>
      </w:r>
      <w:r>
        <w:rPr>
          <w:spacing w:val="-1"/>
        </w:rPr>
        <w:t> </w:t>
      </w:r>
      <w:r>
        <w:rPr/>
        <w:t>conferred immunity</w:t>
      </w:r>
      <w:r>
        <w:rPr>
          <w:spacing w:val="-8"/>
        </w:rPr>
        <w:t> </w:t>
      </w:r>
      <w:r>
        <w:rPr/>
        <w:t>in the Indian population, which probably is the major cause for low mortality in India. However, the excessive use of spices and herbs may cause various side effects, namely, acidity in the stomach, heartburn, constipation,</w:t>
      </w:r>
      <w:r>
        <w:rPr>
          <w:spacing w:val="-4"/>
        </w:rPr>
        <w:t> </w:t>
      </w:r>
      <w:r>
        <w:rPr/>
        <w:t>diarrhea,</w:t>
      </w:r>
      <w:r>
        <w:rPr>
          <w:spacing w:val="-5"/>
        </w:rPr>
        <w:t> </w:t>
      </w:r>
      <w:r>
        <w:rPr/>
        <w:t>ulcers</w:t>
      </w:r>
      <w:r>
        <w:rPr>
          <w:spacing w:val="-5"/>
        </w:rPr>
        <w:t> </w:t>
      </w:r>
      <w:r>
        <w:rPr/>
        <w:t>in</w:t>
      </w:r>
      <w:r>
        <w:rPr>
          <w:spacing w:val="-2"/>
        </w:rPr>
        <w:t> </w:t>
      </w:r>
      <w:r>
        <w:rPr/>
        <w:t>the</w:t>
      </w:r>
      <w:r>
        <w:rPr>
          <w:spacing w:val="-5"/>
        </w:rPr>
        <w:t> </w:t>
      </w:r>
      <w:r>
        <w:rPr/>
        <w:t>mouth,</w:t>
      </w:r>
      <w:r>
        <w:rPr>
          <w:spacing w:val="-5"/>
        </w:rPr>
        <w:t> </w:t>
      </w:r>
      <w:r>
        <w:rPr/>
        <w:t>high</w:t>
      </w:r>
      <w:r>
        <w:rPr>
          <w:spacing w:val="-5"/>
        </w:rPr>
        <w:t> </w:t>
      </w:r>
      <w:r>
        <w:rPr/>
        <w:t>blood</w:t>
      </w:r>
      <w:r>
        <w:rPr>
          <w:spacing w:val="-5"/>
        </w:rPr>
        <w:t> </w:t>
      </w:r>
      <w:r>
        <w:rPr/>
        <w:t>pressure,</w:t>
      </w:r>
      <w:r>
        <w:rPr>
          <w:spacing w:val="-5"/>
        </w:rPr>
        <w:t> </w:t>
      </w:r>
      <w:r>
        <w:rPr/>
        <w:t>and</w:t>
      </w:r>
      <w:r>
        <w:rPr>
          <w:spacing w:val="-3"/>
        </w:rPr>
        <w:t> </w:t>
      </w:r>
      <w:r>
        <w:rPr/>
        <w:t>so</w:t>
      </w:r>
      <w:r>
        <w:rPr>
          <w:spacing w:val="-5"/>
        </w:rPr>
        <w:t> </w:t>
      </w:r>
      <w:r>
        <w:rPr/>
        <w:t>on. Therefore,</w:t>
      </w:r>
      <w:r>
        <w:rPr>
          <w:spacing w:val="-3"/>
        </w:rPr>
        <w:t> </w:t>
      </w:r>
      <w:r>
        <w:rPr/>
        <w:t>detailed studies about the bioactive compounds present in common Indian herb and spices and their effectiveness and mode of action against lethal viruses need to be explored.</w:t>
      </w:r>
    </w:p>
    <w:p>
      <w:pPr>
        <w:pStyle w:val="Heading1"/>
        <w:spacing w:before="157"/>
        <w:ind w:firstLine="0"/>
      </w:pPr>
      <w:r>
        <w:rPr>
          <w:spacing w:val="-2"/>
        </w:rPr>
        <w:t>Acknowledgement</w:t>
      </w:r>
    </w:p>
    <w:p>
      <w:pPr>
        <w:pStyle w:val="BodyText"/>
        <w:spacing w:line="276" w:lineRule="auto" w:before="213"/>
        <w:ind w:right="121"/>
        <w:jc w:val="both"/>
      </w:pPr>
      <w:r>
        <w:rPr/>
        <w:t>Author acknowledge with gratitude the contribution of the faculty of the department of Food and Nutrition, Babasaheb Bhimrao Ambedkar University, Lucknow. A sincere thanks and a huge amount of credits goes to Prof. Sunita Mishra, School for Home Sciences, Babasaheb Bhimrao Ambedkar University who aided and provided with all possible resources for completing this research work successfully, secondly I would like to thank my friends who helped me a lot in finalizing this research work within the limited time frame</w:t>
      </w:r>
    </w:p>
    <w:p>
      <w:pPr>
        <w:pStyle w:val="BodyText"/>
        <w:ind w:left="0"/>
      </w:pPr>
    </w:p>
    <w:p>
      <w:pPr>
        <w:pStyle w:val="BodyText"/>
        <w:spacing w:before="33"/>
        <w:ind w:left="0"/>
      </w:pPr>
    </w:p>
    <w:p>
      <w:pPr>
        <w:pStyle w:val="Heading1"/>
        <w:spacing w:before="1"/>
        <w:ind w:firstLine="0"/>
      </w:pPr>
      <w:r>
        <w:rPr>
          <w:color w:val="2D2D2D"/>
          <w:spacing w:val="-2"/>
        </w:rPr>
        <w:t>References</w:t>
      </w:r>
    </w:p>
    <w:p>
      <w:pPr>
        <w:pStyle w:val="ListParagraph"/>
        <w:numPr>
          <w:ilvl w:val="0"/>
          <w:numId w:val="2"/>
        </w:numPr>
        <w:tabs>
          <w:tab w:pos="743" w:val="left" w:leader="none"/>
        </w:tabs>
        <w:spacing w:line="276" w:lineRule="auto" w:before="188" w:after="0"/>
        <w:ind w:left="743" w:right="119" w:hanging="360"/>
        <w:jc w:val="both"/>
        <w:rPr>
          <w:color w:val="2D2D2D"/>
          <w:sz w:val="24"/>
        </w:rPr>
      </w:pPr>
      <w:r>
        <w:rPr>
          <w:sz w:val="24"/>
        </w:rPr>
        <w:t>Ahmad I, Beg AZ. Antimicrobial and phytochemical studies on 45 Indian medicinal plants against multi-drug resistant human pathogens. J. Ethnopharmacol. 2001;74(2):113- 23.</w:t>
      </w:r>
    </w:p>
    <w:p>
      <w:pPr>
        <w:pStyle w:val="ListParagraph"/>
        <w:numPr>
          <w:ilvl w:val="0"/>
          <w:numId w:val="2"/>
        </w:numPr>
        <w:tabs>
          <w:tab w:pos="743" w:val="left" w:leader="none"/>
        </w:tabs>
        <w:spacing w:line="276" w:lineRule="auto" w:before="1" w:after="0"/>
        <w:ind w:left="743" w:right="120" w:hanging="360"/>
        <w:jc w:val="both"/>
        <w:rPr>
          <w:color w:val="2D2D2D"/>
          <w:sz w:val="24"/>
        </w:rPr>
      </w:pPr>
      <w:r>
        <w:rPr>
          <w:sz w:val="24"/>
        </w:rPr>
        <w:t>Gupta S. Prospects and perspectives of natural plant products in medicine. Indian J. Pharmacol. 1994 Jan 1;26(1):1-2.</w:t>
      </w:r>
    </w:p>
    <w:p>
      <w:pPr>
        <w:pStyle w:val="ListParagraph"/>
        <w:numPr>
          <w:ilvl w:val="0"/>
          <w:numId w:val="2"/>
        </w:numPr>
        <w:tabs>
          <w:tab w:pos="743" w:val="left" w:leader="none"/>
        </w:tabs>
        <w:spacing w:line="276" w:lineRule="auto" w:before="1" w:after="0"/>
        <w:ind w:left="743" w:right="121" w:hanging="360"/>
        <w:jc w:val="both"/>
        <w:rPr>
          <w:color w:val="2D2D2D"/>
          <w:sz w:val="24"/>
        </w:rPr>
      </w:pPr>
      <w:r>
        <w:rPr>
          <w:sz w:val="24"/>
        </w:rPr>
        <w:t>Lehmann</w:t>
      </w:r>
      <w:r>
        <w:rPr>
          <w:spacing w:val="-12"/>
          <w:sz w:val="24"/>
        </w:rPr>
        <w:t> </w:t>
      </w:r>
      <w:r>
        <w:rPr>
          <w:sz w:val="24"/>
        </w:rPr>
        <w:t>I,</w:t>
      </w:r>
      <w:r>
        <w:rPr>
          <w:spacing w:val="-14"/>
          <w:sz w:val="24"/>
        </w:rPr>
        <w:t> </w:t>
      </w:r>
      <w:r>
        <w:rPr>
          <w:sz w:val="24"/>
        </w:rPr>
        <w:t>Sack</w:t>
      </w:r>
      <w:r>
        <w:rPr>
          <w:spacing w:val="-14"/>
          <w:sz w:val="24"/>
        </w:rPr>
        <w:t> </w:t>
      </w:r>
      <w:r>
        <w:rPr>
          <w:sz w:val="24"/>
        </w:rPr>
        <w:t>U,</w:t>
      </w:r>
      <w:r>
        <w:rPr>
          <w:spacing w:val="-12"/>
          <w:sz w:val="24"/>
        </w:rPr>
        <w:t> </w:t>
      </w:r>
      <w:r>
        <w:rPr>
          <w:sz w:val="24"/>
        </w:rPr>
        <w:t>Lehmann</w:t>
      </w:r>
      <w:r>
        <w:rPr>
          <w:spacing w:val="-15"/>
          <w:sz w:val="24"/>
        </w:rPr>
        <w:t> </w:t>
      </w:r>
      <w:r>
        <w:rPr>
          <w:sz w:val="24"/>
        </w:rPr>
        <w:t>J.</w:t>
      </w:r>
      <w:r>
        <w:rPr>
          <w:spacing w:val="-14"/>
          <w:sz w:val="24"/>
        </w:rPr>
        <w:t> </w:t>
      </w:r>
      <w:r>
        <w:rPr>
          <w:sz w:val="24"/>
        </w:rPr>
        <w:t>Metal</w:t>
      </w:r>
      <w:r>
        <w:rPr>
          <w:spacing w:val="-14"/>
          <w:sz w:val="24"/>
        </w:rPr>
        <w:t> </w:t>
      </w:r>
      <w:r>
        <w:rPr>
          <w:sz w:val="24"/>
        </w:rPr>
        <w:t>ions</w:t>
      </w:r>
      <w:r>
        <w:rPr>
          <w:spacing w:val="-14"/>
          <w:sz w:val="24"/>
        </w:rPr>
        <w:t> </w:t>
      </w:r>
      <w:r>
        <w:rPr>
          <w:sz w:val="24"/>
        </w:rPr>
        <w:t>affecting</w:t>
      </w:r>
      <w:r>
        <w:rPr>
          <w:spacing w:val="-15"/>
          <w:sz w:val="24"/>
        </w:rPr>
        <w:t> </w:t>
      </w:r>
      <w:r>
        <w:rPr>
          <w:sz w:val="24"/>
        </w:rPr>
        <w:t>the</w:t>
      </w:r>
      <w:r>
        <w:rPr>
          <w:spacing w:val="-15"/>
          <w:sz w:val="24"/>
        </w:rPr>
        <w:t> </w:t>
      </w:r>
      <w:r>
        <w:rPr>
          <w:sz w:val="24"/>
        </w:rPr>
        <w:t>immune</w:t>
      </w:r>
      <w:r>
        <w:rPr>
          <w:spacing w:val="-15"/>
          <w:sz w:val="24"/>
        </w:rPr>
        <w:t> </w:t>
      </w:r>
      <w:r>
        <w:rPr>
          <w:sz w:val="24"/>
        </w:rPr>
        <w:t>system.</w:t>
      </w:r>
      <w:r>
        <w:rPr>
          <w:spacing w:val="-11"/>
          <w:sz w:val="24"/>
        </w:rPr>
        <w:t> </w:t>
      </w:r>
      <w:r>
        <w:rPr>
          <w:sz w:val="24"/>
        </w:rPr>
        <w:t>Met.</w:t>
      </w:r>
      <w:r>
        <w:rPr>
          <w:spacing w:val="-11"/>
          <w:sz w:val="24"/>
        </w:rPr>
        <w:t> </w:t>
      </w:r>
      <w:r>
        <w:rPr>
          <w:sz w:val="24"/>
        </w:rPr>
        <w:t>Ions</w:t>
      </w:r>
      <w:r>
        <w:rPr>
          <w:spacing w:val="-11"/>
          <w:sz w:val="24"/>
        </w:rPr>
        <w:t> </w:t>
      </w:r>
      <w:r>
        <w:rPr>
          <w:sz w:val="24"/>
        </w:rPr>
        <w:t>Life Sci. 2010;8:157-85.</w:t>
      </w:r>
    </w:p>
    <w:p>
      <w:pPr>
        <w:pStyle w:val="ListParagraph"/>
        <w:numPr>
          <w:ilvl w:val="0"/>
          <w:numId w:val="2"/>
        </w:numPr>
        <w:tabs>
          <w:tab w:pos="743" w:val="left" w:leader="none"/>
        </w:tabs>
        <w:spacing w:line="276" w:lineRule="auto" w:before="0" w:after="0"/>
        <w:ind w:left="743" w:right="121" w:hanging="360"/>
        <w:jc w:val="both"/>
        <w:rPr>
          <w:color w:val="2D2D2D"/>
          <w:sz w:val="24"/>
        </w:rPr>
      </w:pPr>
      <w:r>
        <w:rPr>
          <w:color w:val="2D2D2D"/>
          <w:spacing w:val="-3"/>
          <w:sz w:val="24"/>
        </w:rPr>
        <w:t> </w:t>
      </w:r>
      <w:r>
        <w:rPr>
          <w:sz w:val="24"/>
        </w:rPr>
        <w:t>Marth</w:t>
      </w:r>
      <w:r>
        <w:rPr>
          <w:spacing w:val="-1"/>
          <w:sz w:val="24"/>
        </w:rPr>
        <w:t> </w:t>
      </w:r>
      <w:r>
        <w:rPr>
          <w:sz w:val="24"/>
        </w:rPr>
        <w:t>E,</w:t>
      </w:r>
      <w:r>
        <w:rPr>
          <w:spacing w:val="-1"/>
          <w:sz w:val="24"/>
        </w:rPr>
        <w:t> </w:t>
      </w:r>
      <w:r>
        <w:rPr>
          <w:sz w:val="24"/>
        </w:rPr>
        <w:t>Jelovcan S, Kleinhappl B, Gutschi A, Barth</w:t>
      </w:r>
      <w:r>
        <w:rPr>
          <w:spacing w:val="-1"/>
          <w:sz w:val="24"/>
        </w:rPr>
        <w:t> </w:t>
      </w:r>
      <w:r>
        <w:rPr>
          <w:sz w:val="24"/>
        </w:rPr>
        <w:t>S. The effect of heavy</w:t>
      </w:r>
      <w:r>
        <w:rPr>
          <w:spacing w:val="-3"/>
          <w:sz w:val="24"/>
        </w:rPr>
        <w:t> </w:t>
      </w:r>
      <w:r>
        <w:rPr>
          <w:sz w:val="24"/>
        </w:rPr>
        <w:t>metals on the immune system at low concentrations. Int. J. Occup. Med. Environ. Health. </w:t>
      </w:r>
      <w:r>
        <w:rPr>
          <w:spacing w:val="-2"/>
          <w:sz w:val="24"/>
        </w:rPr>
        <w:t>2001;14(4):375-86.</w:t>
      </w:r>
    </w:p>
    <w:p>
      <w:pPr>
        <w:pStyle w:val="ListParagraph"/>
        <w:numPr>
          <w:ilvl w:val="0"/>
          <w:numId w:val="2"/>
        </w:numPr>
        <w:tabs>
          <w:tab w:pos="743" w:val="left" w:leader="none"/>
        </w:tabs>
        <w:spacing w:line="276" w:lineRule="auto" w:before="0" w:after="0"/>
        <w:ind w:left="743" w:right="121" w:hanging="360"/>
        <w:jc w:val="both"/>
        <w:rPr>
          <w:color w:val="2D2D2D"/>
          <w:sz w:val="24"/>
        </w:rPr>
      </w:pPr>
      <w:r>
        <w:rPr>
          <w:sz w:val="24"/>
        </w:rPr>
        <w:t>Saad B, Azaizeh H, Abu-Hijleh G, Said O. Safety of traditional Arab herbal medicine. Evid. Based Complement. Alternat. Med. 2006;3(4):433-9.</w:t>
      </w:r>
    </w:p>
    <w:p>
      <w:pPr>
        <w:pStyle w:val="ListParagraph"/>
        <w:numPr>
          <w:ilvl w:val="0"/>
          <w:numId w:val="2"/>
        </w:numPr>
        <w:tabs>
          <w:tab w:pos="743" w:val="left" w:leader="none"/>
        </w:tabs>
        <w:spacing w:line="276" w:lineRule="auto" w:before="0" w:after="0"/>
        <w:ind w:left="743" w:right="115" w:hanging="360"/>
        <w:jc w:val="both"/>
        <w:rPr>
          <w:color w:val="2D2D2D"/>
          <w:sz w:val="24"/>
        </w:rPr>
      </w:pPr>
      <w:r>
        <w:rPr>
          <w:sz w:val="24"/>
        </w:rPr>
        <w:t>Tambe VD, Bhambar S. Estimation of total phenol, tannin, alkaloid and flavonoid in Hibiscus tiliaceus Linn. wood extracts. Res. Rev. J. Pharm. Phytochem. 2014;2(4):41- </w:t>
      </w:r>
      <w:r>
        <w:rPr>
          <w:spacing w:val="-6"/>
          <w:sz w:val="24"/>
        </w:rPr>
        <w:t>7.</w:t>
      </w:r>
    </w:p>
    <w:p>
      <w:pPr>
        <w:pStyle w:val="ListParagraph"/>
        <w:numPr>
          <w:ilvl w:val="0"/>
          <w:numId w:val="2"/>
        </w:numPr>
        <w:tabs>
          <w:tab w:pos="743" w:val="left" w:leader="none"/>
        </w:tabs>
        <w:spacing w:line="276" w:lineRule="auto" w:before="0" w:after="0"/>
        <w:ind w:left="743" w:right="124" w:hanging="360"/>
        <w:jc w:val="both"/>
        <w:rPr>
          <w:color w:val="2D2D2D"/>
          <w:sz w:val="24"/>
        </w:rPr>
      </w:pPr>
      <w:r>
        <w:rPr>
          <w:sz w:val="24"/>
        </w:rPr>
        <w:t>Akinmoladun AC, Ibukun EO, Afor E, Obuotor EM, Farombi EO. Phytochemical constituent and antioxidant activity</w:t>
      </w:r>
      <w:r>
        <w:rPr>
          <w:spacing w:val="-2"/>
          <w:sz w:val="24"/>
        </w:rPr>
        <w:t> </w:t>
      </w:r>
      <w:r>
        <w:rPr>
          <w:sz w:val="24"/>
        </w:rPr>
        <w:t>of extract from the leaves of Ocimumgratissimum. Sci. Res. Essays. 2007 May 31;2(5):163-6.</w:t>
      </w:r>
    </w:p>
    <w:p>
      <w:pPr>
        <w:spacing w:after="0" w:line="276" w:lineRule="auto"/>
        <w:jc w:val="both"/>
        <w:rPr>
          <w:sz w:val="24"/>
        </w:rPr>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0"/>
          <w:numId w:val="2"/>
        </w:numPr>
        <w:tabs>
          <w:tab w:pos="743" w:val="left" w:leader="none"/>
        </w:tabs>
        <w:spacing w:line="276" w:lineRule="auto" w:before="76" w:after="0"/>
        <w:ind w:left="743" w:right="120" w:hanging="360"/>
        <w:jc w:val="both"/>
        <w:rPr>
          <w:color w:val="2D2D2D"/>
          <w:sz w:val="24"/>
        </w:rPr>
      </w:pPr>
      <w:r>
        <w:rPr>
          <w:sz w:val="24"/>
        </w:rPr>
        <w:t>Kurmukov AG. Phytochemistry</w:t>
      </w:r>
      <w:r>
        <w:rPr>
          <w:spacing w:val="-4"/>
          <w:sz w:val="24"/>
        </w:rPr>
        <w:t> </w:t>
      </w:r>
      <w:r>
        <w:rPr>
          <w:sz w:val="24"/>
        </w:rPr>
        <w:t>of</w:t>
      </w:r>
      <w:r>
        <w:rPr>
          <w:spacing w:val="-1"/>
          <w:sz w:val="24"/>
        </w:rPr>
        <w:t> </w:t>
      </w:r>
      <w:r>
        <w:rPr>
          <w:sz w:val="24"/>
        </w:rPr>
        <w:t>Medicinal Plants. Medicinal Plants</w:t>
      </w:r>
      <w:r>
        <w:rPr>
          <w:spacing w:val="-2"/>
          <w:sz w:val="24"/>
        </w:rPr>
        <w:t> </w:t>
      </w:r>
      <w:r>
        <w:rPr>
          <w:sz w:val="24"/>
        </w:rPr>
        <w:t>of</w:t>
      </w:r>
      <w:r>
        <w:rPr>
          <w:spacing w:val="-3"/>
          <w:sz w:val="24"/>
        </w:rPr>
        <w:t> </w:t>
      </w:r>
      <w:r>
        <w:rPr>
          <w:sz w:val="24"/>
        </w:rPr>
        <w:t>Central Asia: Uzbekistan and Kyrgyzstan. Eisenman SW, Zaurov DE, Struwe L, editors. Springer New York, NY; 2013.</w:t>
      </w:r>
    </w:p>
    <w:p>
      <w:pPr>
        <w:pStyle w:val="ListParagraph"/>
        <w:numPr>
          <w:ilvl w:val="0"/>
          <w:numId w:val="2"/>
        </w:numPr>
        <w:tabs>
          <w:tab w:pos="743" w:val="left" w:leader="none"/>
        </w:tabs>
        <w:spacing w:line="276" w:lineRule="auto" w:before="1" w:after="0"/>
        <w:ind w:left="743" w:right="123" w:hanging="360"/>
        <w:jc w:val="both"/>
        <w:rPr>
          <w:color w:val="2D2D2D"/>
          <w:sz w:val="24"/>
        </w:rPr>
      </w:pPr>
      <w:r>
        <w:rPr>
          <w:color w:val="2D2D2D"/>
          <w:spacing w:val="-4"/>
          <w:sz w:val="24"/>
        </w:rPr>
        <w:t> </w:t>
      </w:r>
      <w:r>
        <w:rPr>
          <w:sz w:val="24"/>
        </w:rPr>
        <w:t>Özçelik B, Kartal M, Orhan I. Cytotoxicity, antiviral and antimicrobial activities of alkaloids, flavonoids, and phenolic acids. Pharm. Biol. 2011 Apr;49(4):396-402.</w:t>
      </w:r>
    </w:p>
    <w:p>
      <w:pPr>
        <w:pStyle w:val="ListParagraph"/>
        <w:numPr>
          <w:ilvl w:val="0"/>
          <w:numId w:val="2"/>
        </w:numPr>
        <w:tabs>
          <w:tab w:pos="743" w:val="left" w:leader="none"/>
        </w:tabs>
        <w:spacing w:line="276" w:lineRule="auto" w:before="0" w:after="0"/>
        <w:ind w:left="743" w:right="120" w:hanging="360"/>
        <w:jc w:val="both"/>
        <w:rPr>
          <w:color w:val="2D2D2D"/>
          <w:sz w:val="24"/>
        </w:rPr>
      </w:pPr>
      <w:r>
        <w:rPr>
          <w:sz w:val="24"/>
        </w:rPr>
        <w:t>. Upreti, B. M., Bhatt, S., &amp; Bohra, N. (2020). Ayurvedic immunity</w:t>
      </w:r>
      <w:r>
        <w:rPr>
          <w:spacing w:val="-5"/>
          <w:sz w:val="24"/>
        </w:rPr>
        <w:t> </w:t>
      </w:r>
      <w:r>
        <w:rPr>
          <w:sz w:val="24"/>
        </w:rPr>
        <w:t>boosting measures during COVID 19 pandemic. Int J Botany Stud, 5(6), 331-33.</w:t>
      </w:r>
    </w:p>
    <w:p>
      <w:pPr>
        <w:pStyle w:val="ListParagraph"/>
        <w:numPr>
          <w:ilvl w:val="0"/>
          <w:numId w:val="2"/>
        </w:numPr>
        <w:tabs>
          <w:tab w:pos="742" w:val="left" w:leader="none"/>
        </w:tabs>
        <w:spacing w:line="240" w:lineRule="auto" w:before="0" w:after="0"/>
        <w:ind w:left="742" w:right="0" w:hanging="359"/>
        <w:jc w:val="both"/>
        <w:rPr>
          <w:color w:val="2D2D2D"/>
          <w:sz w:val="24"/>
        </w:rPr>
      </w:pPr>
      <w:r>
        <w:rPr>
          <w:sz w:val="24"/>
        </w:rPr>
        <w:t>Guan,</w:t>
      </w:r>
      <w:r>
        <w:rPr>
          <w:spacing w:val="1"/>
          <w:sz w:val="24"/>
        </w:rPr>
        <w:t> </w:t>
      </w:r>
      <w:r>
        <w:rPr>
          <w:sz w:val="24"/>
        </w:rPr>
        <w:t>W.</w:t>
      </w:r>
      <w:r>
        <w:rPr>
          <w:spacing w:val="4"/>
          <w:sz w:val="24"/>
        </w:rPr>
        <w:t> </w:t>
      </w:r>
      <w:r>
        <w:rPr>
          <w:sz w:val="24"/>
        </w:rPr>
        <w:t>J.,</w:t>
      </w:r>
      <w:r>
        <w:rPr>
          <w:spacing w:val="4"/>
          <w:sz w:val="24"/>
        </w:rPr>
        <w:t> </w:t>
      </w:r>
      <w:r>
        <w:rPr>
          <w:sz w:val="24"/>
        </w:rPr>
        <w:t>Ni,</w:t>
      </w:r>
      <w:r>
        <w:rPr>
          <w:spacing w:val="4"/>
          <w:sz w:val="24"/>
        </w:rPr>
        <w:t> </w:t>
      </w:r>
      <w:r>
        <w:rPr>
          <w:sz w:val="24"/>
        </w:rPr>
        <w:t>Z.</w:t>
      </w:r>
      <w:r>
        <w:rPr>
          <w:spacing w:val="4"/>
          <w:sz w:val="24"/>
        </w:rPr>
        <w:t> </w:t>
      </w:r>
      <w:r>
        <w:rPr>
          <w:sz w:val="24"/>
        </w:rPr>
        <w:t>Y.,</w:t>
      </w:r>
      <w:r>
        <w:rPr>
          <w:spacing w:val="4"/>
          <w:sz w:val="24"/>
        </w:rPr>
        <w:t> </w:t>
      </w:r>
      <w:r>
        <w:rPr>
          <w:sz w:val="24"/>
        </w:rPr>
        <w:t>Hu,</w:t>
      </w:r>
      <w:r>
        <w:rPr>
          <w:spacing w:val="3"/>
          <w:sz w:val="24"/>
        </w:rPr>
        <w:t> </w:t>
      </w:r>
      <w:r>
        <w:rPr>
          <w:sz w:val="24"/>
        </w:rPr>
        <w:t>Y.,</w:t>
      </w:r>
      <w:r>
        <w:rPr>
          <w:spacing w:val="6"/>
          <w:sz w:val="24"/>
        </w:rPr>
        <w:t> </w:t>
      </w:r>
      <w:r>
        <w:rPr>
          <w:sz w:val="24"/>
        </w:rPr>
        <w:t>Liang,</w:t>
      </w:r>
      <w:r>
        <w:rPr>
          <w:spacing w:val="4"/>
          <w:sz w:val="24"/>
        </w:rPr>
        <w:t> </w:t>
      </w:r>
      <w:r>
        <w:rPr>
          <w:sz w:val="24"/>
        </w:rPr>
        <w:t>W.</w:t>
      </w:r>
      <w:r>
        <w:rPr>
          <w:spacing w:val="4"/>
          <w:sz w:val="24"/>
        </w:rPr>
        <w:t> </w:t>
      </w:r>
      <w:r>
        <w:rPr>
          <w:sz w:val="24"/>
        </w:rPr>
        <w:t>H.,</w:t>
      </w:r>
      <w:r>
        <w:rPr>
          <w:spacing w:val="4"/>
          <w:sz w:val="24"/>
        </w:rPr>
        <w:t> </w:t>
      </w:r>
      <w:r>
        <w:rPr>
          <w:sz w:val="24"/>
        </w:rPr>
        <w:t>Ou,</w:t>
      </w:r>
      <w:r>
        <w:rPr>
          <w:spacing w:val="6"/>
          <w:sz w:val="24"/>
        </w:rPr>
        <w:t> </w:t>
      </w:r>
      <w:r>
        <w:rPr>
          <w:sz w:val="24"/>
        </w:rPr>
        <w:t>C.</w:t>
      </w:r>
      <w:r>
        <w:rPr>
          <w:spacing w:val="4"/>
          <w:sz w:val="24"/>
        </w:rPr>
        <w:t> </w:t>
      </w:r>
      <w:r>
        <w:rPr>
          <w:sz w:val="24"/>
        </w:rPr>
        <w:t>Q.,</w:t>
      </w:r>
      <w:r>
        <w:rPr>
          <w:spacing w:val="3"/>
          <w:sz w:val="24"/>
        </w:rPr>
        <w:t> </w:t>
      </w:r>
      <w:r>
        <w:rPr>
          <w:sz w:val="24"/>
        </w:rPr>
        <w:t>&amp;</w:t>
      </w:r>
      <w:r>
        <w:rPr>
          <w:spacing w:val="2"/>
          <w:sz w:val="24"/>
        </w:rPr>
        <w:t> </w:t>
      </w:r>
      <w:r>
        <w:rPr>
          <w:sz w:val="24"/>
        </w:rPr>
        <w:t>He,</w:t>
      </w:r>
      <w:r>
        <w:rPr>
          <w:spacing w:val="4"/>
          <w:sz w:val="24"/>
        </w:rPr>
        <w:t> </w:t>
      </w:r>
      <w:r>
        <w:rPr>
          <w:sz w:val="24"/>
        </w:rPr>
        <w:t>J.</w:t>
      </w:r>
      <w:r>
        <w:rPr>
          <w:spacing w:val="4"/>
          <w:sz w:val="24"/>
        </w:rPr>
        <w:t> </w:t>
      </w:r>
      <w:r>
        <w:rPr>
          <w:sz w:val="24"/>
        </w:rPr>
        <w:t>X.</w:t>
      </w:r>
      <w:r>
        <w:rPr>
          <w:spacing w:val="4"/>
          <w:sz w:val="24"/>
        </w:rPr>
        <w:t> </w:t>
      </w:r>
      <w:r>
        <w:rPr>
          <w:sz w:val="24"/>
        </w:rPr>
        <w:t>(2019).</w:t>
      </w:r>
      <w:r>
        <w:rPr>
          <w:spacing w:val="3"/>
          <w:sz w:val="24"/>
        </w:rPr>
        <w:t> </w:t>
      </w:r>
      <w:r>
        <w:rPr>
          <w:sz w:val="24"/>
        </w:rPr>
        <w:t>&amp;</w:t>
      </w:r>
      <w:r>
        <w:rPr>
          <w:spacing w:val="5"/>
          <w:sz w:val="24"/>
        </w:rPr>
        <w:t> </w:t>
      </w:r>
      <w:r>
        <w:rPr>
          <w:spacing w:val="-2"/>
          <w:sz w:val="24"/>
        </w:rPr>
        <w:t>Zhong,</w:t>
      </w:r>
    </w:p>
    <w:p>
      <w:pPr>
        <w:pStyle w:val="BodyText"/>
        <w:spacing w:before="41"/>
        <w:ind w:left="743"/>
        <w:jc w:val="both"/>
      </w:pPr>
      <w:r>
        <w:rPr/>
        <w:t>NS</w:t>
      </w:r>
      <w:r>
        <w:rPr>
          <w:spacing w:val="-2"/>
        </w:rPr>
        <w:t> </w:t>
      </w:r>
      <w:r>
        <w:rPr/>
        <w:t>(2020).</w:t>
      </w:r>
      <w:r>
        <w:rPr>
          <w:spacing w:val="-2"/>
        </w:rPr>
        <w:t> </w:t>
      </w:r>
      <w:r>
        <w:rPr/>
        <w:t>Clinical</w:t>
      </w:r>
      <w:r>
        <w:rPr>
          <w:spacing w:val="-2"/>
        </w:rPr>
        <w:t> </w:t>
      </w:r>
      <w:r>
        <w:rPr/>
        <w:t>characteristics</w:t>
      </w:r>
      <w:r>
        <w:rPr>
          <w:spacing w:val="-1"/>
        </w:rPr>
        <w:t> </w:t>
      </w:r>
      <w:r>
        <w:rPr/>
        <w:t>of</w:t>
      </w:r>
      <w:r>
        <w:rPr>
          <w:spacing w:val="-1"/>
        </w:rPr>
        <w:t> </w:t>
      </w:r>
      <w:r>
        <w:rPr/>
        <w:t>coronavirus disease,</w:t>
      </w:r>
      <w:r>
        <w:rPr>
          <w:spacing w:val="-1"/>
        </w:rPr>
        <w:t> </w:t>
      </w:r>
      <w:r>
        <w:rPr/>
        <w:t>1708-</w:t>
      </w:r>
      <w:r>
        <w:rPr>
          <w:spacing w:val="-2"/>
        </w:rPr>
        <w:t>1720.</w:t>
      </w:r>
    </w:p>
    <w:p>
      <w:pPr>
        <w:pStyle w:val="ListParagraph"/>
        <w:numPr>
          <w:ilvl w:val="0"/>
          <w:numId w:val="2"/>
        </w:numPr>
        <w:tabs>
          <w:tab w:pos="742" w:val="left" w:leader="none"/>
        </w:tabs>
        <w:spacing w:line="240" w:lineRule="auto" w:before="40" w:after="0"/>
        <w:ind w:left="742" w:right="0" w:hanging="359"/>
        <w:jc w:val="left"/>
        <w:rPr>
          <w:color w:val="2D2D2D"/>
          <w:sz w:val="24"/>
        </w:rPr>
      </w:pPr>
      <w:r>
        <w:rPr>
          <w:sz w:val="24"/>
        </w:rPr>
        <w:t>WHO.</w:t>
      </w:r>
      <w:r>
        <w:rPr>
          <w:spacing w:val="-3"/>
          <w:sz w:val="24"/>
        </w:rPr>
        <w:t> </w:t>
      </w:r>
      <w:r>
        <w:rPr>
          <w:sz w:val="24"/>
        </w:rPr>
        <w:t>The</w:t>
      </w:r>
      <w:r>
        <w:rPr>
          <w:spacing w:val="-2"/>
          <w:sz w:val="24"/>
        </w:rPr>
        <w:t> </w:t>
      </w:r>
      <w:r>
        <w:rPr>
          <w:sz w:val="24"/>
        </w:rPr>
        <w:t>Classical</w:t>
      </w:r>
      <w:r>
        <w:rPr>
          <w:spacing w:val="-1"/>
          <w:sz w:val="24"/>
        </w:rPr>
        <w:t> </w:t>
      </w:r>
      <w:r>
        <w:rPr>
          <w:sz w:val="24"/>
        </w:rPr>
        <w:t>Definition of</w:t>
      </w:r>
      <w:r>
        <w:rPr>
          <w:spacing w:val="-2"/>
          <w:sz w:val="24"/>
        </w:rPr>
        <w:t> </w:t>
      </w:r>
      <w:r>
        <w:rPr>
          <w:sz w:val="24"/>
        </w:rPr>
        <w:t>a</w:t>
      </w:r>
      <w:r>
        <w:rPr>
          <w:spacing w:val="-1"/>
          <w:sz w:val="24"/>
        </w:rPr>
        <w:t> </w:t>
      </w:r>
      <w:r>
        <w:rPr>
          <w:sz w:val="24"/>
        </w:rPr>
        <w:t>Pandemic</w:t>
      </w:r>
      <w:r>
        <w:rPr>
          <w:spacing w:val="-2"/>
          <w:sz w:val="24"/>
        </w:rPr>
        <w:t> </w:t>
      </w:r>
      <w:r>
        <w:rPr>
          <w:sz w:val="24"/>
        </w:rPr>
        <w:t>is Not </w:t>
      </w:r>
      <w:r>
        <w:rPr>
          <w:spacing w:val="-2"/>
          <w:sz w:val="24"/>
        </w:rPr>
        <w:t>Elusive.</w:t>
      </w:r>
    </w:p>
    <w:p>
      <w:pPr>
        <w:pStyle w:val="ListParagraph"/>
        <w:numPr>
          <w:ilvl w:val="0"/>
          <w:numId w:val="2"/>
        </w:numPr>
        <w:tabs>
          <w:tab w:pos="743" w:val="left" w:leader="none"/>
        </w:tabs>
        <w:spacing w:line="278" w:lineRule="auto" w:before="41" w:after="0"/>
        <w:ind w:left="743" w:right="122" w:hanging="360"/>
        <w:jc w:val="left"/>
        <w:rPr>
          <w:color w:val="2D2D2D"/>
          <w:sz w:val="24"/>
        </w:rPr>
      </w:pPr>
      <w:r>
        <w:rPr>
          <w:sz w:val="24"/>
        </w:rPr>
        <w:t>Patil,</w:t>
      </w:r>
      <w:r>
        <w:rPr>
          <w:spacing w:val="40"/>
          <w:sz w:val="24"/>
        </w:rPr>
        <w:t> </w:t>
      </w:r>
      <w:r>
        <w:rPr>
          <w:sz w:val="24"/>
        </w:rPr>
        <w:t>A.,</w:t>
      </w:r>
      <w:r>
        <w:rPr>
          <w:spacing w:val="40"/>
          <w:sz w:val="24"/>
        </w:rPr>
        <w:t> </w:t>
      </w:r>
      <w:r>
        <w:rPr>
          <w:sz w:val="24"/>
        </w:rPr>
        <w:t>&amp;</w:t>
      </w:r>
      <w:r>
        <w:rPr>
          <w:spacing w:val="40"/>
          <w:sz w:val="24"/>
        </w:rPr>
        <w:t> </w:t>
      </w:r>
      <w:r>
        <w:rPr>
          <w:sz w:val="24"/>
        </w:rPr>
        <w:t>Kakde,</w:t>
      </w:r>
      <w:r>
        <w:rPr>
          <w:spacing w:val="40"/>
          <w:sz w:val="24"/>
        </w:rPr>
        <w:t> </w:t>
      </w:r>
      <w:r>
        <w:rPr>
          <w:sz w:val="24"/>
        </w:rPr>
        <w:t>M.</w:t>
      </w:r>
      <w:r>
        <w:rPr>
          <w:spacing w:val="40"/>
          <w:sz w:val="24"/>
        </w:rPr>
        <w:t> </w:t>
      </w:r>
      <w:r>
        <w:rPr>
          <w:sz w:val="24"/>
        </w:rPr>
        <w:t>(2020).</w:t>
      </w:r>
      <w:r>
        <w:rPr>
          <w:spacing w:val="40"/>
          <w:sz w:val="24"/>
        </w:rPr>
        <w:t> </w:t>
      </w:r>
      <w:r>
        <w:rPr>
          <w:sz w:val="24"/>
        </w:rPr>
        <w:t>Medicinal</w:t>
      </w:r>
      <w:r>
        <w:rPr>
          <w:spacing w:val="40"/>
          <w:sz w:val="24"/>
        </w:rPr>
        <w:t> </w:t>
      </w:r>
      <w:r>
        <w:rPr>
          <w:sz w:val="24"/>
        </w:rPr>
        <w:t>plant</w:t>
      </w:r>
      <w:r>
        <w:rPr>
          <w:spacing w:val="40"/>
          <w:sz w:val="24"/>
        </w:rPr>
        <w:t> </w:t>
      </w:r>
      <w:r>
        <w:rPr>
          <w:sz w:val="24"/>
        </w:rPr>
        <w:t>as</w:t>
      </w:r>
      <w:r>
        <w:rPr>
          <w:spacing w:val="40"/>
          <w:sz w:val="24"/>
        </w:rPr>
        <w:t> </w:t>
      </w:r>
      <w:r>
        <w:rPr>
          <w:sz w:val="24"/>
        </w:rPr>
        <w:t>a</w:t>
      </w:r>
      <w:r>
        <w:rPr>
          <w:spacing w:val="40"/>
          <w:sz w:val="24"/>
        </w:rPr>
        <w:t> </w:t>
      </w:r>
      <w:r>
        <w:rPr>
          <w:sz w:val="24"/>
        </w:rPr>
        <w:t>natural</w:t>
      </w:r>
      <w:r>
        <w:rPr>
          <w:spacing w:val="40"/>
          <w:sz w:val="24"/>
        </w:rPr>
        <w:t> </w:t>
      </w:r>
      <w:r>
        <w:rPr>
          <w:sz w:val="24"/>
        </w:rPr>
        <w:t>immunity</w:t>
      </w:r>
      <w:r>
        <w:rPr>
          <w:spacing w:val="39"/>
          <w:sz w:val="24"/>
        </w:rPr>
        <w:t> </w:t>
      </w:r>
      <w:r>
        <w:rPr>
          <w:sz w:val="24"/>
        </w:rPr>
        <w:t>booster</w:t>
      </w:r>
      <w:r>
        <w:rPr>
          <w:spacing w:val="40"/>
          <w:sz w:val="24"/>
        </w:rPr>
        <w:t> </w:t>
      </w:r>
      <w:r>
        <w:rPr>
          <w:sz w:val="24"/>
        </w:rPr>
        <w:t>for COVID19-A review. Indian Journal of Integrative Medicine, 24-27</w:t>
      </w:r>
    </w:p>
    <w:p>
      <w:pPr>
        <w:pStyle w:val="ListParagraph"/>
        <w:numPr>
          <w:ilvl w:val="0"/>
          <w:numId w:val="2"/>
        </w:numPr>
        <w:tabs>
          <w:tab w:pos="743" w:val="left" w:leader="none"/>
        </w:tabs>
        <w:spacing w:line="276" w:lineRule="auto" w:before="0" w:after="0"/>
        <w:ind w:left="743" w:right="119" w:hanging="360"/>
        <w:jc w:val="left"/>
        <w:rPr>
          <w:color w:val="2D2D2D"/>
          <w:sz w:val="24"/>
        </w:rPr>
      </w:pPr>
      <w:r>
        <w:rPr>
          <w:sz w:val="24"/>
        </w:rPr>
        <w:t>Namdeo,</w:t>
      </w:r>
      <w:r>
        <w:rPr>
          <w:spacing w:val="27"/>
          <w:sz w:val="24"/>
        </w:rPr>
        <w:t> </w:t>
      </w:r>
      <w:r>
        <w:rPr>
          <w:sz w:val="24"/>
        </w:rPr>
        <w:t>P.</w:t>
      </w:r>
      <w:r>
        <w:rPr>
          <w:spacing w:val="27"/>
          <w:sz w:val="24"/>
        </w:rPr>
        <w:t> </w:t>
      </w:r>
      <w:r>
        <w:rPr>
          <w:sz w:val="24"/>
        </w:rPr>
        <w:t>(2021).</w:t>
      </w:r>
      <w:r>
        <w:rPr>
          <w:spacing w:val="27"/>
          <w:sz w:val="24"/>
        </w:rPr>
        <w:t> </w:t>
      </w:r>
      <w:r>
        <w:rPr>
          <w:sz w:val="24"/>
        </w:rPr>
        <w:t>A</w:t>
      </w:r>
      <w:r>
        <w:rPr>
          <w:spacing w:val="29"/>
          <w:sz w:val="24"/>
        </w:rPr>
        <w:t> </w:t>
      </w:r>
      <w:r>
        <w:rPr>
          <w:sz w:val="24"/>
        </w:rPr>
        <w:t>Review</w:t>
      </w:r>
      <w:r>
        <w:rPr>
          <w:spacing w:val="27"/>
          <w:sz w:val="24"/>
        </w:rPr>
        <w:t> </w:t>
      </w:r>
      <w:r>
        <w:rPr>
          <w:sz w:val="24"/>
        </w:rPr>
        <w:t>on</w:t>
      </w:r>
      <w:r>
        <w:rPr>
          <w:spacing w:val="27"/>
          <w:sz w:val="24"/>
        </w:rPr>
        <w:t> </w:t>
      </w:r>
      <w:r>
        <w:rPr>
          <w:sz w:val="24"/>
        </w:rPr>
        <w:t>Herbal</w:t>
      </w:r>
      <w:r>
        <w:rPr>
          <w:spacing w:val="33"/>
          <w:sz w:val="24"/>
        </w:rPr>
        <w:t> </w:t>
      </w:r>
      <w:r>
        <w:rPr>
          <w:sz w:val="24"/>
        </w:rPr>
        <w:t>Immunity Booster</w:t>
      </w:r>
      <w:r>
        <w:rPr>
          <w:spacing w:val="27"/>
          <w:sz w:val="24"/>
        </w:rPr>
        <w:t> </w:t>
      </w:r>
      <w:r>
        <w:rPr>
          <w:sz w:val="24"/>
        </w:rPr>
        <w:t>and</w:t>
      </w:r>
      <w:r>
        <w:rPr>
          <w:spacing w:val="27"/>
          <w:sz w:val="24"/>
        </w:rPr>
        <w:t> </w:t>
      </w:r>
      <w:r>
        <w:rPr>
          <w:sz w:val="24"/>
        </w:rPr>
        <w:t>Nutrition–To</w:t>
      </w:r>
      <w:r>
        <w:rPr>
          <w:spacing w:val="27"/>
          <w:sz w:val="24"/>
        </w:rPr>
        <w:t> </w:t>
      </w:r>
      <w:r>
        <w:rPr>
          <w:sz w:val="24"/>
        </w:rPr>
        <w:t>Fight against Covid-19. J Pharm Adv Res, 4(5), 1226-1237.</w:t>
      </w:r>
    </w:p>
    <w:p>
      <w:pPr>
        <w:pStyle w:val="ListParagraph"/>
        <w:numPr>
          <w:ilvl w:val="0"/>
          <w:numId w:val="2"/>
        </w:numPr>
        <w:tabs>
          <w:tab w:pos="743" w:val="left" w:leader="none"/>
        </w:tabs>
        <w:spacing w:line="278" w:lineRule="auto" w:before="0" w:after="0"/>
        <w:ind w:left="743" w:right="210" w:hanging="360"/>
        <w:jc w:val="left"/>
        <w:rPr>
          <w:color w:val="737373"/>
          <w:sz w:val="24"/>
        </w:rPr>
      </w:pPr>
      <w:r>
        <w:rPr>
          <w:color w:val="2D2D2D"/>
          <w:sz w:val="24"/>
        </w:rPr>
        <w:t>C.</w:t>
      </w:r>
      <w:r>
        <w:rPr>
          <w:color w:val="2D2D2D"/>
          <w:spacing w:val="-3"/>
          <w:sz w:val="24"/>
        </w:rPr>
        <w:t> </w:t>
      </w:r>
      <w:r>
        <w:rPr>
          <w:color w:val="2D2D2D"/>
          <w:sz w:val="24"/>
        </w:rPr>
        <w:t>Leitzmann</w:t>
      </w:r>
      <w:r>
        <w:rPr>
          <w:color w:val="2D2D2D"/>
          <w:spacing w:val="-5"/>
          <w:sz w:val="24"/>
        </w:rPr>
        <w:t> </w:t>
      </w:r>
      <w:r>
        <w:rPr>
          <w:color w:val="2D2D2D"/>
          <w:sz w:val="24"/>
        </w:rPr>
        <w:t>Characteristics</w:t>
      </w:r>
      <w:r>
        <w:rPr>
          <w:color w:val="2D2D2D"/>
          <w:spacing w:val="-5"/>
          <w:sz w:val="24"/>
        </w:rPr>
        <w:t> </w:t>
      </w:r>
      <w:r>
        <w:rPr>
          <w:color w:val="2D2D2D"/>
          <w:sz w:val="24"/>
        </w:rPr>
        <w:t>and</w:t>
      </w:r>
      <w:r>
        <w:rPr>
          <w:color w:val="2D2D2D"/>
          <w:spacing w:val="-5"/>
          <w:sz w:val="24"/>
        </w:rPr>
        <w:t> </w:t>
      </w:r>
      <w:r>
        <w:rPr>
          <w:color w:val="2D2D2D"/>
          <w:sz w:val="24"/>
        </w:rPr>
        <w:t>health</w:t>
      </w:r>
      <w:r>
        <w:rPr>
          <w:color w:val="2D2D2D"/>
          <w:spacing w:val="-5"/>
          <w:sz w:val="24"/>
        </w:rPr>
        <w:t> </w:t>
      </w:r>
      <w:r>
        <w:rPr>
          <w:color w:val="2D2D2D"/>
          <w:sz w:val="24"/>
        </w:rPr>
        <w:t>benefits</w:t>
      </w:r>
      <w:r>
        <w:rPr>
          <w:color w:val="2D2D2D"/>
          <w:spacing w:val="-5"/>
          <w:sz w:val="24"/>
        </w:rPr>
        <w:t> </w:t>
      </w:r>
      <w:r>
        <w:rPr>
          <w:color w:val="2D2D2D"/>
          <w:sz w:val="24"/>
        </w:rPr>
        <w:t>of</w:t>
      </w:r>
      <w:r>
        <w:rPr>
          <w:color w:val="2D2D2D"/>
          <w:spacing w:val="-5"/>
          <w:sz w:val="24"/>
        </w:rPr>
        <w:t> </w:t>
      </w:r>
      <w:r>
        <w:rPr>
          <w:color w:val="2D2D2D"/>
          <w:sz w:val="24"/>
        </w:rPr>
        <w:t>phytochemicals </w:t>
      </w:r>
      <w:r>
        <w:rPr>
          <w:color w:val="737373"/>
          <w:sz w:val="24"/>
        </w:rPr>
        <w:t>Complement</w:t>
      </w:r>
      <w:r>
        <w:rPr>
          <w:color w:val="737373"/>
          <w:spacing w:val="-5"/>
          <w:sz w:val="24"/>
        </w:rPr>
        <w:t> </w:t>
      </w:r>
      <w:r>
        <w:rPr>
          <w:color w:val="737373"/>
          <w:sz w:val="24"/>
        </w:rPr>
        <w:t>Med Res, 23 (2) (2016), pp. 69-74</w:t>
      </w:r>
    </w:p>
    <w:p>
      <w:pPr>
        <w:pStyle w:val="ListParagraph"/>
        <w:numPr>
          <w:ilvl w:val="0"/>
          <w:numId w:val="2"/>
        </w:numPr>
        <w:tabs>
          <w:tab w:pos="743" w:val="left" w:leader="none"/>
        </w:tabs>
        <w:spacing w:line="240" w:lineRule="auto" w:before="0" w:after="0"/>
        <w:ind w:left="743" w:right="295" w:hanging="360"/>
        <w:jc w:val="left"/>
        <w:rPr>
          <w:color w:val="2D2D2D"/>
          <w:sz w:val="24"/>
        </w:rPr>
      </w:pPr>
      <w:r>
        <w:rPr>
          <w:color w:val="2D2D2D"/>
          <w:sz w:val="24"/>
        </w:rPr>
        <w:t>A.</w:t>
      </w:r>
      <w:r>
        <w:rPr>
          <w:color w:val="2D2D2D"/>
          <w:spacing w:val="-5"/>
          <w:sz w:val="24"/>
        </w:rPr>
        <w:t> </w:t>
      </w:r>
      <w:r>
        <w:rPr>
          <w:color w:val="2D2D2D"/>
          <w:sz w:val="24"/>
        </w:rPr>
        <w:t>Thakur,</w:t>
      </w:r>
      <w:r>
        <w:rPr>
          <w:color w:val="2D2D2D"/>
          <w:spacing w:val="-5"/>
          <w:sz w:val="24"/>
        </w:rPr>
        <w:t> </w:t>
      </w:r>
      <w:r>
        <w:rPr>
          <w:color w:val="2D2D2D"/>
          <w:sz w:val="24"/>
        </w:rPr>
        <w:t>R.</w:t>
      </w:r>
      <w:r>
        <w:rPr>
          <w:color w:val="2D2D2D"/>
          <w:spacing w:val="-4"/>
          <w:sz w:val="24"/>
        </w:rPr>
        <w:t> </w:t>
      </w:r>
      <w:r>
        <w:rPr>
          <w:color w:val="2D2D2D"/>
          <w:sz w:val="24"/>
        </w:rPr>
        <w:t>Sharma</w:t>
      </w:r>
      <w:r>
        <w:rPr>
          <w:color w:val="2D2D2D"/>
          <w:spacing w:val="-6"/>
          <w:sz w:val="24"/>
        </w:rPr>
        <w:t> </w:t>
      </w:r>
      <w:r>
        <w:rPr>
          <w:color w:val="2D2D2D"/>
          <w:sz w:val="24"/>
        </w:rPr>
        <w:t>Health</w:t>
      </w:r>
      <w:r>
        <w:rPr>
          <w:color w:val="2D2D2D"/>
          <w:spacing w:val="-4"/>
          <w:sz w:val="24"/>
        </w:rPr>
        <w:t> </w:t>
      </w:r>
      <w:r>
        <w:rPr>
          <w:color w:val="2D2D2D"/>
          <w:sz w:val="24"/>
        </w:rPr>
        <w:t>promoting</w:t>
      </w:r>
      <w:r>
        <w:rPr>
          <w:color w:val="2D2D2D"/>
          <w:spacing w:val="-6"/>
          <w:sz w:val="24"/>
        </w:rPr>
        <w:t> </w:t>
      </w:r>
      <w:r>
        <w:rPr>
          <w:color w:val="2D2D2D"/>
          <w:sz w:val="24"/>
        </w:rPr>
        <w:t>phytochemicals</w:t>
      </w:r>
      <w:r>
        <w:rPr>
          <w:color w:val="2D2D2D"/>
          <w:spacing w:val="-4"/>
          <w:sz w:val="24"/>
        </w:rPr>
        <w:t> </w:t>
      </w:r>
      <w:r>
        <w:rPr>
          <w:color w:val="2D2D2D"/>
          <w:sz w:val="24"/>
        </w:rPr>
        <w:t>in</w:t>
      </w:r>
      <w:r>
        <w:rPr>
          <w:color w:val="2D2D2D"/>
          <w:spacing w:val="-4"/>
          <w:sz w:val="24"/>
        </w:rPr>
        <w:t> </w:t>
      </w:r>
      <w:r>
        <w:rPr>
          <w:color w:val="2D2D2D"/>
          <w:sz w:val="24"/>
        </w:rPr>
        <w:t>vegetables:</w:t>
      </w:r>
      <w:r>
        <w:rPr>
          <w:color w:val="2D2D2D"/>
          <w:spacing w:val="-4"/>
          <w:sz w:val="24"/>
        </w:rPr>
        <w:t> </w:t>
      </w:r>
      <w:r>
        <w:rPr>
          <w:color w:val="2D2D2D"/>
          <w:sz w:val="24"/>
        </w:rPr>
        <w:t>a</w:t>
      </w:r>
      <w:r>
        <w:rPr>
          <w:color w:val="2D2D2D"/>
          <w:spacing w:val="-3"/>
          <w:sz w:val="24"/>
        </w:rPr>
        <w:t> </w:t>
      </w:r>
      <w:r>
        <w:rPr>
          <w:color w:val="2D2D2D"/>
          <w:sz w:val="24"/>
        </w:rPr>
        <w:t>mini</w:t>
      </w:r>
      <w:r>
        <w:rPr>
          <w:color w:val="2D2D2D"/>
          <w:spacing w:val="-4"/>
          <w:sz w:val="24"/>
        </w:rPr>
        <w:t> </w:t>
      </w:r>
      <w:r>
        <w:rPr>
          <w:color w:val="2D2D2D"/>
          <w:sz w:val="24"/>
        </w:rPr>
        <w:t>review </w:t>
      </w:r>
      <w:r>
        <w:rPr>
          <w:color w:val="737373"/>
          <w:sz w:val="24"/>
        </w:rPr>
        <w:t>Int J Food Ferment Technol, 8 (2) (2018), pp. 107-117</w:t>
      </w:r>
    </w:p>
    <w:p>
      <w:pPr>
        <w:pStyle w:val="ListParagraph"/>
        <w:numPr>
          <w:ilvl w:val="0"/>
          <w:numId w:val="2"/>
        </w:numPr>
        <w:tabs>
          <w:tab w:pos="743" w:val="left" w:leader="none"/>
        </w:tabs>
        <w:spacing w:line="276" w:lineRule="auto" w:before="0" w:after="0"/>
        <w:ind w:left="743" w:right="115" w:hanging="360"/>
        <w:jc w:val="left"/>
        <w:rPr>
          <w:color w:val="2D2D2D"/>
          <w:sz w:val="24"/>
        </w:rPr>
      </w:pPr>
      <w:r>
        <w:rPr>
          <w:color w:val="2D2D2D"/>
          <w:sz w:val="24"/>
        </w:rPr>
        <w:t>S.J. Maleki, J.F. Crespo, B. Cabanillas Anti-inflammatory effects of flavonoids </w:t>
      </w:r>
      <w:r>
        <w:rPr>
          <w:color w:val="737373"/>
          <w:sz w:val="24"/>
        </w:rPr>
        <w:t>Food Chem, 299 (2019), Article 125124</w:t>
      </w:r>
    </w:p>
    <w:p>
      <w:pPr>
        <w:pStyle w:val="ListParagraph"/>
        <w:numPr>
          <w:ilvl w:val="0"/>
          <w:numId w:val="2"/>
        </w:numPr>
        <w:tabs>
          <w:tab w:pos="743" w:val="left" w:leader="none"/>
        </w:tabs>
        <w:spacing w:line="276" w:lineRule="auto" w:before="0" w:after="0"/>
        <w:ind w:left="743" w:right="115" w:hanging="360"/>
        <w:jc w:val="both"/>
        <w:rPr>
          <w:color w:val="2D2D2D"/>
          <w:sz w:val="24"/>
        </w:rPr>
      </w:pPr>
      <w:r>
        <w:rPr>
          <w:color w:val="2D2D2D"/>
          <w:sz w:val="24"/>
        </w:rPr>
        <w:t>V.S. Somerville, A.J. Braakhuis, W.G. Hopkins Effect of flavonoids on upper respiratory</w:t>
      </w:r>
      <w:r>
        <w:rPr>
          <w:color w:val="2D2D2D"/>
          <w:spacing w:val="-14"/>
          <w:sz w:val="24"/>
        </w:rPr>
        <w:t> </w:t>
      </w:r>
      <w:r>
        <w:rPr>
          <w:color w:val="2D2D2D"/>
          <w:sz w:val="24"/>
        </w:rPr>
        <w:t>tract</w:t>
      </w:r>
      <w:r>
        <w:rPr>
          <w:color w:val="2D2D2D"/>
          <w:spacing w:val="-10"/>
          <w:sz w:val="24"/>
        </w:rPr>
        <w:t> </w:t>
      </w:r>
      <w:r>
        <w:rPr>
          <w:color w:val="2D2D2D"/>
          <w:sz w:val="24"/>
        </w:rPr>
        <w:t>infections</w:t>
      </w:r>
      <w:r>
        <w:rPr>
          <w:color w:val="2D2D2D"/>
          <w:spacing w:val="-10"/>
          <w:sz w:val="24"/>
        </w:rPr>
        <w:t> </w:t>
      </w:r>
      <w:r>
        <w:rPr>
          <w:color w:val="2D2D2D"/>
          <w:sz w:val="24"/>
        </w:rPr>
        <w:t>and</w:t>
      </w:r>
      <w:r>
        <w:rPr>
          <w:color w:val="2D2D2D"/>
          <w:spacing w:val="-11"/>
          <w:sz w:val="24"/>
        </w:rPr>
        <w:t> </w:t>
      </w:r>
      <w:r>
        <w:rPr>
          <w:color w:val="2D2D2D"/>
          <w:sz w:val="24"/>
        </w:rPr>
        <w:t>immune</w:t>
      </w:r>
      <w:r>
        <w:rPr>
          <w:color w:val="2D2D2D"/>
          <w:spacing w:val="-11"/>
          <w:sz w:val="24"/>
        </w:rPr>
        <w:t> </w:t>
      </w:r>
      <w:r>
        <w:rPr>
          <w:color w:val="2D2D2D"/>
          <w:sz w:val="24"/>
        </w:rPr>
        <w:t>function:</w:t>
      </w:r>
      <w:r>
        <w:rPr>
          <w:color w:val="2D2D2D"/>
          <w:spacing w:val="-10"/>
          <w:sz w:val="24"/>
        </w:rPr>
        <w:t> </w:t>
      </w:r>
      <w:r>
        <w:rPr>
          <w:color w:val="2D2D2D"/>
          <w:sz w:val="24"/>
        </w:rPr>
        <w:t>a</w:t>
      </w:r>
      <w:r>
        <w:rPr>
          <w:color w:val="2D2D2D"/>
          <w:spacing w:val="-9"/>
          <w:sz w:val="24"/>
        </w:rPr>
        <w:t> </w:t>
      </w:r>
      <w:r>
        <w:rPr>
          <w:color w:val="2D2D2D"/>
          <w:sz w:val="24"/>
        </w:rPr>
        <w:t>systematic</w:t>
      </w:r>
      <w:r>
        <w:rPr>
          <w:color w:val="2D2D2D"/>
          <w:spacing w:val="-9"/>
          <w:sz w:val="24"/>
        </w:rPr>
        <w:t> </w:t>
      </w:r>
      <w:r>
        <w:rPr>
          <w:color w:val="2D2D2D"/>
          <w:sz w:val="24"/>
        </w:rPr>
        <w:t>review</w:t>
      </w:r>
      <w:r>
        <w:rPr>
          <w:color w:val="2D2D2D"/>
          <w:spacing w:val="-11"/>
          <w:sz w:val="24"/>
        </w:rPr>
        <w:t> </w:t>
      </w:r>
      <w:r>
        <w:rPr>
          <w:color w:val="2D2D2D"/>
          <w:sz w:val="24"/>
        </w:rPr>
        <w:t>and</w:t>
      </w:r>
      <w:r>
        <w:rPr>
          <w:color w:val="2D2D2D"/>
          <w:spacing w:val="-11"/>
          <w:sz w:val="24"/>
        </w:rPr>
        <w:t> </w:t>
      </w:r>
      <w:r>
        <w:rPr>
          <w:color w:val="2D2D2D"/>
          <w:sz w:val="24"/>
        </w:rPr>
        <w:t>meta-analysis </w:t>
      </w:r>
      <w:r>
        <w:rPr>
          <w:color w:val="737373"/>
          <w:sz w:val="24"/>
        </w:rPr>
        <w:t>Adv Nutr, 7 (3) (2016), pp. 488-497</w:t>
      </w:r>
    </w:p>
    <w:p>
      <w:pPr>
        <w:pStyle w:val="ListParagraph"/>
        <w:numPr>
          <w:ilvl w:val="0"/>
          <w:numId w:val="2"/>
        </w:numPr>
        <w:tabs>
          <w:tab w:pos="743" w:val="left" w:leader="none"/>
        </w:tabs>
        <w:spacing w:line="276" w:lineRule="auto" w:before="0" w:after="0"/>
        <w:ind w:left="743" w:right="117" w:hanging="360"/>
        <w:jc w:val="both"/>
        <w:rPr>
          <w:color w:val="2D2D2D"/>
          <w:sz w:val="24"/>
        </w:rPr>
      </w:pPr>
      <w:r>
        <w:rPr>
          <w:color w:val="212121"/>
          <w:sz w:val="24"/>
        </w:rPr>
        <w:t>Roy, R., Chowdhury, B. R., Majumdar, P., Mandal, D., Basak, S., &amp; Rout, T. (2021). Study</w:t>
      </w:r>
      <w:r>
        <w:rPr>
          <w:color w:val="212121"/>
          <w:spacing w:val="-12"/>
          <w:sz w:val="24"/>
        </w:rPr>
        <w:t> </w:t>
      </w:r>
      <w:r>
        <w:rPr>
          <w:color w:val="212121"/>
          <w:sz w:val="24"/>
        </w:rPr>
        <w:t>on</w:t>
      </w:r>
      <w:r>
        <w:rPr>
          <w:color w:val="212121"/>
          <w:spacing w:val="-6"/>
          <w:sz w:val="24"/>
        </w:rPr>
        <w:t> </w:t>
      </w:r>
      <w:r>
        <w:rPr>
          <w:color w:val="212121"/>
          <w:sz w:val="24"/>
        </w:rPr>
        <w:t>antiviral</w:t>
      </w:r>
      <w:r>
        <w:rPr>
          <w:color w:val="212121"/>
          <w:spacing w:val="-5"/>
          <w:sz w:val="24"/>
        </w:rPr>
        <w:t> </w:t>
      </w:r>
      <w:r>
        <w:rPr>
          <w:color w:val="212121"/>
          <w:sz w:val="24"/>
        </w:rPr>
        <w:t>activities</w:t>
      </w:r>
      <w:r>
        <w:rPr>
          <w:color w:val="212121"/>
          <w:spacing w:val="-6"/>
          <w:sz w:val="24"/>
        </w:rPr>
        <w:t> </w:t>
      </w:r>
      <w:r>
        <w:rPr>
          <w:color w:val="212121"/>
          <w:sz w:val="24"/>
        </w:rPr>
        <w:t>of</w:t>
      </w:r>
      <w:r>
        <w:rPr>
          <w:color w:val="212121"/>
          <w:spacing w:val="-7"/>
          <w:sz w:val="24"/>
        </w:rPr>
        <w:t> </w:t>
      </w:r>
      <w:r>
        <w:rPr>
          <w:color w:val="212121"/>
          <w:sz w:val="24"/>
        </w:rPr>
        <w:t>some</w:t>
      </w:r>
      <w:r>
        <w:rPr>
          <w:color w:val="212121"/>
          <w:spacing w:val="-6"/>
          <w:sz w:val="24"/>
        </w:rPr>
        <w:t> </w:t>
      </w:r>
      <w:r>
        <w:rPr>
          <w:color w:val="212121"/>
          <w:sz w:val="24"/>
        </w:rPr>
        <w:t>immunity</w:t>
      </w:r>
      <w:r>
        <w:rPr>
          <w:color w:val="212121"/>
          <w:spacing w:val="-12"/>
          <w:sz w:val="24"/>
        </w:rPr>
        <w:t> </w:t>
      </w:r>
      <w:r>
        <w:rPr>
          <w:color w:val="212121"/>
          <w:sz w:val="24"/>
        </w:rPr>
        <w:t>boosting</w:t>
      </w:r>
      <w:r>
        <w:rPr>
          <w:color w:val="212121"/>
          <w:spacing w:val="-8"/>
          <w:sz w:val="24"/>
        </w:rPr>
        <w:t> </w:t>
      </w:r>
      <w:r>
        <w:rPr>
          <w:color w:val="212121"/>
          <w:sz w:val="24"/>
        </w:rPr>
        <w:t>herbs-extraction,</w:t>
      </w:r>
      <w:r>
        <w:rPr>
          <w:color w:val="212121"/>
          <w:spacing w:val="-6"/>
          <w:sz w:val="24"/>
        </w:rPr>
        <w:t> </w:t>
      </w:r>
      <w:r>
        <w:rPr>
          <w:color w:val="212121"/>
          <w:sz w:val="24"/>
        </w:rPr>
        <w:t>encapsulation and development of functional food. </w:t>
      </w:r>
      <w:r>
        <w:rPr>
          <w:i/>
          <w:color w:val="212121"/>
          <w:sz w:val="24"/>
        </w:rPr>
        <w:t>Int. J. Innov. Sci. Res. Technol</w:t>
      </w:r>
      <w:r>
        <w:rPr>
          <w:color w:val="212121"/>
          <w:sz w:val="24"/>
        </w:rPr>
        <w:t>, </w:t>
      </w:r>
      <w:r>
        <w:rPr>
          <w:i/>
          <w:color w:val="212121"/>
          <w:sz w:val="24"/>
        </w:rPr>
        <w:t>6</w:t>
      </w:r>
      <w:r>
        <w:rPr>
          <w:color w:val="212121"/>
          <w:sz w:val="24"/>
        </w:rPr>
        <w:t>.</w:t>
      </w:r>
    </w:p>
    <w:p>
      <w:pPr>
        <w:pStyle w:val="ListParagraph"/>
        <w:numPr>
          <w:ilvl w:val="0"/>
          <w:numId w:val="2"/>
        </w:numPr>
        <w:tabs>
          <w:tab w:pos="743" w:val="left" w:leader="none"/>
        </w:tabs>
        <w:spacing w:line="276" w:lineRule="auto" w:before="0" w:after="0"/>
        <w:ind w:left="743" w:right="119" w:hanging="360"/>
        <w:jc w:val="both"/>
        <w:rPr>
          <w:color w:val="2D2D2D"/>
          <w:sz w:val="24"/>
        </w:rPr>
      </w:pPr>
      <w:r>
        <w:rPr>
          <w:color w:val="212121"/>
          <w:sz w:val="24"/>
        </w:rPr>
        <w:t>Saggu, A. K., Tomer, V., Kumar, A., &amp; Pandey, P. (2022). Consideration of Phytonutrients, Probiotics and Prebiotics for enhanced immunity during disaster relief situation-A review. </w:t>
      </w:r>
      <w:r>
        <w:rPr>
          <w:i/>
          <w:color w:val="212121"/>
          <w:sz w:val="24"/>
        </w:rPr>
        <w:t>Clinical Nutrition Open Science</w:t>
      </w:r>
      <w:r>
        <w:rPr>
          <w:color w:val="212121"/>
          <w:sz w:val="24"/>
        </w:rPr>
        <w:t>.</w:t>
      </w:r>
    </w:p>
    <w:p>
      <w:pPr>
        <w:pStyle w:val="ListParagraph"/>
        <w:numPr>
          <w:ilvl w:val="0"/>
          <w:numId w:val="2"/>
        </w:numPr>
        <w:tabs>
          <w:tab w:pos="743" w:val="left" w:leader="none"/>
        </w:tabs>
        <w:spacing w:line="276" w:lineRule="auto" w:before="0" w:after="0"/>
        <w:ind w:left="743" w:right="119" w:hanging="360"/>
        <w:jc w:val="both"/>
        <w:rPr>
          <w:color w:val="2D2D2D"/>
          <w:sz w:val="24"/>
        </w:rPr>
      </w:pPr>
      <w:r>
        <w:rPr>
          <w:color w:val="212121"/>
          <w:sz w:val="24"/>
        </w:rPr>
        <w:t>Huq,</w:t>
      </w:r>
      <w:r>
        <w:rPr>
          <w:color w:val="212121"/>
          <w:spacing w:val="-3"/>
          <w:sz w:val="24"/>
        </w:rPr>
        <w:t> </w:t>
      </w:r>
      <w:r>
        <w:rPr>
          <w:color w:val="212121"/>
          <w:sz w:val="24"/>
        </w:rPr>
        <w:t>A.</w:t>
      </w:r>
      <w:r>
        <w:rPr>
          <w:color w:val="212121"/>
          <w:spacing w:val="-3"/>
          <w:sz w:val="24"/>
        </w:rPr>
        <w:t> </w:t>
      </w:r>
      <w:r>
        <w:rPr>
          <w:color w:val="212121"/>
          <w:sz w:val="24"/>
        </w:rPr>
        <w:t>O.,</w:t>
      </w:r>
      <w:r>
        <w:rPr>
          <w:color w:val="212121"/>
          <w:spacing w:val="-3"/>
          <w:sz w:val="24"/>
        </w:rPr>
        <w:t> </w:t>
      </w:r>
      <w:r>
        <w:rPr>
          <w:color w:val="212121"/>
          <w:sz w:val="24"/>
        </w:rPr>
        <w:t>Uddin,</w:t>
      </w:r>
      <w:r>
        <w:rPr>
          <w:color w:val="212121"/>
          <w:spacing w:val="-1"/>
          <w:sz w:val="24"/>
        </w:rPr>
        <w:t> </w:t>
      </w:r>
      <w:r>
        <w:rPr>
          <w:color w:val="212121"/>
          <w:sz w:val="24"/>
        </w:rPr>
        <w:t>I.,</w:t>
      </w:r>
      <w:r>
        <w:rPr>
          <w:color w:val="212121"/>
          <w:spacing w:val="-1"/>
          <w:sz w:val="24"/>
        </w:rPr>
        <w:t> </w:t>
      </w:r>
      <w:r>
        <w:rPr>
          <w:color w:val="212121"/>
          <w:sz w:val="24"/>
        </w:rPr>
        <w:t>Islam,</w:t>
      </w:r>
      <w:r>
        <w:rPr>
          <w:color w:val="212121"/>
          <w:spacing w:val="-3"/>
          <w:sz w:val="24"/>
        </w:rPr>
        <w:t> </w:t>
      </w:r>
      <w:r>
        <w:rPr>
          <w:color w:val="212121"/>
          <w:sz w:val="24"/>
        </w:rPr>
        <w:t>M.</w:t>
      </w:r>
      <w:r>
        <w:rPr>
          <w:color w:val="212121"/>
          <w:spacing w:val="-3"/>
          <w:sz w:val="24"/>
        </w:rPr>
        <w:t> </w:t>
      </w:r>
      <w:r>
        <w:rPr>
          <w:color w:val="212121"/>
          <w:sz w:val="24"/>
        </w:rPr>
        <w:t>T.,</w:t>
      </w:r>
      <w:r>
        <w:rPr>
          <w:color w:val="212121"/>
          <w:spacing w:val="-3"/>
          <w:sz w:val="24"/>
        </w:rPr>
        <w:t> </w:t>
      </w:r>
      <w:r>
        <w:rPr>
          <w:color w:val="212121"/>
          <w:sz w:val="24"/>
        </w:rPr>
        <w:t>Ahmed,</w:t>
      </w:r>
      <w:r>
        <w:rPr>
          <w:color w:val="212121"/>
          <w:spacing w:val="-3"/>
          <w:sz w:val="24"/>
        </w:rPr>
        <w:t> </w:t>
      </w:r>
      <w:r>
        <w:rPr>
          <w:color w:val="212121"/>
          <w:sz w:val="24"/>
        </w:rPr>
        <w:t>E.,</w:t>
      </w:r>
      <w:r>
        <w:rPr>
          <w:color w:val="212121"/>
          <w:spacing w:val="-3"/>
          <w:sz w:val="24"/>
        </w:rPr>
        <w:t> </w:t>
      </w:r>
      <w:r>
        <w:rPr>
          <w:color w:val="212121"/>
          <w:sz w:val="24"/>
        </w:rPr>
        <w:t>Siddique,</w:t>
      </w:r>
      <w:r>
        <w:rPr>
          <w:color w:val="212121"/>
          <w:spacing w:val="-3"/>
          <w:sz w:val="24"/>
        </w:rPr>
        <w:t> </w:t>
      </w:r>
      <w:r>
        <w:rPr>
          <w:color w:val="212121"/>
          <w:sz w:val="24"/>
        </w:rPr>
        <w:t>M.</w:t>
      </w:r>
      <w:r>
        <w:rPr>
          <w:color w:val="212121"/>
          <w:spacing w:val="-3"/>
          <w:sz w:val="24"/>
        </w:rPr>
        <w:t> </w:t>
      </w:r>
      <w:r>
        <w:rPr>
          <w:color w:val="212121"/>
          <w:sz w:val="24"/>
        </w:rPr>
        <w:t>A.</w:t>
      </w:r>
      <w:r>
        <w:rPr>
          <w:color w:val="212121"/>
          <w:spacing w:val="-3"/>
          <w:sz w:val="24"/>
        </w:rPr>
        <w:t> </w:t>
      </w:r>
      <w:r>
        <w:rPr>
          <w:color w:val="212121"/>
          <w:sz w:val="24"/>
        </w:rPr>
        <w:t>B.,</w:t>
      </w:r>
      <w:r>
        <w:rPr>
          <w:color w:val="212121"/>
          <w:spacing w:val="-3"/>
          <w:sz w:val="24"/>
        </w:rPr>
        <w:t> </w:t>
      </w:r>
      <w:r>
        <w:rPr>
          <w:color w:val="212121"/>
          <w:sz w:val="24"/>
        </w:rPr>
        <w:t>Rahim,</w:t>
      </w:r>
      <w:r>
        <w:rPr>
          <w:color w:val="212121"/>
          <w:spacing w:val="-3"/>
          <w:sz w:val="24"/>
        </w:rPr>
        <w:t> </w:t>
      </w:r>
      <w:r>
        <w:rPr>
          <w:color w:val="212121"/>
          <w:sz w:val="24"/>
        </w:rPr>
        <w:t>A.</w:t>
      </w:r>
      <w:r>
        <w:rPr>
          <w:color w:val="212121"/>
          <w:spacing w:val="-3"/>
          <w:sz w:val="24"/>
        </w:rPr>
        <w:t> </w:t>
      </w:r>
      <w:r>
        <w:rPr>
          <w:color w:val="212121"/>
          <w:sz w:val="24"/>
        </w:rPr>
        <w:t>B.,</w:t>
      </w:r>
      <w:r>
        <w:rPr>
          <w:color w:val="212121"/>
          <w:spacing w:val="-3"/>
          <w:sz w:val="24"/>
        </w:rPr>
        <w:t> </w:t>
      </w:r>
      <w:r>
        <w:rPr>
          <w:color w:val="212121"/>
          <w:sz w:val="24"/>
        </w:rPr>
        <w:t>...</w:t>
      </w:r>
      <w:r>
        <w:rPr>
          <w:color w:val="212121"/>
          <w:spacing w:val="-3"/>
          <w:sz w:val="24"/>
        </w:rPr>
        <w:t> </w:t>
      </w:r>
      <w:r>
        <w:rPr>
          <w:color w:val="212121"/>
          <w:sz w:val="24"/>
        </w:rPr>
        <w:t>&amp; Arjoo, M. (2021). COVID-19 pandemic and immune boost up: the synergistic role of nutrients. </w:t>
      </w:r>
      <w:r>
        <w:rPr>
          <w:i/>
          <w:color w:val="212121"/>
          <w:sz w:val="24"/>
        </w:rPr>
        <w:t>Current Research in Nutrition and Food Science</w:t>
      </w:r>
      <w:r>
        <w:rPr>
          <w:color w:val="212121"/>
          <w:sz w:val="24"/>
        </w:rPr>
        <w:t>, </w:t>
      </w:r>
      <w:r>
        <w:rPr>
          <w:i/>
          <w:color w:val="212121"/>
          <w:sz w:val="24"/>
        </w:rPr>
        <w:t>9</w:t>
      </w:r>
      <w:r>
        <w:rPr>
          <w:color w:val="212121"/>
          <w:sz w:val="24"/>
        </w:rPr>
        <w:t>(3), 755.</w:t>
      </w:r>
    </w:p>
    <w:p>
      <w:pPr>
        <w:pStyle w:val="ListParagraph"/>
        <w:numPr>
          <w:ilvl w:val="0"/>
          <w:numId w:val="2"/>
        </w:numPr>
        <w:tabs>
          <w:tab w:pos="743" w:val="left" w:leader="none"/>
        </w:tabs>
        <w:spacing w:line="276" w:lineRule="auto" w:before="0" w:after="0"/>
        <w:ind w:left="743" w:right="118" w:hanging="360"/>
        <w:jc w:val="both"/>
        <w:rPr>
          <w:color w:val="2D2D2D"/>
          <w:sz w:val="24"/>
        </w:rPr>
      </w:pPr>
      <w:r>
        <w:rPr>
          <w:color w:val="212121"/>
          <w:sz w:val="24"/>
        </w:rPr>
        <w:t>Bhavani, M., Sonia, Deepika, &amp; Awuchi, C. G. (2023). Bioactive, antioxidant, industrial,</w:t>
      </w:r>
      <w:r>
        <w:rPr>
          <w:color w:val="212121"/>
          <w:spacing w:val="-1"/>
          <w:sz w:val="24"/>
        </w:rPr>
        <w:t> </w:t>
      </w:r>
      <w:r>
        <w:rPr>
          <w:color w:val="212121"/>
          <w:sz w:val="24"/>
        </w:rPr>
        <w:t>and</w:t>
      </w:r>
      <w:r>
        <w:rPr>
          <w:color w:val="212121"/>
          <w:spacing w:val="-1"/>
          <w:sz w:val="24"/>
        </w:rPr>
        <w:t> </w:t>
      </w:r>
      <w:r>
        <w:rPr>
          <w:color w:val="212121"/>
          <w:sz w:val="24"/>
        </w:rPr>
        <w:t>nutraceutical</w:t>
      </w:r>
      <w:r>
        <w:rPr>
          <w:color w:val="212121"/>
          <w:spacing w:val="-1"/>
          <w:sz w:val="24"/>
        </w:rPr>
        <w:t> </w:t>
      </w:r>
      <w:r>
        <w:rPr>
          <w:color w:val="212121"/>
          <w:sz w:val="24"/>
        </w:rPr>
        <w:t>applications</w:t>
      </w:r>
      <w:r>
        <w:rPr>
          <w:color w:val="212121"/>
          <w:spacing w:val="-1"/>
          <w:sz w:val="24"/>
        </w:rPr>
        <w:t> </w:t>
      </w:r>
      <w:r>
        <w:rPr>
          <w:color w:val="212121"/>
          <w:sz w:val="24"/>
        </w:rPr>
        <w:t>of</w:t>
      </w:r>
      <w:r>
        <w:rPr>
          <w:color w:val="212121"/>
          <w:spacing w:val="-2"/>
          <w:sz w:val="24"/>
        </w:rPr>
        <w:t> </w:t>
      </w:r>
      <w:r>
        <w:rPr>
          <w:color w:val="212121"/>
          <w:sz w:val="24"/>
        </w:rPr>
        <w:t>banana</w:t>
      </w:r>
      <w:r>
        <w:rPr>
          <w:color w:val="212121"/>
          <w:spacing w:val="-2"/>
          <w:sz w:val="24"/>
        </w:rPr>
        <w:t> </w:t>
      </w:r>
      <w:r>
        <w:rPr>
          <w:color w:val="212121"/>
          <w:sz w:val="24"/>
        </w:rPr>
        <w:t>peel. </w:t>
      </w:r>
      <w:r>
        <w:rPr>
          <w:i/>
          <w:color w:val="212121"/>
          <w:sz w:val="24"/>
        </w:rPr>
        <w:t>International</w:t>
      </w:r>
      <w:r>
        <w:rPr>
          <w:i/>
          <w:color w:val="212121"/>
          <w:spacing w:val="-1"/>
          <w:sz w:val="24"/>
        </w:rPr>
        <w:t> </w:t>
      </w:r>
      <w:r>
        <w:rPr>
          <w:i/>
          <w:color w:val="212121"/>
          <w:sz w:val="24"/>
        </w:rPr>
        <w:t>Journal</w:t>
      </w:r>
      <w:r>
        <w:rPr>
          <w:i/>
          <w:color w:val="212121"/>
          <w:spacing w:val="-1"/>
          <w:sz w:val="24"/>
        </w:rPr>
        <w:t> </w:t>
      </w:r>
      <w:r>
        <w:rPr>
          <w:i/>
          <w:color w:val="212121"/>
          <w:sz w:val="24"/>
        </w:rPr>
        <w:t>of</w:t>
      </w:r>
      <w:r>
        <w:rPr>
          <w:i/>
          <w:color w:val="212121"/>
          <w:spacing w:val="-1"/>
          <w:sz w:val="24"/>
        </w:rPr>
        <w:t> </w:t>
      </w:r>
      <w:r>
        <w:rPr>
          <w:i/>
          <w:color w:val="212121"/>
          <w:sz w:val="24"/>
        </w:rPr>
        <w:t>Food Properties</w:t>
      </w:r>
      <w:r>
        <w:rPr>
          <w:color w:val="212121"/>
          <w:sz w:val="24"/>
        </w:rPr>
        <w:t>, </w:t>
      </w:r>
      <w:r>
        <w:rPr>
          <w:i/>
          <w:color w:val="212121"/>
          <w:sz w:val="24"/>
        </w:rPr>
        <w:t>26</w:t>
      </w:r>
      <w:r>
        <w:rPr>
          <w:color w:val="212121"/>
          <w:sz w:val="24"/>
        </w:rPr>
        <w:t>(1), 1277-1289.</w:t>
      </w:r>
    </w:p>
    <w:sectPr>
      <w:pgSz w:w="11910" w:h="16840"/>
      <w:pgMar w:top="1340" w:bottom="280" w:left="1340" w:right="1320"/>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43" w:hanging="360"/>
        <w:jc w:val="left"/>
      </w:pPr>
      <w:rPr>
        <w:rFonts w:hint="default"/>
        <w:spacing w:val="0"/>
        <w:w w:val="100"/>
        <w:lang w:val="en-US" w:eastAsia="en-US" w:bidi="ar-SA"/>
      </w:rPr>
    </w:lvl>
    <w:lvl w:ilvl="1">
      <w:start w:val="0"/>
      <w:numFmt w:val="bullet"/>
      <w:lvlText w:val="•"/>
      <w:lvlJc w:val="left"/>
      <w:pPr>
        <w:ind w:left="1590" w:hanging="360"/>
      </w:pPr>
      <w:rPr>
        <w:rFonts w:hint="default"/>
        <w:lang w:val="en-US" w:eastAsia="en-US" w:bidi="ar-SA"/>
      </w:rPr>
    </w:lvl>
    <w:lvl w:ilvl="2">
      <w:start w:val="0"/>
      <w:numFmt w:val="bullet"/>
      <w:lvlText w:val="•"/>
      <w:lvlJc w:val="left"/>
      <w:pPr>
        <w:ind w:left="2441" w:hanging="360"/>
      </w:pPr>
      <w:rPr>
        <w:rFonts w:hint="default"/>
        <w:lang w:val="en-US" w:eastAsia="en-US" w:bidi="ar-SA"/>
      </w:rPr>
    </w:lvl>
    <w:lvl w:ilvl="3">
      <w:start w:val="0"/>
      <w:numFmt w:val="bullet"/>
      <w:lvlText w:val="•"/>
      <w:lvlJc w:val="left"/>
      <w:pPr>
        <w:ind w:left="3291" w:hanging="360"/>
      </w:pPr>
      <w:rPr>
        <w:rFonts w:hint="default"/>
        <w:lang w:val="en-US" w:eastAsia="en-US" w:bidi="ar-SA"/>
      </w:rPr>
    </w:lvl>
    <w:lvl w:ilvl="4">
      <w:start w:val="0"/>
      <w:numFmt w:val="bullet"/>
      <w:lvlText w:val="•"/>
      <w:lvlJc w:val="left"/>
      <w:pPr>
        <w:ind w:left="4142" w:hanging="360"/>
      </w:pPr>
      <w:rPr>
        <w:rFonts w:hint="default"/>
        <w:lang w:val="en-US" w:eastAsia="en-US" w:bidi="ar-SA"/>
      </w:rPr>
    </w:lvl>
    <w:lvl w:ilvl="5">
      <w:start w:val="0"/>
      <w:numFmt w:val="bullet"/>
      <w:lvlText w:val="•"/>
      <w:lvlJc w:val="left"/>
      <w:pPr>
        <w:ind w:left="4993" w:hanging="360"/>
      </w:pPr>
      <w:rPr>
        <w:rFonts w:hint="default"/>
        <w:lang w:val="en-US" w:eastAsia="en-US" w:bidi="ar-SA"/>
      </w:rPr>
    </w:lvl>
    <w:lvl w:ilvl="6">
      <w:start w:val="0"/>
      <w:numFmt w:val="bullet"/>
      <w:lvlText w:val="•"/>
      <w:lvlJc w:val="left"/>
      <w:pPr>
        <w:ind w:left="5843" w:hanging="360"/>
      </w:pPr>
      <w:rPr>
        <w:rFonts w:hint="default"/>
        <w:lang w:val="en-US" w:eastAsia="en-US" w:bidi="ar-SA"/>
      </w:rPr>
    </w:lvl>
    <w:lvl w:ilvl="7">
      <w:start w:val="0"/>
      <w:numFmt w:val="bullet"/>
      <w:lvlText w:val="•"/>
      <w:lvlJc w:val="left"/>
      <w:pPr>
        <w:ind w:left="6694" w:hanging="360"/>
      </w:pPr>
      <w:rPr>
        <w:rFonts w:hint="default"/>
        <w:lang w:val="en-US" w:eastAsia="en-US" w:bidi="ar-SA"/>
      </w:rPr>
    </w:lvl>
    <w:lvl w:ilvl="8">
      <w:start w:val="0"/>
      <w:numFmt w:val="bullet"/>
      <w:lvlText w:val="•"/>
      <w:lvlJc w:val="left"/>
      <w:pPr>
        <w:ind w:left="7545" w:hanging="360"/>
      </w:pPr>
      <w:rPr>
        <w:rFonts w:hint="default"/>
        <w:lang w:val="en-US" w:eastAsia="en-US" w:bidi="ar-SA"/>
      </w:rPr>
    </w:lvl>
  </w:abstractNum>
  <w:abstractNum w:abstractNumId="0">
    <w:multiLevelType w:val="hybridMultilevel"/>
    <w:lvl w:ilvl="0">
      <w:start w:val="1"/>
      <w:numFmt w:val="decimal"/>
      <w:lvlText w:val="%1."/>
      <w:lvlJc w:val="left"/>
      <w:pPr>
        <w:ind w:left="820" w:hanging="360"/>
        <w:jc w:val="right"/>
      </w:pPr>
      <w:rPr>
        <w:rFonts w:hint="default"/>
        <w:spacing w:val="0"/>
        <w:w w:val="100"/>
        <w:lang w:val="en-US" w:eastAsia="en-US" w:bidi="ar-SA"/>
      </w:rPr>
    </w:lvl>
    <w:lvl w:ilvl="1">
      <w:start w:val="1"/>
      <w:numFmt w:val="decimal"/>
      <w:lvlText w:val="%1.%2"/>
      <w:lvlJc w:val="left"/>
      <w:pPr>
        <w:ind w:left="462" w:hanging="36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64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00"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640" w:hanging="144"/>
      </w:pPr>
      <w:rPr>
        <w:rFonts w:hint="default"/>
        <w:lang w:val="en-US" w:eastAsia="en-US" w:bidi="ar-SA"/>
      </w:rPr>
    </w:lvl>
    <w:lvl w:ilvl="5">
      <w:start w:val="0"/>
      <w:numFmt w:val="bullet"/>
      <w:lvlText w:val="•"/>
      <w:lvlJc w:val="left"/>
      <w:pPr>
        <w:ind w:left="700" w:hanging="144"/>
      </w:pPr>
      <w:rPr>
        <w:rFonts w:hint="default"/>
        <w:lang w:val="en-US" w:eastAsia="en-US" w:bidi="ar-SA"/>
      </w:rPr>
    </w:lvl>
    <w:lvl w:ilvl="6">
      <w:start w:val="0"/>
      <w:numFmt w:val="bullet"/>
      <w:lvlText w:val="•"/>
      <w:lvlJc w:val="left"/>
      <w:pPr>
        <w:ind w:left="820" w:hanging="144"/>
      </w:pPr>
      <w:rPr>
        <w:rFonts w:hint="default"/>
        <w:lang w:val="en-US" w:eastAsia="en-US" w:bidi="ar-SA"/>
      </w:rPr>
    </w:lvl>
    <w:lvl w:ilvl="7">
      <w:start w:val="0"/>
      <w:numFmt w:val="bullet"/>
      <w:lvlText w:val="•"/>
      <w:lvlJc w:val="left"/>
      <w:pPr>
        <w:ind w:left="2926" w:hanging="144"/>
      </w:pPr>
      <w:rPr>
        <w:rFonts w:hint="default"/>
        <w:lang w:val="en-US" w:eastAsia="en-US" w:bidi="ar-SA"/>
      </w:rPr>
    </w:lvl>
    <w:lvl w:ilvl="8">
      <w:start w:val="0"/>
      <w:numFmt w:val="bullet"/>
      <w:lvlText w:val="•"/>
      <w:lvlJc w:val="left"/>
      <w:pPr>
        <w:ind w:left="5033" w:hanging="14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hanging="359"/>
      <w:outlineLvl w:val="1"/>
    </w:pPr>
    <w:rPr>
      <w:rFonts w:ascii="Times New Roman" w:hAnsi="Times New Roman" w:eastAsia="Times New Roman" w:cs="Times New Roman"/>
      <w:sz w:val="28"/>
      <w:szCs w:val="28"/>
      <w:lang w:val="en-US" w:eastAsia="en-US" w:bidi="ar-SA"/>
    </w:rPr>
  </w:style>
  <w:style w:styleId="Heading2" w:type="paragraph">
    <w:name w:val="Heading 2"/>
    <w:basedOn w:val="Normal"/>
    <w:uiPriority w:val="1"/>
    <w:qFormat/>
    <w:pPr>
      <w:spacing w:before="168"/>
      <w:ind w:left="10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0"/>
      <w:ind w:left="213" w:right="228"/>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4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68"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unitabbau@gmail.com" TargetMode="External"/><Relationship Id="rId6" Type="http://schemas.openxmlformats.org/officeDocument/2006/relationships/hyperlink" Target="https://www.sciencedirect.com/topics/medicine-and-dentistry/prebiotic-agent" TargetMode="External"/><Relationship Id="rId7" Type="http://schemas.openxmlformats.org/officeDocument/2006/relationships/hyperlink" Target="https://www.sciencedirect.com/topics/medicine-and-dentistry/probiotic-agent" TargetMode="Externa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 Pandey</dc:creator>
  <dcterms:created xsi:type="dcterms:W3CDTF">2024-09-08T14:06:13Z</dcterms:created>
  <dcterms:modified xsi:type="dcterms:W3CDTF">2024-09-08T14:06:13Z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2013</vt:lpwstr>
  </property>
  <property fmtid="{D5CDD505-2E9C-101B-9397-08002B2CF9AE}" pid="4" name="LastSaved">
    <vt:filetime>2024-09-08T00:00:00Z</vt:filetime>
  </property>
  <property fmtid="{D5CDD505-2E9C-101B-9397-08002B2CF9AE}" pid="5" name="Producer">
    <vt:lpwstr>Microsoft® Word 2013</vt:lpwstr>
  </property>
</Properties>
</file>